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35" w:rsidRPr="00AD4335" w:rsidRDefault="00AD433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AD4335" w:rsidRPr="00AD43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335" w:rsidRPr="00AD4335" w:rsidRDefault="00AD4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335" w:rsidRPr="00AD4335" w:rsidRDefault="00AD4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4335" w:rsidRPr="00AD4335" w:rsidRDefault="00AD433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 w:rsidRPr="00AD4335">
              <w:rPr>
                <w:rFonts w:ascii="Times New Roman" w:hAnsi="Times New Roman" w:cs="Times New Roman"/>
                <w:b/>
                <w:color w:val="392C69"/>
                <w:sz w:val="28"/>
                <w:szCs w:val="28"/>
              </w:rPr>
              <w:t>Актуально на 09.02.2023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335" w:rsidRPr="00AD4335" w:rsidRDefault="00AD4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335" w:rsidRPr="00AD4335" w:rsidRDefault="00AD4335" w:rsidP="00AD4335">
      <w:pPr>
        <w:pStyle w:val="ConsPlusNormal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AD4335">
        <w:rPr>
          <w:rFonts w:ascii="Times New Roman" w:hAnsi="Times New Roman" w:cs="Times New Roman"/>
          <w:b/>
          <w:sz w:val="28"/>
          <w:szCs w:val="28"/>
        </w:rPr>
        <w:t>Как зарегистрировать ранее возникшее право на земельный участок</w:t>
      </w:r>
    </w:p>
    <w:p w:rsidR="00AD4335" w:rsidRPr="00AD4335" w:rsidRDefault="00AD4335" w:rsidP="00AD4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10046"/>
        <w:gridCol w:w="180"/>
      </w:tblGrid>
      <w:tr w:rsidR="00AD4335" w:rsidRPr="00AD43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335" w:rsidRPr="00AD4335" w:rsidRDefault="00AD4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335" w:rsidRPr="00AD4335" w:rsidRDefault="00AD4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D4335" w:rsidRPr="00AD4335" w:rsidRDefault="00AD43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ранее возникшего права собственности на земельный участок проводится по общим правилам, установленным для </w:t>
            </w:r>
            <w:proofErr w:type="spellStart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госрегистрации</w:t>
            </w:r>
            <w:proofErr w:type="spellEnd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 xml:space="preserve"> прав на недвижимость.</w:t>
            </w:r>
          </w:p>
          <w:p w:rsidR="00AD4335" w:rsidRPr="00AD4335" w:rsidRDefault="00AD43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Для этого вам нужно заполнить заявление, подготовить необходимые документы. При регистрации ранее возникшего права на земельный участок нужно учитывать особенности, связанные, в первую очередь, с заполнением заявления и формированием комплекта документов.</w:t>
            </w:r>
          </w:p>
          <w:p w:rsidR="00AD4335" w:rsidRPr="00AD4335" w:rsidRDefault="00AD43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Заявление и документы подайте на регистрацию одним из способов, предусмотренных законом.</w:t>
            </w:r>
          </w:p>
          <w:p w:rsidR="00AD4335" w:rsidRPr="00AD4335" w:rsidRDefault="00AD43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Лично подать документы на регистрацию можно через подразделение публично-правовой компании "</w:t>
            </w:r>
            <w:proofErr w:type="spellStart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Роскадастр</w:t>
            </w:r>
            <w:proofErr w:type="spellEnd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" или МФЦ.</w:t>
            </w:r>
          </w:p>
          <w:p w:rsidR="00AD4335" w:rsidRPr="00AD4335" w:rsidRDefault="00AD43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sz w:val="28"/>
                <w:szCs w:val="28"/>
              </w:rPr>
              <w:t xml:space="preserve">В подтверждение </w:t>
            </w:r>
            <w:proofErr w:type="spellStart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госрегистрации</w:t>
            </w:r>
            <w:proofErr w:type="spellEnd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 xml:space="preserve"> получите выписку из ЕГРН.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335" w:rsidRPr="00AD4335" w:rsidRDefault="00AD4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335" w:rsidRPr="00AD4335" w:rsidRDefault="00AD4335">
      <w:pPr>
        <w:pStyle w:val="ConsPlusNormal"/>
        <w:spacing w:before="4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4335" w:rsidRPr="00AD4335" w:rsidRDefault="00AD433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AD4335">
        <w:rPr>
          <w:rFonts w:ascii="Times New Roman" w:hAnsi="Times New Roman" w:cs="Times New Roman"/>
          <w:b/>
          <w:sz w:val="28"/>
          <w:szCs w:val="28"/>
        </w:rPr>
        <w:t>1. Нужно ли регистрировать ранее возникшее право на земельный участок</w:t>
      </w:r>
    </w:p>
    <w:p w:rsidR="00AD4335" w:rsidRPr="00AD4335" w:rsidRDefault="00AD4335" w:rsidP="00AD433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335">
        <w:rPr>
          <w:rFonts w:ascii="Times New Roman" w:hAnsi="Times New Roman" w:cs="Times New Roman"/>
          <w:sz w:val="28"/>
          <w:szCs w:val="28"/>
        </w:rPr>
        <w:t>По общему правилу регистрировать ранее возникшее право на участок необязательно, вы можете сделать это по вашему желанию. Однако регистрация таких прав потребуется при совершении сделки с недвижимостью, а также при подаче заявления о внесении в ЕГРН сведений о ранее учтенном объекте недвижимости (</w:t>
      </w:r>
      <w:hyperlink r:id="rId6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3 ст. 69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AD4335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D4335">
        <w:rPr>
          <w:rFonts w:ascii="Times New Roman" w:hAnsi="Times New Roman" w:cs="Times New Roman"/>
          <w:sz w:val="28"/>
          <w:szCs w:val="28"/>
        </w:rPr>
        <w:t xml:space="preserve"> недвижимости).</w:t>
      </w:r>
    </w:p>
    <w:tbl>
      <w:tblPr>
        <w:tblpPr w:leftFromText="180" w:rightFromText="180" w:horzAnchor="margin" w:tblpY="510"/>
        <w:tblW w:w="86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</w:tblGrid>
      <w:tr w:rsidR="00AD4335" w:rsidRPr="00AD4335" w:rsidTr="00AD4335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335" w:rsidRPr="00AD4335" w:rsidRDefault="00AD4335" w:rsidP="00AD4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335" w:rsidRPr="00AD4335" w:rsidRDefault="00AD4335">
      <w:pPr>
        <w:pStyle w:val="ConsPlusNormal"/>
        <w:spacing w:before="400"/>
        <w:jc w:val="both"/>
        <w:rPr>
          <w:rFonts w:ascii="Times New Roman" w:hAnsi="Times New Roman" w:cs="Times New Roman"/>
          <w:sz w:val="28"/>
          <w:szCs w:val="28"/>
        </w:rPr>
      </w:pPr>
    </w:p>
    <w:p w:rsidR="00AD4335" w:rsidRPr="00AD4335" w:rsidRDefault="00AD433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24"/>
      <w:bookmarkEnd w:id="2"/>
      <w:r w:rsidRPr="00AD4335">
        <w:rPr>
          <w:rFonts w:ascii="Times New Roman" w:hAnsi="Times New Roman" w:cs="Times New Roman"/>
          <w:b/>
          <w:sz w:val="28"/>
          <w:szCs w:val="28"/>
        </w:rPr>
        <w:t>2. При каком условии можно зарегистрировать ранее возникшее право на земельный участок</w:t>
      </w:r>
    </w:p>
    <w:p w:rsidR="00AD4335" w:rsidRPr="00AD4335" w:rsidRDefault="00AD4335" w:rsidP="00AD433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335">
        <w:rPr>
          <w:rFonts w:ascii="Times New Roman" w:hAnsi="Times New Roman" w:cs="Times New Roman"/>
          <w:sz w:val="28"/>
          <w:szCs w:val="28"/>
        </w:rPr>
        <w:t>Можно зарегистрировать возникшее право на земельный участок, если сведения о нем содержатся в ЕГРН (</w:t>
      </w:r>
      <w:hyperlink r:id="rId8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п. 5 ч. 4 ст. 14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AD4335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D4335">
        <w:rPr>
          <w:rFonts w:ascii="Times New Roman" w:hAnsi="Times New Roman" w:cs="Times New Roman"/>
          <w:sz w:val="28"/>
          <w:szCs w:val="28"/>
        </w:rPr>
        <w:t xml:space="preserve"> недвижимости).</w:t>
      </w:r>
    </w:p>
    <w:p w:rsidR="00AD4335" w:rsidRPr="00AD4335" w:rsidRDefault="00AD4335" w:rsidP="00AD433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335">
        <w:rPr>
          <w:rFonts w:ascii="Times New Roman" w:hAnsi="Times New Roman" w:cs="Times New Roman"/>
          <w:sz w:val="28"/>
          <w:szCs w:val="28"/>
        </w:rPr>
        <w:t>Если вы не знаете, внесены ли в ЕГРН сведения о вашем земельном участке, вы можете проверить это с помощью публичной кадастровой карты.</w:t>
      </w:r>
    </w:p>
    <w:p w:rsidR="00AD4335" w:rsidRDefault="00AD4335" w:rsidP="00AD433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335">
        <w:rPr>
          <w:rFonts w:ascii="Times New Roman" w:hAnsi="Times New Roman" w:cs="Times New Roman"/>
          <w:sz w:val="28"/>
          <w:szCs w:val="28"/>
        </w:rPr>
        <w:t xml:space="preserve">Наличие в ЕГРН </w:t>
      </w:r>
      <w:hyperlink r:id="rId9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 не препятствует </w:t>
      </w:r>
      <w:proofErr w:type="spellStart"/>
      <w:r w:rsidRPr="00AD4335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D4335">
        <w:rPr>
          <w:rFonts w:ascii="Times New Roman" w:hAnsi="Times New Roman" w:cs="Times New Roman"/>
          <w:sz w:val="28"/>
          <w:szCs w:val="28"/>
        </w:rPr>
        <w:t xml:space="preserve"> прав на ранее учтенный объект недвижимости. Одновременно с такой </w:t>
      </w:r>
      <w:proofErr w:type="spellStart"/>
      <w:r w:rsidRPr="00AD4335">
        <w:rPr>
          <w:rFonts w:ascii="Times New Roman" w:hAnsi="Times New Roman" w:cs="Times New Roman"/>
          <w:sz w:val="28"/>
          <w:szCs w:val="28"/>
        </w:rPr>
        <w:t>госрегистрацией</w:t>
      </w:r>
      <w:proofErr w:type="spellEnd"/>
      <w:r w:rsidRPr="00AD4335">
        <w:rPr>
          <w:rFonts w:ascii="Times New Roman" w:hAnsi="Times New Roman" w:cs="Times New Roman"/>
          <w:sz w:val="28"/>
          <w:szCs w:val="28"/>
        </w:rPr>
        <w:t xml:space="preserve"> указанные сведения исключаются из ЕГРН (</w:t>
      </w:r>
      <w:hyperlink r:id="rId10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ч. 15 ст. 69.1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AD4335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D4335">
        <w:rPr>
          <w:rFonts w:ascii="Times New Roman" w:hAnsi="Times New Roman" w:cs="Times New Roman"/>
          <w:sz w:val="28"/>
          <w:szCs w:val="28"/>
        </w:rPr>
        <w:t xml:space="preserve"> недвижимости).</w:t>
      </w:r>
    </w:p>
    <w:p w:rsidR="00AD4335" w:rsidRPr="00AD4335" w:rsidRDefault="00AD4335" w:rsidP="00AD433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D4335" w:rsidRPr="00AD4335" w:rsidRDefault="00AD433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32"/>
      <w:bookmarkEnd w:id="3"/>
      <w:r w:rsidRPr="00AD4335">
        <w:rPr>
          <w:rFonts w:ascii="Times New Roman" w:hAnsi="Times New Roman" w:cs="Times New Roman"/>
          <w:b/>
          <w:sz w:val="28"/>
          <w:szCs w:val="28"/>
        </w:rPr>
        <w:t>3. Как заполнить заявление о регистрации ранее возникшего права на земельный участок</w:t>
      </w:r>
    </w:p>
    <w:p w:rsidR="00AD4335" w:rsidRPr="00AD4335" w:rsidRDefault="00AD4335" w:rsidP="00AD4335">
      <w:pPr>
        <w:pStyle w:val="ConsPlusNormal"/>
        <w:spacing w:before="22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AD4335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используется утвержденная </w:t>
      </w:r>
      <w:hyperlink r:id="rId11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 заявления о кадастровом учете недвижимости и </w:t>
      </w:r>
      <w:proofErr w:type="spellStart"/>
      <w:r w:rsidRPr="00AD4335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D4335">
        <w:rPr>
          <w:rFonts w:ascii="Times New Roman" w:hAnsi="Times New Roman" w:cs="Times New Roman"/>
          <w:sz w:val="28"/>
          <w:szCs w:val="28"/>
        </w:rPr>
        <w:t xml:space="preserve"> прав на него. Заявление заполняется </w:t>
      </w:r>
      <w:hyperlink r:id="rId12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по общим правилам</w:t>
        </w:r>
      </w:hyperlink>
      <w:r w:rsidRPr="00AD4335">
        <w:rPr>
          <w:rFonts w:ascii="Times New Roman" w:hAnsi="Times New Roman" w:cs="Times New Roman"/>
          <w:sz w:val="28"/>
          <w:szCs w:val="28"/>
        </w:rPr>
        <w:t>. При этом учитывайте следующие особенности при его заполнении:</w:t>
      </w:r>
    </w:p>
    <w:p w:rsidR="00AD4335" w:rsidRPr="00AD4335" w:rsidRDefault="00AD4335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D4335">
        <w:rPr>
          <w:rFonts w:ascii="Times New Roman" w:hAnsi="Times New Roman" w:cs="Times New Roman"/>
          <w:sz w:val="28"/>
          <w:szCs w:val="28"/>
        </w:rPr>
        <w:t xml:space="preserve">в реквизите 3 проставьте знак "V" в </w:t>
      </w:r>
      <w:hyperlink r:id="rId13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графе 3.3</w:t>
        </w:r>
      </w:hyperlink>
      <w:r w:rsidRPr="00AD4335">
        <w:rPr>
          <w:rFonts w:ascii="Times New Roman" w:hAnsi="Times New Roman" w:cs="Times New Roman"/>
          <w:sz w:val="28"/>
          <w:szCs w:val="28"/>
        </w:rPr>
        <w:t>;</w:t>
      </w:r>
    </w:p>
    <w:p w:rsidR="00AD4335" w:rsidRPr="00AD4335" w:rsidRDefault="00AD4335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D433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реквизите 4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 отметьте знаком вид объекта недвижимости - "Земельный участок";</w:t>
      </w:r>
    </w:p>
    <w:p w:rsidR="00AD4335" w:rsidRPr="00AD4335" w:rsidRDefault="00AD4335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D4335">
        <w:rPr>
          <w:rFonts w:ascii="Times New Roman" w:hAnsi="Times New Roman" w:cs="Times New Roman"/>
          <w:sz w:val="28"/>
          <w:szCs w:val="28"/>
        </w:rPr>
        <w:t xml:space="preserve">в реквизите 6 проставьте знак "V" в </w:t>
      </w:r>
      <w:hyperlink r:id="rId15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 "ранее возникшего (до 31.01.1998) права</w:t>
      </w:r>
      <w:proofErr w:type="gramStart"/>
      <w:r w:rsidRPr="00AD4335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AD4335">
        <w:rPr>
          <w:rFonts w:ascii="Times New Roman" w:hAnsi="Times New Roman" w:cs="Times New Roman"/>
          <w:sz w:val="28"/>
          <w:szCs w:val="28"/>
        </w:rPr>
        <w:t>. При этом нужно указать его вид (например, собственность) и размер доли в праве (при наличии).</w:t>
      </w:r>
    </w:p>
    <w:p w:rsidR="00AD4335" w:rsidRPr="00AD4335" w:rsidRDefault="00AD4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335" w:rsidRPr="00AD4335" w:rsidRDefault="00AD433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38"/>
      <w:bookmarkEnd w:id="4"/>
      <w:r w:rsidRPr="00AD4335">
        <w:rPr>
          <w:rFonts w:ascii="Times New Roman" w:hAnsi="Times New Roman" w:cs="Times New Roman"/>
          <w:b/>
          <w:sz w:val="28"/>
          <w:szCs w:val="28"/>
        </w:rPr>
        <w:t xml:space="preserve">4. Какие документы нужно подготовить для </w:t>
      </w:r>
      <w:proofErr w:type="spellStart"/>
      <w:r w:rsidRPr="00AD4335">
        <w:rPr>
          <w:rFonts w:ascii="Times New Roman" w:hAnsi="Times New Roman" w:cs="Times New Roman"/>
          <w:b/>
          <w:sz w:val="28"/>
          <w:szCs w:val="28"/>
        </w:rPr>
        <w:t>госрегистрации</w:t>
      </w:r>
      <w:proofErr w:type="spellEnd"/>
      <w:r w:rsidRPr="00AD4335">
        <w:rPr>
          <w:rFonts w:ascii="Times New Roman" w:hAnsi="Times New Roman" w:cs="Times New Roman"/>
          <w:b/>
          <w:sz w:val="28"/>
          <w:szCs w:val="28"/>
        </w:rPr>
        <w:t xml:space="preserve"> ранее возникшего права на земельный участок</w:t>
      </w:r>
    </w:p>
    <w:p w:rsidR="00AD4335" w:rsidRPr="00AD4335" w:rsidRDefault="00AD4335" w:rsidP="00AD4335">
      <w:pPr>
        <w:pStyle w:val="ConsPlusNormal"/>
        <w:spacing w:before="22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AD4335">
        <w:rPr>
          <w:rFonts w:ascii="Times New Roman" w:hAnsi="Times New Roman" w:cs="Times New Roman"/>
          <w:sz w:val="28"/>
          <w:szCs w:val="28"/>
        </w:rPr>
        <w:t>По общему правилу вам нужно представить:</w:t>
      </w:r>
    </w:p>
    <w:p w:rsidR="00AD4335" w:rsidRPr="00AD4335" w:rsidRDefault="00AD4335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правоустанавливающие документы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 на земельный участок;</w:t>
      </w:r>
    </w:p>
    <w:p w:rsidR="00AD4335" w:rsidRPr="00AD4335" w:rsidRDefault="00AD4335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r:id="rId17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доверенность и другие документы</w:t>
        </w:r>
      </w:hyperlink>
      <w:r w:rsidRPr="00AD4335">
        <w:rPr>
          <w:rFonts w:ascii="Times New Roman" w:hAnsi="Times New Roman" w:cs="Times New Roman"/>
          <w:sz w:val="28"/>
          <w:szCs w:val="28"/>
        </w:rPr>
        <w:t>, которые подтверждают полномочия и личность представителя (директора).</w:t>
      </w:r>
    </w:p>
    <w:p w:rsidR="00AD4335" w:rsidRPr="00AD4335" w:rsidRDefault="00AD4335" w:rsidP="00AD4335">
      <w:pPr>
        <w:pStyle w:val="ConsPlusNormal"/>
        <w:spacing w:before="22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AD4335">
        <w:rPr>
          <w:rFonts w:ascii="Times New Roman" w:hAnsi="Times New Roman" w:cs="Times New Roman"/>
          <w:sz w:val="28"/>
          <w:szCs w:val="28"/>
        </w:rPr>
        <w:t xml:space="preserve">По своей инициативе вы можете представить и </w:t>
      </w:r>
      <w:hyperlink r:id="rId18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другие документы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, необходимые для </w:t>
      </w:r>
      <w:proofErr w:type="spellStart"/>
      <w:r w:rsidRPr="00AD4335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D4335">
        <w:rPr>
          <w:rFonts w:ascii="Times New Roman" w:hAnsi="Times New Roman" w:cs="Times New Roman"/>
          <w:sz w:val="28"/>
          <w:szCs w:val="28"/>
        </w:rPr>
        <w:t>.</w:t>
      </w:r>
    </w:p>
    <w:p w:rsidR="00AD4335" w:rsidRPr="00AD4335" w:rsidRDefault="00AD4335" w:rsidP="00AD4335">
      <w:pPr>
        <w:pStyle w:val="ConsPlusNormal"/>
        <w:spacing w:before="22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AD4335">
        <w:rPr>
          <w:rFonts w:ascii="Times New Roman" w:hAnsi="Times New Roman" w:cs="Times New Roman"/>
          <w:sz w:val="28"/>
          <w:szCs w:val="28"/>
        </w:rPr>
        <w:t xml:space="preserve">Учитывайте </w:t>
      </w:r>
      <w:hyperlink r:id="rId19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общие требования</w:t>
        </w:r>
      </w:hyperlink>
      <w:r w:rsidRPr="00AD4335">
        <w:rPr>
          <w:rFonts w:ascii="Times New Roman" w:hAnsi="Times New Roman" w:cs="Times New Roman"/>
          <w:sz w:val="28"/>
          <w:szCs w:val="28"/>
        </w:rPr>
        <w:t>, которые предъявляются к представляемым документам.</w:t>
      </w:r>
    </w:p>
    <w:p w:rsidR="00AD4335" w:rsidRPr="00AD4335" w:rsidRDefault="00AD433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33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D4335">
        <w:rPr>
          <w:rFonts w:ascii="Times New Roman" w:hAnsi="Times New Roman" w:cs="Times New Roman"/>
          <w:sz w:val="28"/>
          <w:szCs w:val="28"/>
        </w:rPr>
        <w:t>оспошлина</w:t>
      </w:r>
      <w:proofErr w:type="spellEnd"/>
      <w:proofErr w:type="gramEnd"/>
      <w:r w:rsidRPr="00AD4335">
        <w:rPr>
          <w:rFonts w:ascii="Times New Roman" w:hAnsi="Times New Roman" w:cs="Times New Roman"/>
          <w:sz w:val="28"/>
          <w:szCs w:val="28"/>
        </w:rPr>
        <w:t xml:space="preserve"> за регистрацию ранее возникшего (до вступления в силу Федерального </w:t>
      </w:r>
      <w:hyperlink r:id="rId20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 от 21.07.1997 N 122-ФЗ, то есть до 31.01.1998) права на объект недвижимости не уплачивается. Это касается и регистрации </w:t>
      </w:r>
      <w:hyperlink r:id="rId21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права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 собственности гражданина на земельный участок, предоставленный ему ранее на праве пожизненного наследуемого владения или постоянного (бессрочного) пользования (</w:t>
      </w:r>
      <w:proofErr w:type="spellStart"/>
      <w:r w:rsidRPr="00AD4335">
        <w:rPr>
          <w:rFonts w:ascii="Times New Roman" w:hAnsi="Times New Roman" w:cs="Times New Roman"/>
          <w:sz w:val="28"/>
          <w:szCs w:val="28"/>
        </w:rPr>
        <w:fldChar w:fldCharType="begin"/>
      </w:r>
      <w:r w:rsidRPr="00AD4335">
        <w:rPr>
          <w:rFonts w:ascii="Times New Roman" w:hAnsi="Times New Roman" w:cs="Times New Roman"/>
          <w:sz w:val="28"/>
          <w:szCs w:val="28"/>
        </w:rPr>
        <w:instrText xml:space="preserve"> HYPERLINK "consultantplus://offline/ref=99B3BC2B8E573E469A8FC83CDC6FDE06852C09BED21A7EA4224FB268CB656D357EEC1D52AFD3936B7628AEEFE7110B993F0836D0BD5520c2p6G" \h </w:instrText>
      </w:r>
      <w:r w:rsidRPr="00AD4335">
        <w:rPr>
          <w:rFonts w:ascii="Times New Roman" w:hAnsi="Times New Roman" w:cs="Times New Roman"/>
          <w:sz w:val="28"/>
          <w:szCs w:val="28"/>
        </w:rPr>
        <w:fldChar w:fldCharType="separate"/>
      </w:r>
      <w:r w:rsidRPr="00AD4335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AD4335">
        <w:rPr>
          <w:rFonts w:ascii="Times New Roman" w:hAnsi="Times New Roman" w:cs="Times New Roman"/>
          <w:color w:val="0000FF"/>
          <w:sz w:val="28"/>
          <w:szCs w:val="28"/>
        </w:rPr>
        <w:t>. 8 п. 3 ст. 333.35</w:t>
      </w:r>
      <w:r w:rsidRPr="00AD4335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AD4335">
        <w:rPr>
          <w:rFonts w:ascii="Times New Roman" w:hAnsi="Times New Roman" w:cs="Times New Roman"/>
          <w:sz w:val="28"/>
          <w:szCs w:val="28"/>
        </w:rPr>
        <w:t xml:space="preserve"> НК РФ, </w:t>
      </w:r>
      <w:hyperlink r:id="rId22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3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D4335">
        <w:rPr>
          <w:rFonts w:ascii="Times New Roman" w:hAnsi="Times New Roman" w:cs="Times New Roman"/>
          <w:sz w:val="28"/>
          <w:szCs w:val="28"/>
        </w:rPr>
        <w:t xml:space="preserve"> от 02.11.2022 N 14-9575-ТГ/22).</w:t>
      </w:r>
    </w:p>
    <w:p w:rsidR="00AD4335" w:rsidRPr="00AD4335" w:rsidRDefault="00AD4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335" w:rsidRPr="00AD4335" w:rsidRDefault="00AD433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46"/>
      <w:bookmarkEnd w:id="5"/>
      <w:r w:rsidRPr="00AD4335">
        <w:rPr>
          <w:rFonts w:ascii="Times New Roman" w:hAnsi="Times New Roman" w:cs="Times New Roman"/>
          <w:b/>
          <w:sz w:val="28"/>
          <w:szCs w:val="28"/>
        </w:rPr>
        <w:t>5. Как подать документы на регистрацию ранее возникшего права на земельный участок</w:t>
      </w:r>
    </w:p>
    <w:p w:rsidR="00AD4335" w:rsidRPr="00AD4335" w:rsidRDefault="00AD4335" w:rsidP="00AD433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335">
        <w:rPr>
          <w:rFonts w:ascii="Times New Roman" w:hAnsi="Times New Roman" w:cs="Times New Roman"/>
          <w:sz w:val="28"/>
          <w:szCs w:val="28"/>
        </w:rPr>
        <w:t xml:space="preserve">Документы для регистрации ранее возникшего права подаются в </w:t>
      </w:r>
      <w:hyperlink r:id="rId23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общем порядке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, который предусмотрен для </w:t>
      </w:r>
      <w:proofErr w:type="spellStart"/>
      <w:r w:rsidRPr="00AD4335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D4335">
        <w:rPr>
          <w:rFonts w:ascii="Times New Roman" w:hAnsi="Times New Roman" w:cs="Times New Roman"/>
          <w:sz w:val="28"/>
          <w:szCs w:val="28"/>
        </w:rPr>
        <w:t xml:space="preserve"> прав на недвижимость и сделок с ним. Лично документы на регистрацию на бумажном носителе можно подать через подразделение публично-правовой компании "</w:t>
      </w:r>
      <w:proofErr w:type="spellStart"/>
      <w:r w:rsidRPr="00AD4335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AD4335">
        <w:rPr>
          <w:rFonts w:ascii="Times New Roman" w:hAnsi="Times New Roman" w:cs="Times New Roman"/>
          <w:sz w:val="28"/>
          <w:szCs w:val="28"/>
        </w:rPr>
        <w:t>" или МФЦ (</w:t>
      </w:r>
      <w:hyperlink r:id="rId24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п. 1 ч. 1 ст. 18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AD4335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D4335">
        <w:rPr>
          <w:rFonts w:ascii="Times New Roman" w:hAnsi="Times New Roman" w:cs="Times New Roman"/>
          <w:sz w:val="28"/>
          <w:szCs w:val="28"/>
        </w:rPr>
        <w:t xml:space="preserve"> недвижимости).</w:t>
      </w:r>
    </w:p>
    <w:p w:rsidR="00AD4335" w:rsidRDefault="00AD4335" w:rsidP="00AD433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335">
        <w:rPr>
          <w:rFonts w:ascii="Times New Roman" w:hAnsi="Times New Roman" w:cs="Times New Roman"/>
          <w:sz w:val="28"/>
          <w:szCs w:val="28"/>
        </w:rPr>
        <w:t xml:space="preserve">Если вы представляете заявление о </w:t>
      </w:r>
      <w:proofErr w:type="spellStart"/>
      <w:r w:rsidRPr="00AD4335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D4335">
        <w:rPr>
          <w:rFonts w:ascii="Times New Roman" w:hAnsi="Times New Roman" w:cs="Times New Roman"/>
          <w:sz w:val="28"/>
          <w:szCs w:val="28"/>
        </w:rPr>
        <w:t xml:space="preserve"> прав на ранее учтенный объект недвижимости, одновременно с ним подайте заявление о внесении сведений о таком объекте в ЕГРН (</w:t>
      </w:r>
      <w:hyperlink r:id="rId25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ч. 3 ст. 69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AD4335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D4335">
        <w:rPr>
          <w:rFonts w:ascii="Times New Roman" w:hAnsi="Times New Roman" w:cs="Times New Roman"/>
          <w:sz w:val="28"/>
          <w:szCs w:val="28"/>
        </w:rPr>
        <w:t xml:space="preserve"> недвижимости).</w:t>
      </w:r>
    </w:p>
    <w:p w:rsidR="00AD4335" w:rsidRPr="00AD4335" w:rsidRDefault="00AD4335" w:rsidP="00AD433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D4335" w:rsidRPr="00AD4335" w:rsidRDefault="00AD433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53"/>
      <w:bookmarkEnd w:id="6"/>
      <w:r w:rsidRPr="00AD4335">
        <w:rPr>
          <w:rFonts w:ascii="Times New Roman" w:hAnsi="Times New Roman" w:cs="Times New Roman"/>
          <w:b/>
          <w:sz w:val="28"/>
          <w:szCs w:val="28"/>
        </w:rPr>
        <w:t xml:space="preserve">6. В какой срок проводится </w:t>
      </w:r>
      <w:proofErr w:type="spellStart"/>
      <w:r w:rsidRPr="00AD4335">
        <w:rPr>
          <w:rFonts w:ascii="Times New Roman" w:hAnsi="Times New Roman" w:cs="Times New Roman"/>
          <w:b/>
          <w:sz w:val="28"/>
          <w:szCs w:val="28"/>
        </w:rPr>
        <w:t>госрегистрация</w:t>
      </w:r>
      <w:proofErr w:type="spellEnd"/>
      <w:r w:rsidRPr="00AD4335">
        <w:rPr>
          <w:rFonts w:ascii="Times New Roman" w:hAnsi="Times New Roman" w:cs="Times New Roman"/>
          <w:b/>
          <w:sz w:val="28"/>
          <w:szCs w:val="28"/>
        </w:rPr>
        <w:t xml:space="preserve"> ранее возникшего права на земельный </w:t>
      </w:r>
      <w:proofErr w:type="gramStart"/>
      <w:r w:rsidRPr="00AD4335">
        <w:rPr>
          <w:rFonts w:ascii="Times New Roman" w:hAnsi="Times New Roman" w:cs="Times New Roman"/>
          <w:b/>
          <w:sz w:val="28"/>
          <w:szCs w:val="28"/>
        </w:rPr>
        <w:t>участок</w:t>
      </w:r>
      <w:proofErr w:type="gramEnd"/>
      <w:r w:rsidRPr="00AD4335">
        <w:rPr>
          <w:rFonts w:ascii="Times New Roman" w:hAnsi="Times New Roman" w:cs="Times New Roman"/>
          <w:b/>
          <w:sz w:val="28"/>
          <w:szCs w:val="28"/>
        </w:rPr>
        <w:t xml:space="preserve"> и чем она подтверждается</w:t>
      </w:r>
    </w:p>
    <w:p w:rsidR="00AD4335" w:rsidRPr="00AD4335" w:rsidRDefault="00AD4335" w:rsidP="00AD433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335">
        <w:rPr>
          <w:rFonts w:ascii="Times New Roman" w:hAnsi="Times New Roman" w:cs="Times New Roman"/>
          <w:sz w:val="28"/>
          <w:szCs w:val="28"/>
        </w:rPr>
        <w:lastRenderedPageBreak/>
        <w:t>Госрегистрация</w:t>
      </w:r>
      <w:proofErr w:type="spellEnd"/>
      <w:r w:rsidRPr="00AD4335">
        <w:rPr>
          <w:rFonts w:ascii="Times New Roman" w:hAnsi="Times New Roman" w:cs="Times New Roman"/>
          <w:sz w:val="28"/>
          <w:szCs w:val="28"/>
        </w:rPr>
        <w:t xml:space="preserve"> ранее возникшего права собственности на земельный участок проводится в следующие сроки (</w:t>
      </w:r>
      <w:hyperlink r:id="rId26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п. п. 1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8.4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11.1 ч. 1 ст. 16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AD4335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D4335">
        <w:rPr>
          <w:rFonts w:ascii="Times New Roman" w:hAnsi="Times New Roman" w:cs="Times New Roman"/>
          <w:sz w:val="28"/>
          <w:szCs w:val="28"/>
        </w:rPr>
        <w:t xml:space="preserve"> недвижимости):</w:t>
      </w:r>
    </w:p>
    <w:p w:rsidR="00AD4335" w:rsidRPr="00AD4335" w:rsidRDefault="00AD4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664"/>
        <w:gridCol w:w="3827"/>
      </w:tblGrid>
      <w:tr w:rsidR="00AD4335" w:rsidRPr="00AD4335" w:rsidTr="00AD4335">
        <w:tc>
          <w:tcPr>
            <w:tcW w:w="3061" w:type="dxa"/>
            <w:vMerge w:val="restart"/>
          </w:tcPr>
          <w:p w:rsidR="00AD4335" w:rsidRPr="00AD4335" w:rsidRDefault="00AD4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7491" w:type="dxa"/>
            <w:gridSpan w:val="2"/>
          </w:tcPr>
          <w:p w:rsidR="00AD4335" w:rsidRPr="00AD4335" w:rsidRDefault="00AD4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Срок проведения регистрации, если документы представлены</w:t>
            </w:r>
          </w:p>
        </w:tc>
      </w:tr>
      <w:tr w:rsidR="00AD4335" w:rsidRPr="00AD4335" w:rsidTr="00AD4335">
        <w:tc>
          <w:tcPr>
            <w:tcW w:w="3061" w:type="dxa"/>
            <w:vMerge/>
          </w:tcPr>
          <w:p w:rsidR="00AD4335" w:rsidRPr="00AD4335" w:rsidRDefault="00AD4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AD4335" w:rsidRPr="00AD4335" w:rsidRDefault="00AD4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через подразделение публично-правовой компании "</w:t>
            </w:r>
            <w:proofErr w:type="spellStart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Роскадастр</w:t>
            </w:r>
            <w:proofErr w:type="spellEnd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AD4335" w:rsidRPr="00AD4335" w:rsidRDefault="00AD4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через МФЦ</w:t>
            </w:r>
          </w:p>
        </w:tc>
      </w:tr>
      <w:tr w:rsidR="00AD4335" w:rsidRPr="00AD4335" w:rsidTr="00AD4335">
        <w:tc>
          <w:tcPr>
            <w:tcW w:w="3061" w:type="dxa"/>
            <w:vMerge w:val="restart"/>
          </w:tcPr>
          <w:p w:rsidR="00AD4335" w:rsidRPr="00AD4335" w:rsidRDefault="00AD4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Регистрация прав</w:t>
            </w:r>
          </w:p>
        </w:tc>
        <w:tc>
          <w:tcPr>
            <w:tcW w:w="3664" w:type="dxa"/>
          </w:tcPr>
          <w:p w:rsidR="00AD4335" w:rsidRPr="00AD4335" w:rsidRDefault="00AD4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sz w:val="28"/>
                <w:szCs w:val="28"/>
              </w:rPr>
              <w:t xml:space="preserve">7 рабочих дней </w:t>
            </w:r>
            <w:proofErr w:type="gramStart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с даты приема</w:t>
            </w:r>
            <w:proofErr w:type="gramEnd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 xml:space="preserve"> органом регистрации прав заявления и документов</w:t>
            </w:r>
          </w:p>
        </w:tc>
        <w:tc>
          <w:tcPr>
            <w:tcW w:w="3827" w:type="dxa"/>
          </w:tcPr>
          <w:p w:rsidR="00AD4335" w:rsidRPr="00AD4335" w:rsidRDefault="00AD4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sz w:val="28"/>
                <w:szCs w:val="28"/>
              </w:rPr>
              <w:t xml:space="preserve">9 рабочих дней </w:t>
            </w:r>
            <w:proofErr w:type="gramStart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с даты приема</w:t>
            </w:r>
            <w:proofErr w:type="gramEnd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 xml:space="preserve"> в МФЦ заявления и документов</w:t>
            </w:r>
          </w:p>
        </w:tc>
      </w:tr>
      <w:tr w:rsidR="00AD4335" w:rsidRPr="00AD4335" w:rsidTr="00AD4335">
        <w:tc>
          <w:tcPr>
            <w:tcW w:w="3061" w:type="dxa"/>
            <w:vMerge/>
          </w:tcPr>
          <w:p w:rsidR="00AD4335" w:rsidRPr="00AD4335" w:rsidRDefault="00AD4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AD4335" w:rsidRPr="00AD4335" w:rsidRDefault="00AD4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sz w:val="28"/>
                <w:szCs w:val="28"/>
              </w:rPr>
              <w:t xml:space="preserve">3 рабочих дня </w:t>
            </w:r>
            <w:proofErr w:type="gramStart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с даты приема</w:t>
            </w:r>
            <w:proofErr w:type="gramEnd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 xml:space="preserve"> органом регистрации прав заявления на участок, предназначенный для ИЖС, ведения ЛПХ, огородничества, садоводства или строительства гаража для собственных нужд</w:t>
            </w:r>
          </w:p>
        </w:tc>
        <w:tc>
          <w:tcPr>
            <w:tcW w:w="3827" w:type="dxa"/>
          </w:tcPr>
          <w:p w:rsidR="00AD4335" w:rsidRPr="00AD4335" w:rsidRDefault="00AD4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  <w:proofErr w:type="gramStart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с даты приема</w:t>
            </w:r>
            <w:proofErr w:type="gramEnd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 xml:space="preserve"> в МФЦ заявления о регистрации прав на участок, предназначенный для ИЖС, ведения ЛПХ, огородничества, садоводства или строительства гаража для собственных нужд</w:t>
            </w:r>
          </w:p>
        </w:tc>
      </w:tr>
    </w:tbl>
    <w:p w:rsidR="00AD4335" w:rsidRPr="00AD4335" w:rsidRDefault="00AD4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335" w:rsidRPr="00AD4335" w:rsidRDefault="00AD4335" w:rsidP="00AD43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335">
        <w:rPr>
          <w:rFonts w:ascii="Times New Roman" w:hAnsi="Times New Roman" w:cs="Times New Roman"/>
          <w:sz w:val="28"/>
          <w:szCs w:val="28"/>
        </w:rPr>
        <w:t>Госрегистрация</w:t>
      </w:r>
      <w:proofErr w:type="spellEnd"/>
      <w:r w:rsidRPr="00AD4335">
        <w:rPr>
          <w:rFonts w:ascii="Times New Roman" w:hAnsi="Times New Roman" w:cs="Times New Roman"/>
          <w:sz w:val="28"/>
          <w:szCs w:val="28"/>
        </w:rPr>
        <w:t xml:space="preserve"> ранее возникшего права на земельный участок подтверждается выпиской из ЕГРН. Ее выдадут только в случае, если вы не отказались от нее в </w:t>
      </w:r>
      <w:hyperlink r:id="rId30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заявлении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 (</w:t>
      </w:r>
      <w:hyperlink r:id="rId31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ч. 1 ст. 28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 названного Закона, </w:t>
      </w:r>
      <w:hyperlink r:id="rId32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п. 247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утвержденного Приказом Минэкономразвития России от 07.06.2017 N 278).</w:t>
      </w:r>
    </w:p>
    <w:p w:rsidR="00AD4335" w:rsidRPr="00AD4335" w:rsidRDefault="00AD4335" w:rsidP="00AD433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335">
        <w:rPr>
          <w:rFonts w:ascii="Times New Roman" w:hAnsi="Times New Roman" w:cs="Times New Roman"/>
          <w:sz w:val="28"/>
          <w:szCs w:val="28"/>
        </w:rPr>
        <w:t xml:space="preserve">Документы после </w:t>
      </w:r>
      <w:proofErr w:type="spellStart"/>
      <w:r w:rsidRPr="00AD4335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D4335">
        <w:rPr>
          <w:rFonts w:ascii="Times New Roman" w:hAnsi="Times New Roman" w:cs="Times New Roman"/>
          <w:sz w:val="28"/>
          <w:szCs w:val="28"/>
        </w:rPr>
        <w:t xml:space="preserve"> вам выдадут тем </w:t>
      </w:r>
      <w:hyperlink r:id="rId33">
        <w:r w:rsidRPr="00AD4335">
          <w:rPr>
            <w:rFonts w:ascii="Times New Roman" w:hAnsi="Times New Roman" w:cs="Times New Roman"/>
            <w:color w:val="0000FF"/>
            <w:sz w:val="28"/>
            <w:szCs w:val="28"/>
          </w:rPr>
          <w:t>способом</w:t>
        </w:r>
      </w:hyperlink>
      <w:r w:rsidRPr="00AD4335">
        <w:rPr>
          <w:rFonts w:ascii="Times New Roman" w:hAnsi="Times New Roman" w:cs="Times New Roman"/>
          <w:sz w:val="28"/>
          <w:szCs w:val="28"/>
        </w:rPr>
        <w:t>, который вы выбрали в заявлении.</w:t>
      </w:r>
    </w:p>
    <w:p w:rsidR="00AD4335" w:rsidRDefault="00AD4335">
      <w:pPr>
        <w:pStyle w:val="ConsPlusNormal"/>
        <w:jc w:val="both"/>
      </w:pPr>
    </w:p>
    <w:p w:rsidR="00446B01" w:rsidRDefault="00446B01"/>
    <w:sectPr w:rsidR="00446B01" w:rsidSect="00AD4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CE"/>
    <w:multiLevelType w:val="multilevel"/>
    <w:tmpl w:val="3BDCFA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984EE1"/>
    <w:multiLevelType w:val="multilevel"/>
    <w:tmpl w:val="C302BA8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35"/>
    <w:rsid w:val="00446B01"/>
    <w:rsid w:val="00A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3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D43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3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D43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3BC2B8E573E469A8FC83CDC6FDE06852D0DBED0187EA4224FB268CB656D357EEC1D51AFD397627E77ABFAF649079B221634CCA1572227c2p6G" TargetMode="External"/><Relationship Id="rId13" Type="http://schemas.openxmlformats.org/officeDocument/2006/relationships/hyperlink" Target="consultantplus://offline/ref=99B3BC2B8E573E469A8FC83CDC6FDE06852D0FB1DD127EA4224FB268CB656D357EEC1D51AFD395607977ABFAF649079B221634CCA1572227c2p6G" TargetMode="External"/><Relationship Id="rId18" Type="http://schemas.openxmlformats.org/officeDocument/2006/relationships/hyperlink" Target="consultantplus://offline/ref=99B3BC2B8E573E469A8FC737C26FDE06802F08B7D51A7EA4224FB268CB656D357EEC1D51AFD395667A77ABFAF649079B221634CCA1572227c2p6G" TargetMode="External"/><Relationship Id="rId26" Type="http://schemas.openxmlformats.org/officeDocument/2006/relationships/hyperlink" Target="consultantplus://offline/ref=99B3BC2B8E573E469A8FC83CDC6FDE06852D0DBED0187EA4224FB268CB656D357EEC1D51AFD397667B77ABFAF649079B221634CCA1572227c2p6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9B3BC2B8E573E469A8FC83CDC6FDE06852D0DBED01B7EA4224FB268CB656D357EEC1D53AFD29E372C38AAA6B31F149A231636CEBDc5p6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9B3BC2B8E573E469A8FC83CDC6FDE06852D0DBED0187EA4224FB268CB656D357EEC1D51AFD39D6A7977ABFAF649079B221634CCA1572227c2p6G" TargetMode="External"/><Relationship Id="rId12" Type="http://schemas.openxmlformats.org/officeDocument/2006/relationships/hyperlink" Target="consultantplus://offline/ref=99B3BC2B8E573E469A8FC737C26FDE06802F08B7D51B7EA4224FB268CB656D357EEC1D51AFD395627477ABFAF649079B221634CCA1572227c2p6G" TargetMode="External"/><Relationship Id="rId17" Type="http://schemas.openxmlformats.org/officeDocument/2006/relationships/hyperlink" Target="consultantplus://offline/ref=99B3BC2B8E573E469A8FC737C26FDE06802F08B7D51A7EA4224FB268CB656D357EEC1D51AFD395637477ABFAF649079B221634CCA1572227c2p6G" TargetMode="External"/><Relationship Id="rId25" Type="http://schemas.openxmlformats.org/officeDocument/2006/relationships/hyperlink" Target="consultantplus://offline/ref=99B3BC2B8E573E469A8FC83CDC6FDE06852D0DBED0187EA4224FB268CB656D357EEC1D53ACD79E372C38AAA6B31F149A231636CEBDc5p6G" TargetMode="External"/><Relationship Id="rId33" Type="http://schemas.openxmlformats.org/officeDocument/2006/relationships/hyperlink" Target="consultantplus://offline/ref=99B3BC2B8E573E469A8FC83CDC6FDE06852D0FB1DD127EA4224FB268CB656D357EEC1D51AFD394647F77ABFAF649079B221634CCA1572227c2p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B3BC2B8E573E469A8FC737C26FDE06802E0DB7D4137EA4224FB268CB656D356CEC455DAED08B637F62FDABB0c1pFG" TargetMode="External"/><Relationship Id="rId20" Type="http://schemas.openxmlformats.org/officeDocument/2006/relationships/hyperlink" Target="consultantplus://offline/ref=99B3BC2B8E573E469A8FC83CDC6FDE06832F0EBED71A7EA4224FB268CB656D356CEC455DAED08B637F62FDABB0c1pFG" TargetMode="External"/><Relationship Id="rId29" Type="http://schemas.openxmlformats.org/officeDocument/2006/relationships/hyperlink" Target="consultantplus://offline/ref=99B3BC2B8E573E469A8FC83CDC6FDE06852D0DBED0187EA4224FB268CB656D357EEC1D59ABD49E372C38AAA6B31F149A231636CEBDc5p6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B3BC2B8E573E469A8FC83CDC6FDE06852D0DBED0187EA4224FB268CB656D357EEC1D51AFD39D6A7F77ABFAF649079B221634CCA1572227c2p6G" TargetMode="External"/><Relationship Id="rId11" Type="http://schemas.openxmlformats.org/officeDocument/2006/relationships/hyperlink" Target="consultantplus://offline/ref=99B3BC2B8E573E469A8FC83CDC6FDE06852D0FB1DD127EA4224FB268CB656D357EEC1D51AFD395627B77ABFAF649079B221634CCA1572227c2p6G" TargetMode="External"/><Relationship Id="rId24" Type="http://schemas.openxmlformats.org/officeDocument/2006/relationships/hyperlink" Target="consultantplus://offline/ref=99B3BC2B8E573E469A8FC83CDC6FDE06852D0DBED0187EA4224FB268CB656D357EEC1D58AFD79E372C38AAA6B31F149A231636CEBDc5p6G" TargetMode="External"/><Relationship Id="rId32" Type="http://schemas.openxmlformats.org/officeDocument/2006/relationships/hyperlink" Target="consultantplus://offline/ref=99B3BC2B8E573E469A8FC83CDC6FDE0683270BB6DD1A7EA4224FB268CB656D357EEC1D51AFD392607877ABFAF649079B221634CCA1572227c2p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B3BC2B8E573E469A8FC83CDC6FDE06852D0FB1DD127EA4224FB268CB656D357EEC1D51AFD395647C77ABFAF649079B221634CCA1572227c2p6G" TargetMode="External"/><Relationship Id="rId23" Type="http://schemas.openxmlformats.org/officeDocument/2006/relationships/hyperlink" Target="consultantplus://offline/ref=99B3BC2B8E573E469A8FC737C26FDE06802F08B7D51E7EA4224FB268CB656D357EEC1D51AFD395627D77ABFAF649079B221634CCA1572227c2p6G" TargetMode="External"/><Relationship Id="rId28" Type="http://schemas.openxmlformats.org/officeDocument/2006/relationships/hyperlink" Target="consultantplus://offline/ref=99B3BC2B8E573E469A8FC83CDC6FDE06852D0DBED0187EA4224FB268CB656D357EEC1D59ABD59E372C38AAA6B31F149A231636CEBDc5p6G" TargetMode="External"/><Relationship Id="rId10" Type="http://schemas.openxmlformats.org/officeDocument/2006/relationships/hyperlink" Target="consultantplus://offline/ref=99B3BC2B8E573E469A8FC83CDC6FDE06852D0DBED0187EA4224FB268CB656D357EEC1D53A8D39E372C38AAA6B31F149A231636CEBDc5p6G" TargetMode="External"/><Relationship Id="rId19" Type="http://schemas.openxmlformats.org/officeDocument/2006/relationships/hyperlink" Target="consultantplus://offline/ref=99B3BC2B8E573E469A8FC737C26FDE06802F08B7D51A7EA4224FB268CB656D357EEC1D51AFD395657877ABFAF649079B221634CCA1572227c2p6G" TargetMode="External"/><Relationship Id="rId31" Type="http://schemas.openxmlformats.org/officeDocument/2006/relationships/hyperlink" Target="consultantplus://offline/ref=99B3BC2B8E573E469A8FC83CDC6FDE06852D0DBED0187EA4224FB268CB656D357EEC1D51AFD391677F77ABFAF649079B221634CCA1572227c2p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B3BC2B8E573E469A8FC83CDC6FDE06852D0DBED0187EA4224FB268CB656D357EEC1D53ACD09E372C38AAA6B31F149A231636CEBDc5p6G" TargetMode="External"/><Relationship Id="rId14" Type="http://schemas.openxmlformats.org/officeDocument/2006/relationships/hyperlink" Target="consultantplus://offline/ref=99B3BC2B8E573E469A8FC83CDC6FDE06852D0FB1DD127EA4224FB268CB656D357EEC1D51AFD395677C77ABFAF649079B221634CCA1572227c2p6G" TargetMode="External"/><Relationship Id="rId22" Type="http://schemas.openxmlformats.org/officeDocument/2006/relationships/hyperlink" Target="consultantplus://offline/ref=99B3BC2B8E573E469A8FC83CDC6FDE06852C0BB5D61C7EA4224FB268CB656D357EEC1D51AFD395637A77ABFAF649079B221634CCA1572227c2p6G" TargetMode="External"/><Relationship Id="rId27" Type="http://schemas.openxmlformats.org/officeDocument/2006/relationships/hyperlink" Target="consultantplus://offline/ref=99B3BC2B8E573E469A8FC83CDC6FDE06852D0DBED0187EA4224FB268CB656D357EEC1D51AFD397667A77ABFAF649079B221634CCA1572227c2p6G" TargetMode="External"/><Relationship Id="rId30" Type="http://schemas.openxmlformats.org/officeDocument/2006/relationships/hyperlink" Target="consultantplus://offline/ref=99B3BC2B8E573E469A8FC83CDC6FDE06852D0FB1DD127EA4224FB268CB656D357EEC1D51AFD3946B7477ABFAF649079B221634CCA1572227c2p6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2023-02-13T06:41:00Z</dcterms:created>
  <dcterms:modified xsi:type="dcterms:W3CDTF">2023-02-13T06:43:00Z</dcterms:modified>
</cp:coreProperties>
</file>