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82"/>
      </w:tblGrid>
      <w:tr w:rsidR="00A37072" w:rsidTr="00576599">
        <w:trPr>
          <w:trHeight w:val="2694"/>
        </w:trPr>
        <w:tc>
          <w:tcPr>
            <w:tcW w:w="9482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C4AF0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3C4AF0" w:rsidRDefault="003C4AF0" w:rsidP="00300537">
            <w:pPr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/>
          <w:p w:rsidR="00300537" w:rsidRDefault="00300537" w:rsidP="0030053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D6C80">
              <w:rPr>
                <w:sz w:val="28"/>
              </w:rPr>
              <w:t>1</w:t>
            </w:r>
            <w:r w:rsidR="00F26D48">
              <w:rPr>
                <w:sz w:val="28"/>
              </w:rPr>
              <w:t>7</w:t>
            </w:r>
            <w:r w:rsidR="009D6C80">
              <w:rPr>
                <w:sz w:val="28"/>
              </w:rPr>
              <w:t>.01.</w:t>
            </w:r>
            <w:r w:rsidR="00D00E0E">
              <w:rPr>
                <w:sz w:val="28"/>
              </w:rPr>
              <w:t>202</w:t>
            </w:r>
            <w:r w:rsidR="00F26D48">
              <w:rPr>
                <w:sz w:val="28"/>
              </w:rPr>
              <w:t>2</w:t>
            </w:r>
            <w:r>
              <w:rPr>
                <w:sz w:val="28"/>
              </w:rPr>
              <w:t xml:space="preserve">  №</w:t>
            </w:r>
            <w:r w:rsidR="00985C77">
              <w:rPr>
                <w:sz w:val="28"/>
              </w:rPr>
              <w:t xml:space="preserve"> 36</w:t>
            </w:r>
          </w:p>
          <w:p w:rsidR="00300537" w:rsidRDefault="00300537" w:rsidP="00300537"/>
          <w:p w:rsidR="00AE7D71" w:rsidRDefault="00AE7D71">
            <w:pPr>
              <w:rPr>
                <w:sz w:val="28"/>
                <w:szCs w:val="28"/>
              </w:rPr>
            </w:pPr>
          </w:p>
        </w:tc>
      </w:tr>
    </w:tbl>
    <w:p w:rsidR="00A37072" w:rsidRDefault="00A37072" w:rsidP="000B598F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AE7D71">
        <w:rPr>
          <w:sz w:val="28"/>
          <w:szCs w:val="28"/>
        </w:rPr>
        <w:t>осуществлению мер социальной поддержки по предоставлению компенсации расходов на оплату  жилых помещений, отопления и освещения педагогическим работникам</w:t>
      </w:r>
      <w:r w:rsidR="00E3285E">
        <w:rPr>
          <w:sz w:val="28"/>
          <w:szCs w:val="28"/>
        </w:rPr>
        <w:t xml:space="preserve"> муниципальных образовательных учреждени</w:t>
      </w:r>
      <w:r w:rsidR="00AE7D71">
        <w:rPr>
          <w:sz w:val="28"/>
          <w:szCs w:val="28"/>
        </w:rPr>
        <w:t>й</w:t>
      </w:r>
      <w:r w:rsidR="00E405D0">
        <w:rPr>
          <w:sz w:val="28"/>
          <w:szCs w:val="28"/>
        </w:rPr>
        <w:t xml:space="preserve"> в 20</w:t>
      </w:r>
      <w:r w:rsidR="003B3B32">
        <w:rPr>
          <w:sz w:val="28"/>
          <w:szCs w:val="28"/>
        </w:rPr>
        <w:t>2</w:t>
      </w:r>
      <w:r w:rsidR="00F26D48">
        <w:rPr>
          <w:sz w:val="28"/>
          <w:szCs w:val="28"/>
        </w:rPr>
        <w:t>2</w:t>
      </w:r>
      <w:r w:rsidR="003B3B32">
        <w:rPr>
          <w:sz w:val="28"/>
          <w:szCs w:val="28"/>
        </w:rPr>
        <w:t xml:space="preserve"> </w:t>
      </w:r>
      <w:r w:rsidR="00E405D0">
        <w:rPr>
          <w:sz w:val="28"/>
          <w:szCs w:val="28"/>
        </w:rPr>
        <w:t>году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AE7D71" w:rsidRDefault="00AE7D71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2963FB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2963FB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430665">
        <w:rPr>
          <w:color w:val="000000"/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>, выделяемых из областного бюджета на 20</w:t>
      </w:r>
      <w:r w:rsidR="003B3B32">
        <w:rPr>
          <w:color w:val="000000"/>
          <w:sz w:val="28"/>
          <w:szCs w:val="28"/>
        </w:rPr>
        <w:t>2</w:t>
      </w:r>
      <w:r w:rsidR="00F26D48">
        <w:rPr>
          <w:color w:val="000000"/>
          <w:sz w:val="28"/>
          <w:szCs w:val="28"/>
        </w:rPr>
        <w:t>2</w:t>
      </w:r>
      <w:r w:rsidR="003C4AF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AE7D71">
        <w:rPr>
          <w:color w:val="000000"/>
          <w:sz w:val="28"/>
          <w:szCs w:val="28"/>
        </w:rPr>
        <w:t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</w:t>
      </w:r>
      <w:r w:rsidR="00E3285E">
        <w:rPr>
          <w:color w:val="000000"/>
          <w:sz w:val="28"/>
          <w:szCs w:val="28"/>
        </w:rPr>
        <w:t xml:space="preserve"> муниципальных образовательных учреждени</w:t>
      </w:r>
      <w:r w:rsidR="00AE7D71">
        <w:rPr>
          <w:color w:val="000000"/>
          <w:sz w:val="28"/>
          <w:szCs w:val="28"/>
        </w:rPr>
        <w:t>й</w:t>
      </w:r>
      <w:r w:rsidR="00346150">
        <w:rPr>
          <w:sz w:val="28"/>
          <w:szCs w:val="28"/>
        </w:rPr>
        <w:t>.</w:t>
      </w:r>
    </w:p>
    <w:p w:rsidR="00E405D0" w:rsidRDefault="00E405D0" w:rsidP="00E40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D00E0E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D00E0E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A37072" w:rsidRDefault="00E405D0" w:rsidP="001A72AD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24D1">
        <w:rPr>
          <w:sz w:val="28"/>
          <w:szCs w:val="28"/>
        </w:rPr>
        <w:t xml:space="preserve">. </w:t>
      </w:r>
      <w:r w:rsidR="001A72AD">
        <w:rPr>
          <w:sz w:val="28"/>
          <w:szCs w:val="28"/>
        </w:rPr>
        <w:t>Настоящее постановление вступает в силу после дня его подписания</w:t>
      </w:r>
      <w:r w:rsidR="00D00E0E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F26D48">
        <w:rPr>
          <w:sz w:val="28"/>
          <w:szCs w:val="28"/>
        </w:rPr>
        <w:t>2</w:t>
      </w:r>
      <w:r w:rsidR="00D00E0E">
        <w:rPr>
          <w:sz w:val="28"/>
          <w:szCs w:val="28"/>
        </w:rPr>
        <w:t xml:space="preserve"> года</w:t>
      </w:r>
      <w:r w:rsidR="001A72AD">
        <w:rPr>
          <w:sz w:val="28"/>
          <w:szCs w:val="28"/>
        </w:rPr>
        <w:t>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1A72AD" w:rsidRDefault="001A72AD" w:rsidP="00AB24D1">
      <w:pPr>
        <w:jc w:val="both"/>
        <w:rPr>
          <w:sz w:val="28"/>
          <w:szCs w:val="28"/>
        </w:rPr>
      </w:pPr>
    </w:p>
    <w:p w:rsidR="001A72AD" w:rsidRDefault="001A72AD" w:rsidP="00AB24D1">
      <w:pPr>
        <w:jc w:val="both"/>
        <w:rPr>
          <w:sz w:val="28"/>
          <w:szCs w:val="28"/>
        </w:rPr>
      </w:pP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00E0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00E0E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F1654B" w:rsidRDefault="00F1654B" w:rsidP="00E405D0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E405D0" w:rsidRDefault="00E405D0" w:rsidP="00E405D0"/>
    <w:p w:rsidR="00E405D0" w:rsidRDefault="00E405D0" w:rsidP="00E405D0"/>
    <w:p w:rsidR="00E405D0" w:rsidRDefault="00E405D0" w:rsidP="00E405D0"/>
    <w:p w:rsidR="000B598F" w:rsidRDefault="000B598F" w:rsidP="00E405D0"/>
    <w:p w:rsidR="00E405D0" w:rsidRPr="00E405D0" w:rsidRDefault="00E405D0" w:rsidP="00E405D0"/>
    <w:p w:rsidR="000B598F" w:rsidRDefault="000B598F" w:rsidP="00F1654B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8618FF" w:rsidRDefault="008618FF" w:rsidP="008618FF"/>
    <w:p w:rsidR="008618FF" w:rsidRDefault="008618FF" w:rsidP="008618FF"/>
    <w:p w:rsidR="00576599" w:rsidRDefault="00576599" w:rsidP="008618FF"/>
    <w:p w:rsidR="00576599" w:rsidRDefault="00576599" w:rsidP="008618FF"/>
    <w:p w:rsidR="00576599" w:rsidRDefault="00576599" w:rsidP="008618FF"/>
    <w:p w:rsidR="009D6C80" w:rsidRPr="008618FF" w:rsidRDefault="009D6C80" w:rsidP="008618FF"/>
    <w:p w:rsidR="00A37072" w:rsidRDefault="00A37072" w:rsidP="00576599">
      <w:pPr>
        <w:pStyle w:val="2"/>
        <w:spacing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576599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576599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576599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576599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576599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6C80">
        <w:rPr>
          <w:sz w:val="28"/>
          <w:szCs w:val="28"/>
        </w:rPr>
        <w:t>1</w:t>
      </w:r>
      <w:r w:rsidR="00F26D48">
        <w:rPr>
          <w:sz w:val="28"/>
          <w:szCs w:val="28"/>
        </w:rPr>
        <w:t>7</w:t>
      </w:r>
      <w:r w:rsidR="009D6C80">
        <w:rPr>
          <w:sz w:val="28"/>
          <w:szCs w:val="28"/>
        </w:rPr>
        <w:t>.01.</w:t>
      </w:r>
      <w:r w:rsidR="00D00E0E">
        <w:rPr>
          <w:sz w:val="28"/>
          <w:szCs w:val="28"/>
        </w:rPr>
        <w:t>202</w:t>
      </w:r>
      <w:r w:rsidR="00F26D48">
        <w:rPr>
          <w:sz w:val="28"/>
          <w:szCs w:val="28"/>
        </w:rPr>
        <w:t>2</w:t>
      </w:r>
      <w:r w:rsidR="00296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 w:rsidR="00985C77">
        <w:rPr>
          <w:sz w:val="28"/>
          <w:szCs w:val="28"/>
        </w:rPr>
        <w:t>36</w:t>
      </w:r>
      <w:bookmarkStart w:id="0" w:name="_GoBack"/>
      <w:bookmarkEnd w:id="0"/>
    </w:p>
    <w:p w:rsidR="00A37072" w:rsidRDefault="00A37072" w:rsidP="0057659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515774">
        <w:rPr>
          <w:b/>
          <w:bCs/>
          <w:sz w:val="28"/>
          <w:szCs w:val="28"/>
        </w:rPr>
        <w:t xml:space="preserve"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</w:t>
      </w:r>
      <w:r w:rsidR="001949F3">
        <w:rPr>
          <w:b/>
          <w:bCs/>
          <w:sz w:val="28"/>
          <w:szCs w:val="28"/>
        </w:rPr>
        <w:t xml:space="preserve"> муниципал</w:t>
      </w:r>
      <w:r w:rsidR="00515774">
        <w:rPr>
          <w:b/>
          <w:bCs/>
          <w:sz w:val="28"/>
          <w:szCs w:val="28"/>
        </w:rPr>
        <w:t>ьных образовательных учреждений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515774">
        <w:rPr>
          <w:color w:val="000000"/>
          <w:sz w:val="28"/>
          <w:szCs w:val="28"/>
        </w:rPr>
        <w:t xml:space="preserve"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муниципальных образовательных учреждений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район»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D90396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7D0327">
        <w:rPr>
          <w:color w:val="000000"/>
          <w:sz w:val="28"/>
          <w:szCs w:val="28"/>
        </w:rPr>
        <w:t>ия перечисляется департаментом С</w:t>
      </w:r>
      <w:r w:rsidR="00C01D0D">
        <w:rPr>
          <w:color w:val="000000"/>
          <w:sz w:val="28"/>
          <w:szCs w:val="28"/>
        </w:rPr>
        <w:t>моленской области по образованию, науке и делам молодежи в установленном для исполнения местного бюджета порядке на счет отдела по образованию.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515774">
        <w:rPr>
          <w:sz w:val="28"/>
          <w:szCs w:val="28"/>
        </w:rPr>
        <w:t>10</w:t>
      </w:r>
      <w:r>
        <w:rPr>
          <w:sz w:val="28"/>
          <w:szCs w:val="28"/>
        </w:rPr>
        <w:t xml:space="preserve">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>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 w:rsidR="001949F3">
        <w:rPr>
          <w:color w:val="000000"/>
          <w:sz w:val="28"/>
          <w:szCs w:val="28"/>
        </w:rPr>
        <w:t>обеспечивае</w:t>
      </w:r>
      <w:r>
        <w:rPr>
          <w:color w:val="000000"/>
          <w:sz w:val="28"/>
          <w:szCs w:val="28"/>
        </w:rPr>
        <w:t>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515774" w:rsidRDefault="00515774" w:rsidP="00A3707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515774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недостаточности средств субвенции органы местного самоуправления не позднее 15 октября текущего года обращаются в Департамент с просьбой о выделении средств из нераспределенного резерва (при этом предоставляются расчеты, обосновывающие размер запрашиваемых средств).</w:t>
      </w:r>
    </w:p>
    <w:p w:rsidR="00515774" w:rsidRDefault="00515774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51577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выделения средств нераспределенного резерва местному бюджету является решение Департамента, принимаемое в месячный срок с даты поступления обращения органа местного самоуправления, которое оформляется приказом Департамента.</w:t>
      </w:r>
    </w:p>
    <w:p w:rsidR="00A37072" w:rsidRDefault="00515774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С</w:t>
      </w:r>
      <w:r w:rsidR="00A37072"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 w:rsidR="00A37072"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 w:rsidR="00A37072"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515774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7072">
        <w:rPr>
          <w:sz w:val="28"/>
          <w:szCs w:val="28"/>
        </w:rPr>
        <w:t>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 w:rsidR="00A37072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 в срок до 10-го</w:t>
      </w:r>
      <w:r w:rsidR="00A37072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1949F3">
        <w:rPr>
          <w:sz w:val="28"/>
          <w:szCs w:val="28"/>
        </w:rPr>
        <w:t xml:space="preserve"> </w:t>
      </w:r>
      <w:r w:rsidR="004025D8">
        <w:rPr>
          <w:sz w:val="28"/>
          <w:szCs w:val="28"/>
        </w:rPr>
        <w:t>месяца</w:t>
      </w:r>
      <w:r w:rsidR="00A37072"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</w:t>
      </w:r>
      <w:r w:rsidR="004025D8">
        <w:rPr>
          <w:sz w:val="28"/>
          <w:szCs w:val="28"/>
        </w:rPr>
        <w:t xml:space="preserve">следующего за отчетным кварталом, </w:t>
      </w:r>
      <w:r w:rsidR="00A37072">
        <w:rPr>
          <w:sz w:val="28"/>
          <w:szCs w:val="28"/>
        </w:rPr>
        <w:t>представля</w:t>
      </w:r>
      <w:r w:rsidR="00266CC9">
        <w:rPr>
          <w:sz w:val="28"/>
          <w:szCs w:val="28"/>
        </w:rPr>
        <w:t>е</w:t>
      </w:r>
      <w:r w:rsidR="00A37072"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</w:t>
      </w:r>
      <w:r w:rsidR="004025D8">
        <w:rPr>
          <w:color w:val="000000"/>
          <w:sz w:val="28"/>
          <w:szCs w:val="28"/>
        </w:rPr>
        <w:t>х в соответствии с пунктами 5, 11</w:t>
      </w:r>
      <w:r>
        <w:rPr>
          <w:color w:val="000000"/>
          <w:sz w:val="28"/>
          <w:szCs w:val="28"/>
        </w:rPr>
        <w:t xml:space="preserve">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F26D48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576599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D0" w:rsidRDefault="00B676D0" w:rsidP="00576599">
      <w:r>
        <w:separator/>
      </w:r>
    </w:p>
  </w:endnote>
  <w:endnote w:type="continuationSeparator" w:id="0">
    <w:p w:rsidR="00B676D0" w:rsidRDefault="00B676D0" w:rsidP="0057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9131"/>
      <w:docPartObj>
        <w:docPartGallery w:val="Page Numbers (Bottom of Page)"/>
        <w:docPartUnique/>
      </w:docPartObj>
    </w:sdtPr>
    <w:sdtContent>
      <w:p w:rsidR="00576599" w:rsidRDefault="00576599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76599" w:rsidRDefault="005765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D0" w:rsidRDefault="00B676D0" w:rsidP="00576599">
      <w:r>
        <w:separator/>
      </w:r>
    </w:p>
  </w:footnote>
  <w:footnote w:type="continuationSeparator" w:id="0">
    <w:p w:rsidR="00B676D0" w:rsidRDefault="00B676D0" w:rsidP="00576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95156"/>
    <w:rsid w:val="000B598F"/>
    <w:rsid w:val="0019239C"/>
    <w:rsid w:val="001949F3"/>
    <w:rsid w:val="001A72AD"/>
    <w:rsid w:val="001D3272"/>
    <w:rsid w:val="001F3346"/>
    <w:rsid w:val="00225D88"/>
    <w:rsid w:val="00266CC9"/>
    <w:rsid w:val="002963FB"/>
    <w:rsid w:val="00300537"/>
    <w:rsid w:val="003067F8"/>
    <w:rsid w:val="00346150"/>
    <w:rsid w:val="003B3B32"/>
    <w:rsid w:val="003C4AF0"/>
    <w:rsid w:val="00400C35"/>
    <w:rsid w:val="004025D8"/>
    <w:rsid w:val="00430665"/>
    <w:rsid w:val="004855B3"/>
    <w:rsid w:val="00515774"/>
    <w:rsid w:val="0053457C"/>
    <w:rsid w:val="00576599"/>
    <w:rsid w:val="007C689D"/>
    <w:rsid w:val="007D0327"/>
    <w:rsid w:val="0086009F"/>
    <w:rsid w:val="008618FF"/>
    <w:rsid w:val="00883577"/>
    <w:rsid w:val="008C5AB3"/>
    <w:rsid w:val="00985C77"/>
    <w:rsid w:val="009D6C80"/>
    <w:rsid w:val="009E5D47"/>
    <w:rsid w:val="00A37072"/>
    <w:rsid w:val="00AB24D1"/>
    <w:rsid w:val="00AB69F4"/>
    <w:rsid w:val="00AE7D71"/>
    <w:rsid w:val="00B26FD6"/>
    <w:rsid w:val="00B55AB4"/>
    <w:rsid w:val="00B63142"/>
    <w:rsid w:val="00B676D0"/>
    <w:rsid w:val="00BF11E8"/>
    <w:rsid w:val="00C01D0D"/>
    <w:rsid w:val="00CD1372"/>
    <w:rsid w:val="00CF382B"/>
    <w:rsid w:val="00D00E0E"/>
    <w:rsid w:val="00D90396"/>
    <w:rsid w:val="00DC0459"/>
    <w:rsid w:val="00DC6C5A"/>
    <w:rsid w:val="00E3285E"/>
    <w:rsid w:val="00E33512"/>
    <w:rsid w:val="00E405D0"/>
    <w:rsid w:val="00F1654B"/>
    <w:rsid w:val="00F26D48"/>
    <w:rsid w:val="00F33315"/>
    <w:rsid w:val="00F3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05D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765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6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765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65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0506-BDB0-4C35-B47F-542B9EE0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51</cp:revision>
  <cp:lastPrinted>2022-01-20T12:51:00Z</cp:lastPrinted>
  <dcterms:created xsi:type="dcterms:W3CDTF">2015-03-06T10:48:00Z</dcterms:created>
  <dcterms:modified xsi:type="dcterms:W3CDTF">2022-01-27T08:47:00Z</dcterms:modified>
</cp:coreProperties>
</file>