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22" w:rsidRPr="005B625E" w:rsidRDefault="00B77732" w:rsidP="00FE0AA3">
      <w:pPr>
        <w:tabs>
          <w:tab w:val="left" w:pos="709"/>
        </w:tabs>
        <w:spacing w:after="0" w:line="240" w:lineRule="auto"/>
        <w:jc w:val="right"/>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Утвержден</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приказ</w:t>
      </w:r>
      <w:r w:rsidR="00B77732">
        <w:rPr>
          <w:rFonts w:ascii="Times New Roman" w:eastAsia="Times New Roman" w:hAnsi="Times New Roman"/>
          <w:color w:val="000000" w:themeColor="text1"/>
          <w:sz w:val="28"/>
          <w:szCs w:val="28"/>
          <w:lang w:eastAsia="ru-RU"/>
        </w:rPr>
        <w:t>ом</w:t>
      </w:r>
      <w:r w:rsidR="006B2122" w:rsidRPr="005B625E">
        <w:rPr>
          <w:rFonts w:ascii="Times New Roman" w:eastAsia="Times New Roman" w:hAnsi="Times New Roman"/>
          <w:color w:val="000000" w:themeColor="text1"/>
          <w:sz w:val="28"/>
          <w:szCs w:val="28"/>
          <w:lang w:eastAsia="ru-RU"/>
        </w:rPr>
        <w:t xml:space="preserve"> председателя</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к</w:t>
      </w:r>
      <w:r w:rsidR="006B2122" w:rsidRPr="005B625E">
        <w:rPr>
          <w:rFonts w:ascii="Times New Roman" w:eastAsia="Times New Roman" w:hAnsi="Times New Roman"/>
          <w:color w:val="000000" w:themeColor="text1"/>
          <w:sz w:val="28"/>
          <w:szCs w:val="28"/>
          <w:lang w:eastAsia="ru-RU"/>
        </w:rPr>
        <w:t>онтрольно-</w:t>
      </w:r>
      <w:r w:rsidRPr="005B625E">
        <w:rPr>
          <w:rFonts w:ascii="Times New Roman" w:eastAsia="Times New Roman" w:hAnsi="Times New Roman"/>
          <w:color w:val="000000" w:themeColor="text1"/>
          <w:sz w:val="28"/>
          <w:szCs w:val="28"/>
          <w:lang w:eastAsia="ru-RU"/>
        </w:rPr>
        <w:t>ревизионно</w:t>
      </w:r>
      <w:r w:rsidR="006B2122" w:rsidRPr="005B625E">
        <w:rPr>
          <w:rFonts w:ascii="Times New Roman" w:eastAsia="Times New Roman" w:hAnsi="Times New Roman"/>
          <w:color w:val="000000" w:themeColor="text1"/>
          <w:sz w:val="28"/>
          <w:szCs w:val="28"/>
          <w:lang w:eastAsia="ru-RU"/>
        </w:rPr>
        <w:t xml:space="preserve">й </w:t>
      </w:r>
      <w:r w:rsidRPr="005B625E">
        <w:rPr>
          <w:rFonts w:ascii="Times New Roman" w:eastAsia="Times New Roman" w:hAnsi="Times New Roman"/>
          <w:color w:val="000000" w:themeColor="text1"/>
          <w:sz w:val="28"/>
          <w:szCs w:val="28"/>
          <w:lang w:eastAsia="ru-RU"/>
        </w:rPr>
        <w:t>комиссии</w:t>
      </w:r>
    </w:p>
    <w:p w:rsidR="00601CF1"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муниципального образования </w:t>
      </w:r>
    </w:p>
    <w:p w:rsidR="00601CF1"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«Холм-Жирковский район»</w:t>
      </w:r>
    </w:p>
    <w:p w:rsidR="006B2122" w:rsidRPr="005B625E" w:rsidRDefault="00601CF1" w:rsidP="006B2122">
      <w:pPr>
        <w:spacing w:after="0" w:line="240" w:lineRule="auto"/>
        <w:jc w:val="right"/>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 </w:t>
      </w:r>
      <w:r w:rsidR="006B2122" w:rsidRPr="005B625E">
        <w:rPr>
          <w:rFonts w:ascii="Times New Roman" w:eastAsia="Times New Roman" w:hAnsi="Times New Roman"/>
          <w:color w:val="000000" w:themeColor="text1"/>
          <w:sz w:val="28"/>
          <w:szCs w:val="28"/>
          <w:lang w:eastAsia="ru-RU"/>
        </w:rPr>
        <w:t>Смоленской области</w:t>
      </w:r>
    </w:p>
    <w:p w:rsidR="006B2122" w:rsidRPr="007022E6" w:rsidRDefault="0005270D" w:rsidP="006B2122">
      <w:pPr>
        <w:spacing w:after="0" w:line="240" w:lineRule="auto"/>
        <w:jc w:val="right"/>
        <w:rPr>
          <w:rFonts w:ascii="Times New Roman" w:eastAsia="Times New Roman" w:hAnsi="Times New Roman"/>
          <w:sz w:val="28"/>
          <w:szCs w:val="28"/>
          <w:lang w:eastAsia="ru-RU"/>
        </w:rPr>
      </w:pPr>
      <w:r w:rsidRPr="007022E6">
        <w:rPr>
          <w:rFonts w:ascii="Times New Roman" w:eastAsia="Times New Roman" w:hAnsi="Times New Roman"/>
          <w:sz w:val="28"/>
          <w:szCs w:val="28"/>
          <w:lang w:eastAsia="ru-RU"/>
        </w:rPr>
        <w:t xml:space="preserve">от </w:t>
      </w:r>
      <w:r w:rsidR="002731FD" w:rsidRPr="002731FD">
        <w:rPr>
          <w:rFonts w:ascii="Times New Roman" w:eastAsia="Times New Roman" w:hAnsi="Times New Roman"/>
          <w:sz w:val="28"/>
          <w:szCs w:val="28"/>
          <w:lang w:eastAsia="ru-RU"/>
        </w:rPr>
        <w:t>12</w:t>
      </w:r>
      <w:r w:rsidR="006B2122" w:rsidRPr="00024BE9">
        <w:rPr>
          <w:rFonts w:ascii="Times New Roman" w:eastAsia="Times New Roman" w:hAnsi="Times New Roman"/>
          <w:sz w:val="28"/>
          <w:szCs w:val="28"/>
          <w:lang w:eastAsia="ru-RU"/>
        </w:rPr>
        <w:t>.0</w:t>
      </w:r>
      <w:r w:rsidR="00293CC0" w:rsidRPr="00024BE9">
        <w:rPr>
          <w:rFonts w:ascii="Times New Roman" w:eastAsia="Times New Roman" w:hAnsi="Times New Roman"/>
          <w:sz w:val="28"/>
          <w:szCs w:val="28"/>
          <w:lang w:eastAsia="ru-RU"/>
        </w:rPr>
        <w:t>2</w:t>
      </w:r>
      <w:r w:rsidR="006B2122" w:rsidRPr="00024BE9">
        <w:rPr>
          <w:rFonts w:ascii="Times New Roman" w:eastAsia="Times New Roman" w:hAnsi="Times New Roman"/>
          <w:sz w:val="28"/>
          <w:szCs w:val="28"/>
          <w:lang w:eastAsia="ru-RU"/>
        </w:rPr>
        <w:t>.20</w:t>
      </w:r>
      <w:r w:rsidR="00027C63">
        <w:rPr>
          <w:rFonts w:ascii="Times New Roman" w:eastAsia="Times New Roman" w:hAnsi="Times New Roman"/>
          <w:sz w:val="28"/>
          <w:szCs w:val="28"/>
          <w:lang w:eastAsia="ru-RU"/>
        </w:rPr>
        <w:t>20</w:t>
      </w:r>
      <w:r w:rsidR="006B2122" w:rsidRPr="00C546FC">
        <w:rPr>
          <w:rFonts w:ascii="Times New Roman" w:eastAsia="Times New Roman" w:hAnsi="Times New Roman"/>
          <w:color w:val="FF0000"/>
          <w:sz w:val="28"/>
          <w:szCs w:val="28"/>
          <w:lang w:eastAsia="ru-RU"/>
        </w:rPr>
        <w:t xml:space="preserve"> </w:t>
      </w:r>
      <w:r w:rsidR="006B2122" w:rsidRPr="008231C7">
        <w:rPr>
          <w:rFonts w:ascii="Times New Roman" w:eastAsia="Times New Roman" w:hAnsi="Times New Roman"/>
          <w:sz w:val="28"/>
          <w:szCs w:val="28"/>
          <w:lang w:eastAsia="ru-RU"/>
        </w:rPr>
        <w:t xml:space="preserve">№ </w:t>
      </w:r>
      <w:r w:rsidR="00CC0DB3" w:rsidRPr="002731FD">
        <w:rPr>
          <w:rFonts w:ascii="Times New Roman" w:eastAsia="Times New Roman" w:hAnsi="Times New Roman"/>
          <w:sz w:val="28"/>
          <w:szCs w:val="28"/>
          <w:lang w:eastAsia="ru-RU"/>
        </w:rPr>
        <w:t>2</w:t>
      </w:r>
      <w:r w:rsidR="006B2122" w:rsidRPr="007022E6">
        <w:rPr>
          <w:rFonts w:ascii="Times New Roman" w:eastAsia="Times New Roman" w:hAnsi="Times New Roman"/>
          <w:sz w:val="28"/>
          <w:szCs w:val="28"/>
          <w:lang w:eastAsia="ru-RU"/>
        </w:rPr>
        <w:br/>
      </w:r>
      <w:r w:rsidR="006B2122" w:rsidRPr="007022E6">
        <w:rPr>
          <w:rFonts w:ascii="Times New Roman" w:eastAsia="Times New Roman" w:hAnsi="Times New Roman"/>
          <w:sz w:val="28"/>
          <w:szCs w:val="28"/>
          <w:lang w:eastAsia="ru-RU"/>
        </w:rPr>
        <w:br/>
      </w:r>
    </w:p>
    <w:p w:rsidR="006F183B" w:rsidRDefault="006B2122" w:rsidP="00507096">
      <w:pPr>
        <w:spacing w:before="120"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Отчет </w:t>
      </w:r>
    </w:p>
    <w:p w:rsidR="00B564C9" w:rsidRPr="005B625E" w:rsidRDefault="006B2122" w:rsidP="00B564C9">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о деятельности</w:t>
      </w:r>
      <w:r w:rsidR="006F183B">
        <w:rPr>
          <w:rFonts w:ascii="Times New Roman" w:eastAsia="Times New Roman" w:hAnsi="Times New Roman"/>
          <w:color w:val="000000" w:themeColor="text1"/>
          <w:sz w:val="28"/>
          <w:szCs w:val="28"/>
          <w:lang w:eastAsia="ru-RU"/>
        </w:rPr>
        <w:t xml:space="preserve"> </w:t>
      </w:r>
      <w:r w:rsidR="00B564C9" w:rsidRPr="005B625E">
        <w:rPr>
          <w:rFonts w:ascii="Times New Roman" w:eastAsia="Times New Roman" w:hAnsi="Times New Roman"/>
          <w:color w:val="000000" w:themeColor="text1"/>
          <w:sz w:val="28"/>
          <w:szCs w:val="28"/>
          <w:lang w:eastAsia="ru-RU"/>
        </w:rPr>
        <w:t xml:space="preserve">Контрольно-ревизионной комиссии </w:t>
      </w:r>
    </w:p>
    <w:p w:rsidR="00B564C9" w:rsidRPr="005B625E" w:rsidRDefault="00B564C9" w:rsidP="00B564C9">
      <w:pPr>
        <w:spacing w:after="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муниципального образования «Холм-Жирковский район» </w:t>
      </w:r>
    </w:p>
    <w:p w:rsidR="006B2122" w:rsidRPr="005B625E" w:rsidRDefault="00B564C9" w:rsidP="00687BFE">
      <w:pPr>
        <w:spacing w:after="240" w:line="240" w:lineRule="auto"/>
        <w:jc w:val="center"/>
        <w:outlineLvl w:val="2"/>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 xml:space="preserve">Смоленской области </w:t>
      </w:r>
      <w:r w:rsidR="006B2122" w:rsidRPr="005B625E">
        <w:rPr>
          <w:rFonts w:ascii="Times New Roman" w:eastAsia="Times New Roman" w:hAnsi="Times New Roman"/>
          <w:color w:val="000000" w:themeColor="text1"/>
          <w:sz w:val="28"/>
          <w:szCs w:val="28"/>
          <w:lang w:eastAsia="ru-RU"/>
        </w:rPr>
        <w:t>за 201</w:t>
      </w:r>
      <w:r w:rsidR="00027C63">
        <w:rPr>
          <w:rFonts w:ascii="Times New Roman" w:eastAsia="Times New Roman" w:hAnsi="Times New Roman"/>
          <w:color w:val="000000" w:themeColor="text1"/>
          <w:sz w:val="28"/>
          <w:szCs w:val="28"/>
          <w:lang w:eastAsia="ru-RU"/>
        </w:rPr>
        <w:t>9</w:t>
      </w:r>
      <w:r w:rsidR="006B2122" w:rsidRPr="005B625E">
        <w:rPr>
          <w:rFonts w:ascii="Times New Roman" w:eastAsia="Times New Roman" w:hAnsi="Times New Roman"/>
          <w:color w:val="000000" w:themeColor="text1"/>
          <w:sz w:val="28"/>
          <w:szCs w:val="28"/>
          <w:lang w:eastAsia="ru-RU"/>
        </w:rPr>
        <w:t xml:space="preserve"> год</w:t>
      </w:r>
    </w:p>
    <w:p w:rsidR="00D967C6" w:rsidRDefault="00D967C6" w:rsidP="00AF53C1">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Отчет о деятельности Контрольно-ревизионной комиссии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Смоленской области за 201</w:t>
      </w:r>
      <w:r w:rsidR="00027C63">
        <w:rPr>
          <w:rFonts w:ascii="Times New Roman" w:eastAsia="Times New Roman" w:hAnsi="Times New Roman"/>
          <w:color w:val="000000" w:themeColor="text1"/>
          <w:sz w:val="28"/>
          <w:szCs w:val="28"/>
          <w:lang w:eastAsia="ru-RU"/>
        </w:rPr>
        <w:t>9</w:t>
      </w:r>
      <w:r>
        <w:rPr>
          <w:rFonts w:ascii="Times New Roman" w:eastAsia="Times New Roman" w:hAnsi="Times New Roman"/>
          <w:color w:val="000000" w:themeColor="text1"/>
          <w:sz w:val="28"/>
          <w:szCs w:val="28"/>
          <w:lang w:eastAsia="ru-RU"/>
        </w:rPr>
        <w:t xml:space="preserve"> год подготовлен  в соответствии  </w:t>
      </w:r>
      <w:r w:rsidR="0086723B" w:rsidRPr="0086723B">
        <w:rPr>
          <w:rFonts w:ascii="Times New Roman" w:eastAsia="Times New Roman" w:hAnsi="Times New Roman" w:cs="Times New Roman"/>
          <w:color w:val="000000"/>
          <w:sz w:val="28"/>
          <w:szCs w:val="28"/>
          <w:lang w:eastAsia="ru-RU"/>
        </w:rPr>
        <w:t>с требованиями</w:t>
      </w:r>
      <w:r w:rsidR="0086723B">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ст</w:t>
      </w:r>
      <w:r w:rsidR="0086723B">
        <w:rPr>
          <w:rFonts w:ascii="Times New Roman" w:eastAsia="Times New Roman" w:hAnsi="Times New Roman"/>
          <w:color w:val="000000" w:themeColor="text1"/>
          <w:sz w:val="28"/>
          <w:szCs w:val="28"/>
          <w:lang w:eastAsia="ru-RU"/>
        </w:rPr>
        <w:t>атьи</w:t>
      </w:r>
      <w:r>
        <w:rPr>
          <w:rFonts w:ascii="Times New Roman" w:eastAsia="Times New Roman" w:hAnsi="Times New Roman"/>
          <w:color w:val="000000" w:themeColor="text1"/>
          <w:sz w:val="28"/>
          <w:szCs w:val="28"/>
          <w:lang w:eastAsia="ru-RU"/>
        </w:rPr>
        <w:t xml:space="preserve"> 19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и п. 5.27 ст. 5 Положения о Контрольно-ревизионной комиссии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Pr>
          <w:rFonts w:ascii="Times New Roman" w:eastAsia="Times New Roman" w:hAnsi="Times New Roman"/>
          <w:color w:val="000000" w:themeColor="text1"/>
          <w:sz w:val="28"/>
          <w:szCs w:val="28"/>
          <w:lang w:eastAsia="ru-RU"/>
        </w:rPr>
        <w:t xml:space="preserve">» Смоленской области, утвержденного решением </w:t>
      </w:r>
      <w:r w:rsidRPr="005B625E">
        <w:rPr>
          <w:rFonts w:ascii="Times New Roman" w:eastAsia="Times New Roman" w:hAnsi="Times New Roman"/>
          <w:color w:val="000000" w:themeColor="text1"/>
          <w:sz w:val="28"/>
          <w:szCs w:val="28"/>
          <w:lang w:eastAsia="ru-RU"/>
        </w:rPr>
        <w:t>Холм-Жирковского районного</w:t>
      </w:r>
      <w:proofErr w:type="gramEnd"/>
      <w:r w:rsidRPr="005B625E">
        <w:rPr>
          <w:rFonts w:ascii="Times New Roman" w:eastAsia="Times New Roman" w:hAnsi="Times New Roman"/>
          <w:color w:val="000000" w:themeColor="text1"/>
          <w:sz w:val="28"/>
          <w:szCs w:val="28"/>
          <w:lang w:eastAsia="ru-RU"/>
        </w:rPr>
        <w:t xml:space="preserve"> Совета депутатов Смоленской области  29.02.2012 года № 11.</w:t>
      </w:r>
    </w:p>
    <w:p w:rsidR="00A91C9A" w:rsidRPr="00A91C9A" w:rsidRDefault="00A91C9A" w:rsidP="005D61C7">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В соответствии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с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Положением «О</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Контрольно-ревизионной комиссии</w:t>
      </w:r>
    </w:p>
    <w:p w:rsidR="00A91C9A" w:rsidRPr="005B625E" w:rsidRDefault="00A91C9A" w:rsidP="003741CA">
      <w:pPr>
        <w:autoSpaceDE w:val="0"/>
        <w:autoSpaceDN w:val="0"/>
        <w:adjustRightInd w:val="0"/>
        <w:spacing w:after="0" w:line="240" w:lineRule="auto"/>
        <w:jc w:val="both"/>
        <w:rPr>
          <w:rFonts w:ascii="Times New Roman" w:eastAsia="Times New Roman" w:hAnsi="Times New Roman"/>
          <w:color w:val="000000" w:themeColor="text1"/>
          <w:sz w:val="28"/>
          <w:szCs w:val="28"/>
          <w:lang w:eastAsia="ru-RU"/>
        </w:rPr>
      </w:pPr>
      <w:r w:rsidRPr="00A91C9A">
        <w:rPr>
          <w:rFonts w:ascii="Times New Roman" w:eastAsia="Times New Roman" w:hAnsi="Times New Roman"/>
          <w:color w:val="000000" w:themeColor="text1"/>
          <w:sz w:val="28"/>
          <w:szCs w:val="28"/>
          <w:lang w:eastAsia="ru-RU"/>
        </w:rPr>
        <w:t>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sidRPr="00A91C9A">
        <w:rPr>
          <w:rFonts w:ascii="Times New Roman" w:eastAsia="Times New Roman" w:hAnsi="Times New Roman"/>
          <w:color w:val="000000" w:themeColor="text1"/>
          <w:sz w:val="28"/>
          <w:szCs w:val="28"/>
          <w:lang w:eastAsia="ru-RU"/>
        </w:rPr>
        <w:t xml:space="preserve">» </w:t>
      </w:r>
      <w:r w:rsidR="003741CA" w:rsidRPr="005B625E">
        <w:rPr>
          <w:rFonts w:ascii="Times New Roman" w:eastAsia="Times New Roman" w:hAnsi="Times New Roman"/>
          <w:color w:val="000000" w:themeColor="text1"/>
          <w:sz w:val="28"/>
          <w:szCs w:val="28"/>
          <w:lang w:eastAsia="ru-RU"/>
        </w:rPr>
        <w:t xml:space="preserve">Смоленской области  </w:t>
      </w:r>
      <w:r w:rsidRPr="00A91C9A">
        <w:rPr>
          <w:rFonts w:ascii="Times New Roman" w:eastAsia="Times New Roman" w:hAnsi="Times New Roman"/>
          <w:color w:val="000000" w:themeColor="text1"/>
          <w:sz w:val="28"/>
          <w:szCs w:val="28"/>
          <w:lang w:eastAsia="ru-RU"/>
        </w:rPr>
        <w:t>контрольно-ревизионная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комиссия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является</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постоянно </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действующим</w:t>
      </w:r>
      <w:r>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 xml:space="preserve"> органом внешнего</w:t>
      </w:r>
      <w:r w:rsidR="003741CA">
        <w:rPr>
          <w:rFonts w:ascii="Times New Roman" w:eastAsia="Times New Roman" w:hAnsi="Times New Roman"/>
          <w:color w:val="000000" w:themeColor="text1"/>
          <w:sz w:val="28"/>
          <w:szCs w:val="28"/>
          <w:lang w:eastAsia="ru-RU"/>
        </w:rPr>
        <w:t xml:space="preserve"> </w:t>
      </w:r>
      <w:r w:rsidRPr="00A91C9A">
        <w:rPr>
          <w:rFonts w:ascii="Times New Roman" w:eastAsia="Times New Roman" w:hAnsi="Times New Roman"/>
          <w:color w:val="000000" w:themeColor="text1"/>
          <w:sz w:val="28"/>
          <w:szCs w:val="28"/>
          <w:lang w:eastAsia="ru-RU"/>
        </w:rPr>
        <w:t>муниципального финансового контроля.</w:t>
      </w:r>
    </w:p>
    <w:p w:rsidR="003575BF" w:rsidRDefault="003575BF" w:rsidP="00AF53C1">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r w:rsidRPr="005B625E">
        <w:rPr>
          <w:rFonts w:ascii="Times New Roman" w:eastAsia="Times New Roman" w:hAnsi="Times New Roman"/>
          <w:color w:val="000000" w:themeColor="text1"/>
          <w:sz w:val="28"/>
          <w:szCs w:val="28"/>
          <w:lang w:eastAsia="ru-RU"/>
        </w:rPr>
        <w:t>В течение 201</w:t>
      </w:r>
      <w:r w:rsidR="00027C63">
        <w:rPr>
          <w:rFonts w:ascii="Times New Roman" w:eastAsia="Times New Roman" w:hAnsi="Times New Roman"/>
          <w:color w:val="000000" w:themeColor="text1"/>
          <w:sz w:val="28"/>
          <w:szCs w:val="28"/>
          <w:lang w:eastAsia="ru-RU"/>
        </w:rPr>
        <w:t>9</w:t>
      </w:r>
      <w:r w:rsidRPr="005B625E">
        <w:rPr>
          <w:rFonts w:ascii="Times New Roman" w:eastAsia="Times New Roman" w:hAnsi="Times New Roman"/>
          <w:color w:val="000000" w:themeColor="text1"/>
          <w:sz w:val="28"/>
          <w:szCs w:val="28"/>
          <w:lang w:eastAsia="ru-RU"/>
        </w:rPr>
        <w:t xml:space="preserve"> года Контрольно-ревизионная комиссия </w:t>
      </w:r>
      <w:r w:rsidR="006F1FC4" w:rsidRPr="005B625E">
        <w:rPr>
          <w:rFonts w:ascii="Times New Roman" w:eastAsia="Times New Roman" w:hAnsi="Times New Roman"/>
          <w:color w:val="000000" w:themeColor="text1"/>
          <w:sz w:val="28"/>
          <w:szCs w:val="28"/>
          <w:lang w:eastAsia="ru-RU"/>
        </w:rPr>
        <w:t xml:space="preserve">муниципального образования «Холм-Жирковский район» Смоленской области (далее – Контрольно-ревизионная комиссия) </w:t>
      </w:r>
      <w:r w:rsidRPr="005B625E">
        <w:rPr>
          <w:rFonts w:ascii="Times New Roman" w:eastAsia="Times New Roman" w:hAnsi="Times New Roman"/>
          <w:color w:val="000000" w:themeColor="text1"/>
          <w:sz w:val="28"/>
          <w:szCs w:val="28"/>
          <w:lang w:eastAsia="ru-RU"/>
        </w:rPr>
        <w:t xml:space="preserve">проводила работу в соответствии с годовым планом, утвержденным приказом Председателя Контрольно-ревизионной комиссии муниципального образования «Холм-Жирковский район» Смоленской области </w:t>
      </w:r>
      <w:r w:rsidR="006F1FC4">
        <w:rPr>
          <w:rFonts w:ascii="Times New Roman" w:eastAsia="Times New Roman" w:hAnsi="Times New Roman"/>
          <w:color w:val="000000" w:themeColor="text1"/>
          <w:sz w:val="28"/>
          <w:szCs w:val="28"/>
          <w:lang w:eastAsia="ru-RU"/>
        </w:rPr>
        <w:t>2</w:t>
      </w:r>
      <w:r w:rsidR="002372E2">
        <w:rPr>
          <w:rFonts w:ascii="Times New Roman" w:eastAsia="Times New Roman" w:hAnsi="Times New Roman"/>
          <w:color w:val="000000" w:themeColor="text1"/>
          <w:sz w:val="28"/>
          <w:szCs w:val="28"/>
          <w:lang w:eastAsia="ru-RU"/>
        </w:rPr>
        <w:t>4</w:t>
      </w:r>
      <w:r w:rsidR="006F1FC4">
        <w:rPr>
          <w:rFonts w:ascii="Times New Roman" w:eastAsia="Times New Roman" w:hAnsi="Times New Roman"/>
          <w:color w:val="000000" w:themeColor="text1"/>
          <w:sz w:val="28"/>
          <w:szCs w:val="28"/>
          <w:lang w:eastAsia="ru-RU"/>
        </w:rPr>
        <w:t xml:space="preserve"> декабря </w:t>
      </w:r>
      <w:r w:rsidR="00CE2437">
        <w:rPr>
          <w:rFonts w:ascii="Times New Roman" w:eastAsia="Times New Roman" w:hAnsi="Times New Roman"/>
          <w:color w:val="000000" w:themeColor="text1"/>
          <w:sz w:val="28"/>
          <w:szCs w:val="28"/>
          <w:lang w:eastAsia="ru-RU"/>
        </w:rPr>
        <w:t>201</w:t>
      </w:r>
      <w:r w:rsidR="00027C63">
        <w:rPr>
          <w:rFonts w:ascii="Times New Roman" w:eastAsia="Times New Roman" w:hAnsi="Times New Roman"/>
          <w:color w:val="000000" w:themeColor="text1"/>
          <w:sz w:val="28"/>
          <w:szCs w:val="28"/>
          <w:lang w:eastAsia="ru-RU"/>
        </w:rPr>
        <w:t>8</w:t>
      </w:r>
      <w:r w:rsidR="00CE2437">
        <w:rPr>
          <w:rFonts w:ascii="Times New Roman" w:eastAsia="Times New Roman" w:hAnsi="Times New Roman"/>
          <w:color w:val="000000" w:themeColor="text1"/>
          <w:sz w:val="28"/>
          <w:szCs w:val="28"/>
          <w:lang w:eastAsia="ru-RU"/>
        </w:rPr>
        <w:t xml:space="preserve"> года </w:t>
      </w:r>
      <w:r w:rsidR="006F1FC4">
        <w:rPr>
          <w:rFonts w:ascii="Times New Roman" w:eastAsia="Times New Roman" w:hAnsi="Times New Roman"/>
          <w:color w:val="000000" w:themeColor="text1"/>
          <w:sz w:val="28"/>
          <w:szCs w:val="28"/>
          <w:lang w:eastAsia="ru-RU"/>
        </w:rPr>
        <w:t xml:space="preserve">№ </w:t>
      </w:r>
      <w:r w:rsidR="00027C63">
        <w:rPr>
          <w:rFonts w:ascii="Times New Roman" w:eastAsia="Times New Roman" w:hAnsi="Times New Roman"/>
          <w:color w:val="000000" w:themeColor="text1"/>
          <w:sz w:val="28"/>
          <w:szCs w:val="28"/>
          <w:lang w:eastAsia="ru-RU"/>
        </w:rPr>
        <w:t>9</w:t>
      </w:r>
      <w:r w:rsidR="006F1FC4">
        <w:rPr>
          <w:rFonts w:ascii="Times New Roman" w:eastAsia="Times New Roman" w:hAnsi="Times New Roman"/>
          <w:color w:val="000000" w:themeColor="text1"/>
          <w:sz w:val="28"/>
          <w:szCs w:val="28"/>
          <w:lang w:eastAsia="ru-RU"/>
        </w:rPr>
        <w:t xml:space="preserve">. </w:t>
      </w:r>
    </w:p>
    <w:p w:rsidR="0073192B" w:rsidRPr="00E86279" w:rsidRDefault="0073192B" w:rsidP="00AF53C1">
      <w:pPr>
        <w:shd w:val="clear" w:color="auto" w:fill="FFFFFF" w:themeFill="background1"/>
        <w:tabs>
          <w:tab w:val="left" w:pos="851"/>
        </w:tabs>
        <w:spacing w:before="120" w:after="0" w:line="240" w:lineRule="auto"/>
        <w:ind w:firstLine="709"/>
        <w:jc w:val="both"/>
        <w:rPr>
          <w:rFonts w:ascii="Times New Roman" w:eastAsia="Times New Roman" w:hAnsi="Times New Roman"/>
          <w:sz w:val="28"/>
          <w:szCs w:val="28"/>
          <w:lang w:eastAsia="ru-RU"/>
        </w:rPr>
      </w:pPr>
      <w:r w:rsidRPr="00E86279">
        <w:rPr>
          <w:rFonts w:ascii="Times New Roman" w:eastAsia="Times New Roman" w:hAnsi="Times New Roman"/>
          <w:sz w:val="28"/>
          <w:szCs w:val="28"/>
          <w:lang w:eastAsia="ru-RU"/>
        </w:rPr>
        <w:t>В  соответствии  с  основными  полномочиями  Контрольно-ревизионной комиссией в 201</w:t>
      </w:r>
      <w:r w:rsidR="00E86279" w:rsidRPr="00E86279">
        <w:rPr>
          <w:rFonts w:ascii="Times New Roman" w:eastAsia="Times New Roman" w:hAnsi="Times New Roman"/>
          <w:sz w:val="28"/>
          <w:szCs w:val="28"/>
          <w:lang w:eastAsia="ru-RU"/>
        </w:rPr>
        <w:t>9</w:t>
      </w:r>
      <w:r w:rsidRPr="00E86279">
        <w:rPr>
          <w:rFonts w:ascii="Times New Roman" w:eastAsia="Times New Roman" w:hAnsi="Times New Roman"/>
          <w:sz w:val="28"/>
          <w:szCs w:val="28"/>
          <w:lang w:eastAsia="ru-RU"/>
        </w:rPr>
        <w:t xml:space="preserve"> году  проведено </w:t>
      </w:r>
      <w:r w:rsidR="00D24ADF" w:rsidRPr="00E86279">
        <w:rPr>
          <w:rFonts w:ascii="Times New Roman" w:eastAsia="Times New Roman" w:hAnsi="Times New Roman"/>
          <w:sz w:val="28"/>
          <w:szCs w:val="28"/>
          <w:lang w:eastAsia="ru-RU"/>
        </w:rPr>
        <w:t>18</w:t>
      </w:r>
      <w:r w:rsidR="00E86279" w:rsidRPr="00E86279">
        <w:rPr>
          <w:rFonts w:ascii="Times New Roman" w:eastAsia="Times New Roman" w:hAnsi="Times New Roman"/>
          <w:sz w:val="28"/>
          <w:szCs w:val="28"/>
          <w:lang w:eastAsia="ru-RU"/>
        </w:rPr>
        <w:t>5</w:t>
      </w:r>
      <w:r w:rsidRPr="00E86279">
        <w:rPr>
          <w:rFonts w:ascii="Times New Roman" w:eastAsia="Times New Roman" w:hAnsi="Times New Roman"/>
          <w:sz w:val="28"/>
          <w:szCs w:val="28"/>
          <w:lang w:eastAsia="ru-RU"/>
        </w:rPr>
        <w:t xml:space="preserve"> мероприяти</w:t>
      </w:r>
      <w:r w:rsidR="00D24ADF" w:rsidRPr="00E86279">
        <w:rPr>
          <w:rFonts w:ascii="Times New Roman" w:eastAsia="Times New Roman" w:hAnsi="Times New Roman"/>
          <w:sz w:val="28"/>
          <w:szCs w:val="28"/>
          <w:lang w:eastAsia="ru-RU"/>
        </w:rPr>
        <w:t>й</w:t>
      </w:r>
      <w:r w:rsidRPr="00E86279">
        <w:rPr>
          <w:rFonts w:ascii="Times New Roman" w:eastAsia="Times New Roman" w:hAnsi="Times New Roman"/>
          <w:sz w:val="28"/>
          <w:szCs w:val="28"/>
          <w:lang w:eastAsia="ru-RU"/>
        </w:rPr>
        <w:t xml:space="preserve">   внешнего муниципального   финансового контроля, в том числе </w:t>
      </w:r>
      <w:r w:rsidR="00E86279" w:rsidRPr="00E86279">
        <w:rPr>
          <w:rFonts w:ascii="Times New Roman" w:eastAsia="Times New Roman" w:hAnsi="Times New Roman"/>
          <w:sz w:val="28"/>
          <w:szCs w:val="28"/>
          <w:lang w:eastAsia="ru-RU"/>
        </w:rPr>
        <w:t>182</w:t>
      </w:r>
      <w:r w:rsidRPr="00E86279">
        <w:rPr>
          <w:rFonts w:ascii="Times New Roman" w:eastAsia="Times New Roman" w:hAnsi="Times New Roman"/>
          <w:sz w:val="28"/>
          <w:szCs w:val="28"/>
          <w:lang w:eastAsia="ru-RU"/>
        </w:rPr>
        <w:t xml:space="preserve"> экспертно-аналитических  мероприяти</w:t>
      </w:r>
      <w:r w:rsidR="00D24ADF" w:rsidRPr="00E86279">
        <w:rPr>
          <w:rFonts w:ascii="Times New Roman" w:eastAsia="Times New Roman" w:hAnsi="Times New Roman"/>
          <w:sz w:val="28"/>
          <w:szCs w:val="28"/>
          <w:lang w:eastAsia="ru-RU"/>
        </w:rPr>
        <w:t>я</w:t>
      </w:r>
      <w:r w:rsidRPr="00E86279">
        <w:rPr>
          <w:rFonts w:ascii="Times New Roman" w:eastAsia="Times New Roman" w:hAnsi="Times New Roman"/>
          <w:sz w:val="28"/>
          <w:szCs w:val="28"/>
          <w:lang w:eastAsia="ru-RU"/>
        </w:rPr>
        <w:t xml:space="preserve"> и </w:t>
      </w:r>
      <w:r w:rsidR="00E86279" w:rsidRPr="00E86279">
        <w:rPr>
          <w:rFonts w:ascii="Times New Roman" w:eastAsia="Times New Roman" w:hAnsi="Times New Roman"/>
          <w:sz w:val="28"/>
          <w:szCs w:val="28"/>
          <w:lang w:eastAsia="ru-RU"/>
        </w:rPr>
        <w:t>3</w:t>
      </w:r>
      <w:r w:rsidRPr="00E86279">
        <w:rPr>
          <w:rFonts w:ascii="Times New Roman" w:eastAsia="Times New Roman" w:hAnsi="Times New Roman"/>
          <w:sz w:val="28"/>
          <w:szCs w:val="28"/>
          <w:lang w:eastAsia="ru-RU"/>
        </w:rPr>
        <w:t xml:space="preserve"> контрольных мероприяти</w:t>
      </w:r>
      <w:r w:rsidR="00D24ADF" w:rsidRPr="00E86279">
        <w:rPr>
          <w:rFonts w:ascii="Times New Roman" w:eastAsia="Times New Roman" w:hAnsi="Times New Roman"/>
          <w:sz w:val="28"/>
          <w:szCs w:val="28"/>
          <w:lang w:eastAsia="ru-RU"/>
        </w:rPr>
        <w:t>я</w:t>
      </w:r>
      <w:r w:rsidRPr="00E86279">
        <w:rPr>
          <w:rFonts w:ascii="Times New Roman" w:eastAsia="Times New Roman" w:hAnsi="Times New Roman"/>
          <w:sz w:val="28"/>
          <w:szCs w:val="28"/>
          <w:lang w:eastAsia="ru-RU"/>
        </w:rPr>
        <w:t>.</w:t>
      </w:r>
      <w:r w:rsidR="00A91C9A" w:rsidRPr="00E86279">
        <w:rPr>
          <w:rFonts w:ascii="Times New Roman" w:eastAsia="Times New Roman" w:hAnsi="Times New Roman"/>
          <w:sz w:val="28"/>
          <w:szCs w:val="28"/>
          <w:lang w:eastAsia="ru-RU"/>
        </w:rPr>
        <w:t xml:space="preserve">     </w:t>
      </w:r>
    </w:p>
    <w:p w:rsidR="00A91C9A" w:rsidRPr="003D6A90" w:rsidRDefault="005A5581" w:rsidP="005A5581">
      <w:pPr>
        <w:tabs>
          <w:tab w:val="left" w:pos="709"/>
          <w:tab w:val="left" w:pos="851"/>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E86279">
        <w:rPr>
          <w:rFonts w:ascii="Times New Roman" w:eastAsia="Times New Roman" w:hAnsi="Times New Roman"/>
          <w:color w:val="FF0000"/>
          <w:sz w:val="28"/>
          <w:szCs w:val="28"/>
          <w:lang w:eastAsia="ru-RU"/>
        </w:rPr>
        <w:t xml:space="preserve">         </w:t>
      </w:r>
      <w:r w:rsidR="00A91C9A" w:rsidRPr="003D6A90">
        <w:rPr>
          <w:rFonts w:ascii="Times New Roman" w:eastAsia="Times New Roman" w:hAnsi="Times New Roman"/>
          <w:sz w:val="28"/>
          <w:szCs w:val="28"/>
          <w:lang w:eastAsia="ru-RU"/>
        </w:rPr>
        <w:t>Проведение   контрольных   и  экспертно-аналитических   мероприятий,</w:t>
      </w:r>
    </w:p>
    <w:p w:rsidR="000B59A0" w:rsidRDefault="00A91C9A" w:rsidP="003D6A90">
      <w:pPr>
        <w:autoSpaceDE w:val="0"/>
        <w:autoSpaceDN w:val="0"/>
        <w:adjustRightInd w:val="0"/>
        <w:spacing w:after="0" w:line="240" w:lineRule="auto"/>
        <w:jc w:val="both"/>
        <w:rPr>
          <w:rFonts w:ascii="Times New Roman" w:eastAsia="Times New Roman" w:hAnsi="Times New Roman"/>
          <w:b/>
          <w:color w:val="000000" w:themeColor="text1"/>
          <w:sz w:val="28"/>
          <w:szCs w:val="28"/>
          <w:lang w:eastAsia="ru-RU"/>
        </w:rPr>
      </w:pPr>
      <w:r w:rsidRPr="003D6A90">
        <w:rPr>
          <w:rFonts w:ascii="Times New Roman" w:eastAsia="Times New Roman" w:hAnsi="Times New Roman"/>
          <w:sz w:val="28"/>
          <w:szCs w:val="28"/>
          <w:lang w:eastAsia="ru-RU"/>
        </w:rPr>
        <w:t>подготовка на основе их результатов предложений по устранению выявленных нарушений и совершенствованию бюджетного процесса, обеспечивает единую систему контроля за целевым и обоснованным использованием бюджетных средств, за соблюдением принципа эффективности и экономности расходования средств по различным направлениям, что является основной задачей деятельности Контрольно-ревизионной комиссии.</w:t>
      </w:r>
    </w:p>
    <w:p w:rsidR="006B2122" w:rsidRPr="005B625E" w:rsidRDefault="006B2122" w:rsidP="003D6A90">
      <w:pPr>
        <w:spacing w:before="240" w:after="0" w:line="240" w:lineRule="auto"/>
        <w:jc w:val="center"/>
        <w:outlineLvl w:val="2"/>
        <w:rPr>
          <w:rFonts w:ascii="Times New Roman" w:eastAsia="Times New Roman" w:hAnsi="Times New Roman"/>
          <w:b/>
          <w:color w:val="000000" w:themeColor="text1"/>
          <w:sz w:val="28"/>
          <w:szCs w:val="28"/>
          <w:lang w:eastAsia="ru-RU"/>
        </w:rPr>
      </w:pPr>
      <w:r w:rsidRPr="005B625E">
        <w:rPr>
          <w:rFonts w:ascii="Times New Roman" w:eastAsia="Times New Roman" w:hAnsi="Times New Roman"/>
          <w:b/>
          <w:color w:val="000000" w:themeColor="text1"/>
          <w:sz w:val="28"/>
          <w:szCs w:val="28"/>
          <w:lang w:eastAsia="ru-RU"/>
        </w:rPr>
        <w:lastRenderedPageBreak/>
        <w:t>Экспертно-аналитическая деятельность</w:t>
      </w:r>
    </w:p>
    <w:p w:rsidR="0073445D" w:rsidRPr="0073192B" w:rsidRDefault="001053C1" w:rsidP="006D504F">
      <w:pPr>
        <w:shd w:val="clear" w:color="auto" w:fill="FFFFFF" w:themeFill="background1"/>
        <w:tabs>
          <w:tab w:val="left" w:pos="709"/>
          <w:tab w:val="left" w:pos="851"/>
        </w:tabs>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proofErr w:type="gramStart"/>
      <w:r w:rsidR="00D9070D" w:rsidRPr="0073192B">
        <w:rPr>
          <w:rFonts w:ascii="Times New Roman" w:eastAsia="Times New Roman" w:hAnsi="Times New Roman"/>
          <w:sz w:val="28"/>
          <w:szCs w:val="28"/>
          <w:lang w:eastAsia="ru-RU"/>
        </w:rPr>
        <w:t xml:space="preserve">В соответствии с планом работы Контрольно-ревизионной комиссией </w:t>
      </w:r>
      <w:r w:rsidR="00D9070D" w:rsidRPr="001814A5">
        <w:rPr>
          <w:rFonts w:ascii="Times New Roman" w:eastAsia="Times New Roman" w:hAnsi="Times New Roman"/>
          <w:sz w:val="28"/>
          <w:szCs w:val="28"/>
          <w:lang w:eastAsia="ru-RU"/>
        </w:rPr>
        <w:t>проведено</w:t>
      </w:r>
      <w:r w:rsidR="009F20A6" w:rsidRPr="001814A5">
        <w:rPr>
          <w:rFonts w:ascii="Times New Roman" w:eastAsia="Times New Roman" w:hAnsi="Times New Roman"/>
          <w:sz w:val="28"/>
          <w:szCs w:val="28"/>
          <w:lang w:eastAsia="ru-RU"/>
        </w:rPr>
        <w:t> </w:t>
      </w:r>
      <w:r w:rsidR="00430CDC">
        <w:rPr>
          <w:rFonts w:ascii="Times New Roman" w:eastAsia="Times New Roman" w:hAnsi="Times New Roman"/>
          <w:sz w:val="28"/>
          <w:szCs w:val="28"/>
          <w:lang w:eastAsia="ru-RU"/>
        </w:rPr>
        <w:t>182</w:t>
      </w:r>
      <w:r w:rsidR="00741B01" w:rsidRPr="001814A5">
        <w:rPr>
          <w:rFonts w:ascii="Times New Roman" w:eastAsia="Times New Roman" w:hAnsi="Times New Roman"/>
          <w:sz w:val="28"/>
          <w:szCs w:val="28"/>
          <w:lang w:eastAsia="ru-RU"/>
        </w:rPr>
        <w:t xml:space="preserve"> </w:t>
      </w:r>
      <w:r w:rsidR="00D9070D" w:rsidRPr="001814A5">
        <w:rPr>
          <w:rFonts w:ascii="Times New Roman" w:eastAsia="Times New Roman" w:hAnsi="Times New Roman"/>
          <w:sz w:val="28"/>
          <w:szCs w:val="28"/>
          <w:lang w:eastAsia="ru-RU"/>
        </w:rPr>
        <w:t>экспертно</w:t>
      </w:r>
      <w:r w:rsidR="00D9070D" w:rsidRPr="0073192B">
        <w:rPr>
          <w:rFonts w:ascii="Times New Roman" w:eastAsia="Times New Roman" w:hAnsi="Times New Roman"/>
          <w:sz w:val="28"/>
          <w:szCs w:val="28"/>
          <w:lang w:eastAsia="ru-RU"/>
        </w:rPr>
        <w:t>-аналитическ</w:t>
      </w:r>
      <w:r w:rsidR="00D24ADF">
        <w:rPr>
          <w:rFonts w:ascii="Times New Roman" w:eastAsia="Times New Roman" w:hAnsi="Times New Roman"/>
          <w:sz w:val="28"/>
          <w:szCs w:val="28"/>
          <w:lang w:eastAsia="ru-RU"/>
        </w:rPr>
        <w:t>их</w:t>
      </w:r>
      <w:r w:rsidR="00D9070D" w:rsidRPr="0073192B">
        <w:rPr>
          <w:rFonts w:ascii="Times New Roman" w:eastAsia="Times New Roman" w:hAnsi="Times New Roman"/>
          <w:sz w:val="28"/>
          <w:szCs w:val="28"/>
          <w:lang w:eastAsia="ru-RU"/>
        </w:rPr>
        <w:t xml:space="preserve"> мероприяти</w:t>
      </w:r>
      <w:r w:rsidR="00D24ADF">
        <w:rPr>
          <w:rFonts w:ascii="Times New Roman" w:eastAsia="Times New Roman" w:hAnsi="Times New Roman"/>
          <w:sz w:val="28"/>
          <w:szCs w:val="28"/>
          <w:lang w:eastAsia="ru-RU"/>
        </w:rPr>
        <w:t>я</w:t>
      </w:r>
      <w:r w:rsidR="0073445D" w:rsidRPr="0073192B">
        <w:rPr>
          <w:rFonts w:ascii="Times New Roman" w:eastAsia="Times New Roman" w:hAnsi="Times New Roman"/>
          <w:sz w:val="28"/>
          <w:szCs w:val="28"/>
          <w:lang w:eastAsia="ru-RU"/>
        </w:rPr>
        <w:t>, из них</w:t>
      </w:r>
      <w:r w:rsidR="0073192B" w:rsidRPr="0073192B">
        <w:rPr>
          <w:rFonts w:ascii="Times New Roman" w:eastAsia="Times New Roman" w:hAnsi="Times New Roman"/>
          <w:sz w:val="28"/>
          <w:szCs w:val="28"/>
          <w:lang w:eastAsia="ru-RU"/>
        </w:rPr>
        <w:t xml:space="preserve"> подготовлено</w:t>
      </w:r>
      <w:r w:rsidR="0073445D" w:rsidRPr="0073192B">
        <w:rPr>
          <w:rFonts w:ascii="Times New Roman" w:eastAsia="Times New Roman" w:hAnsi="Times New Roman"/>
          <w:sz w:val="28"/>
          <w:szCs w:val="28"/>
          <w:lang w:eastAsia="ru-RU"/>
        </w:rPr>
        <w:t>:</w:t>
      </w:r>
      <w:proofErr w:type="gramEnd"/>
    </w:p>
    <w:p w:rsidR="00590070" w:rsidRDefault="00485A0C" w:rsidP="00485A0C">
      <w:pPr>
        <w:shd w:val="clear" w:color="auto" w:fill="FFFFFF" w:themeFill="background1"/>
        <w:tabs>
          <w:tab w:val="left" w:pos="709"/>
          <w:tab w:val="left" w:pos="851"/>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73445D">
        <w:rPr>
          <w:rFonts w:ascii="Times New Roman" w:eastAsia="Times New Roman" w:hAnsi="Times New Roman"/>
          <w:color w:val="000000" w:themeColor="text1"/>
          <w:sz w:val="28"/>
          <w:szCs w:val="28"/>
          <w:lang w:eastAsia="ru-RU"/>
        </w:rPr>
        <w:t xml:space="preserve">а) </w:t>
      </w:r>
      <w:r w:rsidR="00430CDC">
        <w:rPr>
          <w:rFonts w:ascii="Times New Roman" w:eastAsia="Times New Roman" w:hAnsi="Times New Roman"/>
          <w:color w:val="000000" w:themeColor="text1"/>
          <w:sz w:val="28"/>
          <w:szCs w:val="28"/>
          <w:lang w:eastAsia="ru-RU"/>
        </w:rPr>
        <w:t>6</w:t>
      </w:r>
      <w:r w:rsidR="0073445D">
        <w:rPr>
          <w:rFonts w:ascii="Times New Roman" w:eastAsia="Times New Roman" w:hAnsi="Times New Roman"/>
          <w:color w:val="000000" w:themeColor="text1"/>
          <w:sz w:val="28"/>
          <w:szCs w:val="28"/>
          <w:lang w:eastAsia="ru-RU"/>
        </w:rPr>
        <w:t xml:space="preserve"> </w:t>
      </w:r>
      <w:r w:rsidR="0073192B">
        <w:rPr>
          <w:rFonts w:ascii="Times New Roman" w:eastAsia="Times New Roman" w:hAnsi="Times New Roman"/>
          <w:color w:val="000000" w:themeColor="text1"/>
          <w:sz w:val="28"/>
          <w:szCs w:val="28"/>
          <w:lang w:eastAsia="ru-RU"/>
        </w:rPr>
        <w:t xml:space="preserve">заключений </w:t>
      </w:r>
      <w:r w:rsidR="0073445D">
        <w:rPr>
          <w:rFonts w:ascii="Times New Roman" w:eastAsia="Times New Roman" w:hAnsi="Times New Roman"/>
          <w:color w:val="000000" w:themeColor="text1"/>
          <w:sz w:val="28"/>
          <w:szCs w:val="28"/>
          <w:lang w:eastAsia="ru-RU"/>
        </w:rPr>
        <w:t xml:space="preserve">по бюджету муниципального образования «Холм-Жирковский район» Смоленской области, в том числе: </w:t>
      </w:r>
    </w:p>
    <w:p w:rsidR="005B3FF5" w:rsidRDefault="001F1C8C" w:rsidP="005A5581">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3FF5">
        <w:rPr>
          <w:rFonts w:ascii="Times New Roman" w:eastAsia="Times New Roman" w:hAnsi="Times New Roman"/>
          <w:color w:val="000000" w:themeColor="text1"/>
          <w:sz w:val="28"/>
          <w:szCs w:val="28"/>
          <w:lang w:eastAsia="ru-RU"/>
        </w:rPr>
        <w:t xml:space="preserve">- </w:t>
      </w:r>
      <w:r w:rsidR="0073445D">
        <w:rPr>
          <w:rFonts w:ascii="Times New Roman" w:eastAsia="Times New Roman" w:hAnsi="Times New Roman"/>
          <w:color w:val="000000" w:themeColor="text1"/>
          <w:sz w:val="28"/>
          <w:szCs w:val="28"/>
          <w:lang w:eastAsia="ru-RU"/>
        </w:rPr>
        <w:t xml:space="preserve">1 заключение по </w:t>
      </w:r>
      <w:r w:rsidR="005B3FF5">
        <w:rPr>
          <w:rFonts w:ascii="Times New Roman" w:eastAsia="Times New Roman" w:hAnsi="Times New Roman"/>
          <w:color w:val="000000" w:themeColor="text1"/>
          <w:sz w:val="28"/>
          <w:szCs w:val="28"/>
          <w:lang w:eastAsia="ru-RU"/>
        </w:rPr>
        <w:t>проведен</w:t>
      </w:r>
      <w:r w:rsidR="0073445D">
        <w:rPr>
          <w:rFonts w:ascii="Times New Roman" w:eastAsia="Times New Roman" w:hAnsi="Times New Roman"/>
          <w:color w:val="000000" w:themeColor="text1"/>
          <w:sz w:val="28"/>
          <w:szCs w:val="28"/>
          <w:lang w:eastAsia="ru-RU"/>
        </w:rPr>
        <w:t>ию</w:t>
      </w:r>
      <w:r w:rsidR="005B3FF5">
        <w:rPr>
          <w:rFonts w:ascii="Times New Roman" w:eastAsia="Times New Roman" w:hAnsi="Times New Roman"/>
          <w:color w:val="000000" w:themeColor="text1"/>
          <w:sz w:val="28"/>
          <w:szCs w:val="28"/>
          <w:lang w:eastAsia="ru-RU"/>
        </w:rPr>
        <w:t xml:space="preserve"> внешн</w:t>
      </w:r>
      <w:r w:rsidR="0073445D">
        <w:rPr>
          <w:rFonts w:ascii="Times New Roman" w:eastAsia="Times New Roman" w:hAnsi="Times New Roman"/>
          <w:color w:val="000000" w:themeColor="text1"/>
          <w:sz w:val="28"/>
          <w:szCs w:val="28"/>
          <w:lang w:eastAsia="ru-RU"/>
        </w:rPr>
        <w:t>ей</w:t>
      </w:r>
      <w:r w:rsidR="005B3FF5">
        <w:rPr>
          <w:rFonts w:ascii="Times New Roman" w:eastAsia="Times New Roman" w:hAnsi="Times New Roman"/>
          <w:color w:val="000000" w:themeColor="text1"/>
          <w:sz w:val="28"/>
          <w:szCs w:val="28"/>
          <w:lang w:eastAsia="ru-RU"/>
        </w:rPr>
        <w:t xml:space="preserve"> проверк</w:t>
      </w:r>
      <w:r w:rsidR="0073445D">
        <w:rPr>
          <w:rFonts w:ascii="Times New Roman" w:eastAsia="Times New Roman" w:hAnsi="Times New Roman"/>
          <w:color w:val="000000" w:themeColor="text1"/>
          <w:sz w:val="28"/>
          <w:szCs w:val="28"/>
          <w:lang w:eastAsia="ru-RU"/>
        </w:rPr>
        <w:t>и</w:t>
      </w:r>
      <w:r w:rsidR="005B3FF5">
        <w:rPr>
          <w:rFonts w:ascii="Times New Roman" w:eastAsia="Times New Roman" w:hAnsi="Times New Roman"/>
          <w:color w:val="000000" w:themeColor="text1"/>
          <w:sz w:val="28"/>
          <w:szCs w:val="28"/>
          <w:lang w:eastAsia="ru-RU"/>
        </w:rPr>
        <w:t xml:space="preserve"> годового отчета об исполнении бюджета муниципального образования «Холм-Жирковский район» Смоленской области за 201</w:t>
      </w:r>
      <w:r w:rsidR="00430CDC">
        <w:rPr>
          <w:rFonts w:ascii="Times New Roman" w:eastAsia="Times New Roman" w:hAnsi="Times New Roman"/>
          <w:color w:val="000000" w:themeColor="text1"/>
          <w:sz w:val="28"/>
          <w:szCs w:val="28"/>
          <w:lang w:eastAsia="ru-RU"/>
        </w:rPr>
        <w:t>8</w:t>
      </w:r>
      <w:r w:rsidR="005B3FF5">
        <w:rPr>
          <w:rFonts w:ascii="Times New Roman" w:eastAsia="Times New Roman" w:hAnsi="Times New Roman"/>
          <w:color w:val="000000" w:themeColor="text1"/>
          <w:sz w:val="28"/>
          <w:szCs w:val="28"/>
          <w:lang w:eastAsia="ru-RU"/>
        </w:rPr>
        <w:t xml:space="preserve"> год</w:t>
      </w:r>
      <w:r w:rsidR="0073445D">
        <w:rPr>
          <w:rFonts w:ascii="Times New Roman" w:eastAsia="Times New Roman" w:hAnsi="Times New Roman"/>
          <w:color w:val="000000" w:themeColor="text1"/>
          <w:sz w:val="28"/>
          <w:szCs w:val="28"/>
          <w:lang w:eastAsia="ru-RU"/>
        </w:rPr>
        <w:t>;</w:t>
      </w:r>
    </w:p>
    <w:p w:rsidR="0073445D" w:rsidRDefault="0073445D" w:rsidP="007509F5">
      <w:pPr>
        <w:shd w:val="clear" w:color="auto" w:fill="FFFFFF" w:themeFill="background1"/>
        <w:tabs>
          <w:tab w:val="left" w:pos="709"/>
          <w:tab w:val="left" w:pos="851"/>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Pr="0073445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3 заключения по результатам анализа отчетов за первый квартал, полугодие и девять месяцев 201</w:t>
      </w:r>
      <w:r w:rsidR="00430CDC">
        <w:rPr>
          <w:rFonts w:ascii="Times New Roman" w:eastAsia="Times New Roman" w:hAnsi="Times New Roman"/>
          <w:color w:val="000000" w:themeColor="text1"/>
          <w:sz w:val="28"/>
          <w:szCs w:val="28"/>
          <w:lang w:eastAsia="ru-RU"/>
        </w:rPr>
        <w:t>9</w:t>
      </w:r>
      <w:r>
        <w:rPr>
          <w:rFonts w:ascii="Times New Roman" w:eastAsia="Times New Roman" w:hAnsi="Times New Roman"/>
          <w:color w:val="000000" w:themeColor="text1"/>
          <w:sz w:val="28"/>
          <w:szCs w:val="28"/>
          <w:lang w:eastAsia="ru-RU"/>
        </w:rPr>
        <w:t xml:space="preserve"> года  об исполнении бюджета муниципального образования «Холм-Жирковский район» Смоленской области;</w:t>
      </w:r>
    </w:p>
    <w:p w:rsidR="00886D57" w:rsidRDefault="00886D57" w:rsidP="007509F5">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7F77">
        <w:rPr>
          <w:rFonts w:ascii="Times New Roman" w:eastAsia="Times New Roman" w:hAnsi="Times New Roman"/>
          <w:color w:val="000000" w:themeColor="text1"/>
          <w:sz w:val="28"/>
          <w:szCs w:val="28"/>
          <w:lang w:eastAsia="ru-RU"/>
        </w:rPr>
        <w:t xml:space="preserve"> </w:t>
      </w:r>
      <w:r w:rsidR="00430CDC">
        <w:rPr>
          <w:rFonts w:ascii="Times New Roman" w:eastAsia="Times New Roman" w:hAnsi="Times New Roman"/>
          <w:sz w:val="28"/>
          <w:szCs w:val="28"/>
          <w:lang w:eastAsia="ru-RU"/>
        </w:rPr>
        <w:t>1</w:t>
      </w:r>
      <w:r w:rsidRPr="002372E2">
        <w:rPr>
          <w:rFonts w:ascii="Times New Roman" w:eastAsia="Times New Roman" w:hAnsi="Times New Roman"/>
          <w:sz w:val="28"/>
          <w:szCs w:val="28"/>
          <w:lang w:eastAsia="ru-RU"/>
        </w:rPr>
        <w:t xml:space="preserve"> заключени</w:t>
      </w:r>
      <w:r w:rsidR="00D10E97">
        <w:rPr>
          <w:rFonts w:ascii="Times New Roman" w:eastAsia="Times New Roman" w:hAnsi="Times New Roman"/>
          <w:sz w:val="28"/>
          <w:szCs w:val="28"/>
          <w:lang w:eastAsia="ru-RU"/>
        </w:rPr>
        <w:t>е</w:t>
      </w:r>
      <w:r w:rsidRPr="002372E2">
        <w:rPr>
          <w:rFonts w:ascii="Times New Roman" w:eastAsia="Times New Roman" w:hAnsi="Times New Roman"/>
          <w:sz w:val="28"/>
          <w:szCs w:val="28"/>
          <w:lang w:eastAsia="ru-RU"/>
        </w:rPr>
        <w:t xml:space="preserve"> на проекты решений о внесении изменений в бюджет муниципального</w:t>
      </w:r>
      <w:r>
        <w:rPr>
          <w:rFonts w:ascii="Times New Roman" w:eastAsia="Times New Roman" w:hAnsi="Times New Roman"/>
          <w:color w:val="000000" w:themeColor="text1"/>
          <w:sz w:val="28"/>
          <w:szCs w:val="28"/>
          <w:lang w:eastAsia="ru-RU"/>
        </w:rPr>
        <w:t xml:space="preserve"> образования «Холм-Жирковский район» Смоленской области на 201</w:t>
      </w:r>
      <w:r w:rsidR="00430CDC">
        <w:rPr>
          <w:rFonts w:ascii="Times New Roman" w:eastAsia="Times New Roman" w:hAnsi="Times New Roman"/>
          <w:color w:val="000000" w:themeColor="text1"/>
          <w:sz w:val="28"/>
          <w:szCs w:val="28"/>
          <w:lang w:eastAsia="ru-RU"/>
        </w:rPr>
        <w:t>9</w:t>
      </w:r>
      <w:r>
        <w:rPr>
          <w:rFonts w:ascii="Times New Roman" w:eastAsia="Times New Roman" w:hAnsi="Times New Roman"/>
          <w:color w:val="000000" w:themeColor="text1"/>
          <w:sz w:val="28"/>
          <w:szCs w:val="28"/>
          <w:lang w:eastAsia="ru-RU"/>
        </w:rPr>
        <w:t xml:space="preserve"> год</w:t>
      </w:r>
      <w:r w:rsidR="005B7F77">
        <w:rPr>
          <w:rFonts w:ascii="Times New Roman" w:eastAsia="Times New Roman" w:hAnsi="Times New Roman"/>
          <w:color w:val="000000" w:themeColor="text1"/>
          <w:sz w:val="28"/>
          <w:szCs w:val="28"/>
          <w:lang w:eastAsia="ru-RU"/>
        </w:rPr>
        <w:t>;</w:t>
      </w:r>
    </w:p>
    <w:p w:rsidR="005B7F77" w:rsidRDefault="005B7F77" w:rsidP="006D504F">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- 1 заключение на проект решения Совета депутатов Холм-Жирковского района Смоленской области «О бюджете муниципального образования «Холм-Жирковский район» Смоленской области на 20</w:t>
      </w:r>
      <w:r w:rsidR="00430CDC">
        <w:rPr>
          <w:rFonts w:ascii="Times New Roman" w:eastAsia="Times New Roman" w:hAnsi="Times New Roman"/>
          <w:color w:val="000000" w:themeColor="text1"/>
          <w:sz w:val="28"/>
          <w:szCs w:val="28"/>
          <w:lang w:eastAsia="ru-RU"/>
        </w:rPr>
        <w:t>20</w:t>
      </w:r>
      <w:r>
        <w:rPr>
          <w:rFonts w:ascii="Times New Roman" w:eastAsia="Times New Roman" w:hAnsi="Times New Roman"/>
          <w:color w:val="000000" w:themeColor="text1"/>
          <w:sz w:val="28"/>
          <w:szCs w:val="28"/>
          <w:lang w:eastAsia="ru-RU"/>
        </w:rPr>
        <w:t xml:space="preserve"> год</w:t>
      </w:r>
      <w:r w:rsidR="00A51847" w:rsidRPr="00A51847">
        <w:rPr>
          <w:rFonts w:ascii="Times New Roman" w:eastAsia="Times New Roman" w:hAnsi="Times New Roman"/>
          <w:color w:val="000000" w:themeColor="text1"/>
          <w:sz w:val="28"/>
          <w:szCs w:val="28"/>
          <w:lang w:eastAsia="ru-RU"/>
        </w:rPr>
        <w:t xml:space="preserve"> </w:t>
      </w:r>
      <w:r w:rsidR="00A51847">
        <w:rPr>
          <w:rFonts w:ascii="Times New Roman" w:eastAsia="Times New Roman" w:hAnsi="Times New Roman"/>
          <w:color w:val="000000" w:themeColor="text1"/>
          <w:sz w:val="28"/>
          <w:szCs w:val="28"/>
          <w:lang w:eastAsia="ru-RU"/>
        </w:rPr>
        <w:t>и плановый период 20</w:t>
      </w:r>
      <w:r w:rsidR="002372E2">
        <w:rPr>
          <w:rFonts w:ascii="Times New Roman" w:eastAsia="Times New Roman" w:hAnsi="Times New Roman"/>
          <w:color w:val="000000" w:themeColor="text1"/>
          <w:sz w:val="28"/>
          <w:szCs w:val="28"/>
          <w:lang w:eastAsia="ru-RU"/>
        </w:rPr>
        <w:t>2</w:t>
      </w:r>
      <w:r w:rsidR="00430CDC">
        <w:rPr>
          <w:rFonts w:ascii="Times New Roman" w:eastAsia="Times New Roman" w:hAnsi="Times New Roman"/>
          <w:color w:val="000000" w:themeColor="text1"/>
          <w:sz w:val="28"/>
          <w:szCs w:val="28"/>
          <w:lang w:eastAsia="ru-RU"/>
        </w:rPr>
        <w:t>1</w:t>
      </w:r>
      <w:r w:rsidR="00A51847">
        <w:rPr>
          <w:rFonts w:ascii="Times New Roman" w:eastAsia="Times New Roman" w:hAnsi="Times New Roman"/>
          <w:color w:val="000000" w:themeColor="text1"/>
          <w:sz w:val="28"/>
          <w:szCs w:val="28"/>
          <w:lang w:eastAsia="ru-RU"/>
        </w:rPr>
        <w:t xml:space="preserve"> и 20</w:t>
      </w:r>
      <w:r w:rsidR="00D24ADF">
        <w:rPr>
          <w:rFonts w:ascii="Times New Roman" w:eastAsia="Times New Roman" w:hAnsi="Times New Roman"/>
          <w:color w:val="000000" w:themeColor="text1"/>
          <w:sz w:val="28"/>
          <w:szCs w:val="28"/>
          <w:lang w:eastAsia="ru-RU"/>
        </w:rPr>
        <w:t>2</w:t>
      </w:r>
      <w:r w:rsidR="00430CDC">
        <w:rPr>
          <w:rFonts w:ascii="Times New Roman" w:eastAsia="Times New Roman" w:hAnsi="Times New Roman"/>
          <w:color w:val="000000" w:themeColor="text1"/>
          <w:sz w:val="28"/>
          <w:szCs w:val="28"/>
          <w:lang w:eastAsia="ru-RU"/>
        </w:rPr>
        <w:t>2</w:t>
      </w:r>
      <w:r w:rsidR="00A51847">
        <w:rPr>
          <w:rFonts w:ascii="Times New Roman" w:eastAsia="Times New Roman" w:hAnsi="Times New Roman"/>
          <w:color w:val="000000" w:themeColor="text1"/>
          <w:sz w:val="28"/>
          <w:szCs w:val="28"/>
          <w:lang w:eastAsia="ru-RU"/>
        </w:rPr>
        <w:t xml:space="preserve"> годов</w:t>
      </w:r>
      <w:r>
        <w:rPr>
          <w:rFonts w:ascii="Times New Roman" w:eastAsia="Times New Roman" w:hAnsi="Times New Roman"/>
          <w:color w:val="000000" w:themeColor="text1"/>
          <w:sz w:val="28"/>
          <w:szCs w:val="28"/>
          <w:lang w:eastAsia="ru-RU"/>
        </w:rPr>
        <w:t xml:space="preserve">» </w:t>
      </w:r>
    </w:p>
    <w:p w:rsidR="00886D57" w:rsidRDefault="00485A0C" w:rsidP="005A5581">
      <w:pPr>
        <w:shd w:val="clear" w:color="auto" w:fill="FFFFFF" w:themeFill="background1"/>
        <w:tabs>
          <w:tab w:val="left" w:pos="709"/>
          <w:tab w:val="left" w:pos="851"/>
        </w:tabs>
        <w:spacing w:before="120"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886D57">
        <w:rPr>
          <w:rFonts w:ascii="Times New Roman" w:eastAsia="Times New Roman" w:hAnsi="Times New Roman"/>
          <w:color w:val="000000" w:themeColor="text1"/>
          <w:sz w:val="28"/>
          <w:szCs w:val="28"/>
          <w:lang w:eastAsia="ru-RU"/>
        </w:rPr>
        <w:t xml:space="preserve">б) </w:t>
      </w:r>
      <w:r w:rsidR="00931E41" w:rsidRPr="00931E41">
        <w:rPr>
          <w:rFonts w:ascii="Times New Roman" w:eastAsia="Times New Roman" w:hAnsi="Times New Roman"/>
          <w:sz w:val="28"/>
          <w:szCs w:val="28"/>
          <w:lang w:eastAsia="ru-RU"/>
        </w:rPr>
        <w:t>17</w:t>
      </w:r>
      <w:r w:rsidR="00430CDC">
        <w:rPr>
          <w:rFonts w:ascii="Times New Roman" w:eastAsia="Times New Roman" w:hAnsi="Times New Roman"/>
          <w:sz w:val="28"/>
          <w:szCs w:val="28"/>
          <w:lang w:eastAsia="ru-RU"/>
        </w:rPr>
        <w:t>6</w:t>
      </w:r>
      <w:r w:rsidR="00886D57" w:rsidRPr="00931E41">
        <w:rPr>
          <w:rFonts w:ascii="Times New Roman" w:eastAsia="Times New Roman" w:hAnsi="Times New Roman"/>
          <w:sz w:val="28"/>
          <w:szCs w:val="28"/>
          <w:lang w:eastAsia="ru-RU"/>
        </w:rPr>
        <w:t xml:space="preserve"> </w:t>
      </w:r>
      <w:r w:rsidR="00F87BF3" w:rsidRPr="00931E41">
        <w:rPr>
          <w:rFonts w:ascii="Times New Roman" w:eastAsia="Times New Roman" w:hAnsi="Times New Roman"/>
          <w:sz w:val="28"/>
          <w:szCs w:val="28"/>
          <w:lang w:eastAsia="ru-RU"/>
        </w:rPr>
        <w:t>з</w:t>
      </w:r>
      <w:r w:rsidR="00F87BF3">
        <w:rPr>
          <w:rFonts w:ascii="Times New Roman" w:eastAsia="Times New Roman" w:hAnsi="Times New Roman"/>
          <w:color w:val="000000" w:themeColor="text1"/>
          <w:sz w:val="28"/>
          <w:szCs w:val="28"/>
          <w:lang w:eastAsia="ru-RU"/>
        </w:rPr>
        <w:t>аключени</w:t>
      </w:r>
      <w:r w:rsidR="00D10E97">
        <w:rPr>
          <w:rFonts w:ascii="Times New Roman" w:eastAsia="Times New Roman" w:hAnsi="Times New Roman"/>
          <w:color w:val="000000" w:themeColor="text1"/>
          <w:sz w:val="28"/>
          <w:szCs w:val="28"/>
          <w:lang w:eastAsia="ru-RU"/>
        </w:rPr>
        <w:t>й</w:t>
      </w:r>
      <w:r w:rsidR="00F87BF3">
        <w:rPr>
          <w:rFonts w:ascii="Times New Roman" w:eastAsia="Times New Roman" w:hAnsi="Times New Roman"/>
          <w:color w:val="000000" w:themeColor="text1"/>
          <w:sz w:val="28"/>
          <w:szCs w:val="28"/>
          <w:lang w:eastAsia="ru-RU"/>
        </w:rPr>
        <w:t xml:space="preserve"> </w:t>
      </w:r>
      <w:r w:rsidR="00886D57">
        <w:rPr>
          <w:rFonts w:ascii="Times New Roman" w:eastAsia="Times New Roman" w:hAnsi="Times New Roman"/>
          <w:color w:val="000000" w:themeColor="text1"/>
          <w:sz w:val="28"/>
          <w:szCs w:val="28"/>
          <w:lang w:eastAsia="ru-RU"/>
        </w:rPr>
        <w:t>по бюджетам</w:t>
      </w:r>
      <w:r w:rsidR="00886D57" w:rsidRPr="00886D57">
        <w:rPr>
          <w:rFonts w:ascii="Times New Roman" w:eastAsia="Times New Roman" w:hAnsi="Times New Roman"/>
          <w:color w:val="000000" w:themeColor="text1"/>
          <w:sz w:val="28"/>
          <w:szCs w:val="28"/>
          <w:lang w:eastAsia="ru-RU"/>
        </w:rPr>
        <w:t xml:space="preserve"> </w:t>
      </w:r>
      <w:r w:rsidR="003A5916">
        <w:rPr>
          <w:rFonts w:ascii="Times New Roman" w:eastAsia="Times New Roman" w:hAnsi="Times New Roman"/>
          <w:color w:val="000000" w:themeColor="text1"/>
          <w:sz w:val="28"/>
          <w:szCs w:val="28"/>
          <w:lang w:eastAsia="ru-RU"/>
        </w:rPr>
        <w:t xml:space="preserve">городского и </w:t>
      </w:r>
      <w:r w:rsidR="00886D57">
        <w:rPr>
          <w:rFonts w:ascii="Times New Roman" w:eastAsia="Times New Roman" w:hAnsi="Times New Roman"/>
          <w:color w:val="000000" w:themeColor="text1"/>
          <w:sz w:val="28"/>
          <w:szCs w:val="28"/>
          <w:lang w:eastAsia="ru-RU"/>
        </w:rPr>
        <w:t>сельских поселений, входящих в состав муниципального образования «Холм-Жирковский район» Смоленской области, в том числе:</w:t>
      </w:r>
    </w:p>
    <w:p w:rsidR="002F06A3" w:rsidRPr="00CC0DB3" w:rsidRDefault="002F06A3" w:rsidP="005A5581">
      <w:pPr>
        <w:tabs>
          <w:tab w:val="left" w:pos="709"/>
          <w:tab w:val="left" w:pos="851"/>
        </w:tabs>
        <w:spacing w:after="0"/>
        <w:jc w:val="both"/>
        <w:rPr>
          <w:rFonts w:ascii="Times New Roman" w:eastAsia="Times New Roman" w:hAnsi="Times New Roman"/>
          <w:color w:val="000000" w:themeColor="text1"/>
          <w:sz w:val="28"/>
          <w:szCs w:val="28"/>
          <w:lang w:eastAsia="ru-RU"/>
        </w:rPr>
      </w:pPr>
      <w:r>
        <w:rPr>
          <w:lang w:eastAsia="ru-RU"/>
        </w:rPr>
        <w:t xml:space="preserve">    </w:t>
      </w:r>
      <w:r w:rsidR="003F73FF">
        <w:rPr>
          <w:lang w:eastAsia="ru-RU"/>
        </w:rPr>
        <w:t xml:space="preserve">     </w:t>
      </w:r>
      <w:r w:rsidR="00CC0DB3">
        <w:rPr>
          <w:lang w:eastAsia="ru-RU"/>
        </w:rPr>
        <w:t xml:space="preserve">    </w:t>
      </w:r>
      <w:r w:rsidR="00B53C48">
        <w:rPr>
          <w:lang w:eastAsia="ru-RU"/>
        </w:rPr>
        <w:t xml:space="preserve">  </w:t>
      </w:r>
      <w:r w:rsidRPr="00CC0DB3">
        <w:rPr>
          <w:rFonts w:ascii="Times New Roman" w:eastAsia="Times New Roman" w:hAnsi="Times New Roman"/>
          <w:color w:val="000000" w:themeColor="text1"/>
          <w:sz w:val="28"/>
          <w:szCs w:val="28"/>
          <w:lang w:eastAsia="ru-RU"/>
        </w:rPr>
        <w:t xml:space="preserve">- </w:t>
      </w:r>
      <w:r w:rsidR="00886D57" w:rsidRPr="00CC0DB3">
        <w:rPr>
          <w:rFonts w:ascii="Times New Roman" w:eastAsia="Times New Roman" w:hAnsi="Times New Roman"/>
          <w:color w:val="000000" w:themeColor="text1"/>
          <w:sz w:val="28"/>
          <w:szCs w:val="28"/>
          <w:lang w:eastAsia="ru-RU"/>
        </w:rPr>
        <w:t xml:space="preserve">15 заключений по </w:t>
      </w:r>
      <w:r w:rsidRPr="00CC0DB3">
        <w:rPr>
          <w:rFonts w:ascii="Times New Roman" w:eastAsia="Times New Roman" w:hAnsi="Times New Roman"/>
          <w:color w:val="000000" w:themeColor="text1"/>
          <w:sz w:val="28"/>
          <w:szCs w:val="28"/>
          <w:lang w:eastAsia="ru-RU"/>
        </w:rPr>
        <w:t>проведен</w:t>
      </w:r>
      <w:r w:rsidR="00886D57" w:rsidRPr="00CC0DB3">
        <w:rPr>
          <w:rFonts w:ascii="Times New Roman" w:eastAsia="Times New Roman" w:hAnsi="Times New Roman"/>
          <w:color w:val="000000" w:themeColor="text1"/>
          <w:sz w:val="28"/>
          <w:szCs w:val="28"/>
          <w:lang w:eastAsia="ru-RU"/>
        </w:rPr>
        <w:t>ию</w:t>
      </w:r>
      <w:r w:rsidRPr="00CC0DB3">
        <w:rPr>
          <w:rFonts w:ascii="Times New Roman" w:eastAsia="Times New Roman" w:hAnsi="Times New Roman"/>
          <w:color w:val="000000" w:themeColor="text1"/>
          <w:sz w:val="28"/>
          <w:szCs w:val="28"/>
          <w:lang w:eastAsia="ru-RU"/>
        </w:rPr>
        <w:t xml:space="preserve"> внешн</w:t>
      </w:r>
      <w:r w:rsidR="00886D57" w:rsidRPr="00CC0DB3">
        <w:rPr>
          <w:rFonts w:ascii="Times New Roman" w:eastAsia="Times New Roman" w:hAnsi="Times New Roman"/>
          <w:color w:val="000000" w:themeColor="text1"/>
          <w:sz w:val="28"/>
          <w:szCs w:val="28"/>
          <w:lang w:eastAsia="ru-RU"/>
        </w:rPr>
        <w:t>ей</w:t>
      </w:r>
      <w:r w:rsidRPr="00CC0DB3">
        <w:rPr>
          <w:rFonts w:ascii="Times New Roman" w:eastAsia="Times New Roman" w:hAnsi="Times New Roman"/>
          <w:color w:val="000000" w:themeColor="text1"/>
          <w:sz w:val="28"/>
          <w:szCs w:val="28"/>
          <w:lang w:eastAsia="ru-RU"/>
        </w:rPr>
        <w:t xml:space="preserve"> проверк</w:t>
      </w:r>
      <w:r w:rsidR="00886D57" w:rsidRPr="00CC0DB3">
        <w:rPr>
          <w:rFonts w:ascii="Times New Roman" w:eastAsia="Times New Roman" w:hAnsi="Times New Roman"/>
          <w:color w:val="000000" w:themeColor="text1"/>
          <w:sz w:val="28"/>
          <w:szCs w:val="28"/>
          <w:lang w:eastAsia="ru-RU"/>
        </w:rPr>
        <w:t>и</w:t>
      </w:r>
      <w:r w:rsidRPr="00CC0DB3">
        <w:rPr>
          <w:rFonts w:ascii="Times New Roman" w:eastAsia="Times New Roman" w:hAnsi="Times New Roman"/>
          <w:color w:val="000000" w:themeColor="text1"/>
          <w:sz w:val="28"/>
          <w:szCs w:val="28"/>
          <w:lang w:eastAsia="ru-RU"/>
        </w:rPr>
        <w:t xml:space="preserve"> годовых отчетов об исполнении бюджета </w:t>
      </w:r>
      <w:r w:rsidR="007E1DEF" w:rsidRPr="00CC0DB3">
        <w:rPr>
          <w:rFonts w:ascii="Times New Roman" w:eastAsia="Times New Roman" w:hAnsi="Times New Roman"/>
          <w:color w:val="000000" w:themeColor="text1"/>
          <w:sz w:val="28"/>
          <w:szCs w:val="28"/>
          <w:lang w:eastAsia="ru-RU"/>
        </w:rPr>
        <w:t xml:space="preserve">поселений </w:t>
      </w:r>
      <w:r w:rsidRPr="00CC0DB3">
        <w:rPr>
          <w:rFonts w:ascii="Times New Roman" w:eastAsia="Times New Roman" w:hAnsi="Times New Roman"/>
          <w:color w:val="000000" w:themeColor="text1"/>
          <w:sz w:val="28"/>
          <w:szCs w:val="28"/>
          <w:lang w:eastAsia="ru-RU"/>
        </w:rPr>
        <w:t>за 201</w:t>
      </w:r>
      <w:r w:rsidR="00430CDC">
        <w:rPr>
          <w:rFonts w:ascii="Times New Roman" w:eastAsia="Times New Roman" w:hAnsi="Times New Roman"/>
          <w:color w:val="000000" w:themeColor="text1"/>
          <w:sz w:val="28"/>
          <w:szCs w:val="28"/>
          <w:lang w:eastAsia="ru-RU"/>
        </w:rPr>
        <w:t>8</w:t>
      </w:r>
      <w:r w:rsidRPr="00CC0DB3">
        <w:rPr>
          <w:rFonts w:ascii="Times New Roman" w:eastAsia="Times New Roman" w:hAnsi="Times New Roman"/>
          <w:color w:val="000000" w:themeColor="text1"/>
          <w:sz w:val="28"/>
          <w:szCs w:val="28"/>
          <w:lang w:eastAsia="ru-RU"/>
        </w:rPr>
        <w:t xml:space="preserve"> год</w:t>
      </w:r>
      <w:r w:rsidR="00886D57" w:rsidRPr="00CC0DB3">
        <w:rPr>
          <w:rFonts w:ascii="Times New Roman" w:eastAsia="Times New Roman" w:hAnsi="Times New Roman"/>
          <w:color w:val="000000" w:themeColor="text1"/>
          <w:sz w:val="28"/>
          <w:szCs w:val="28"/>
          <w:lang w:eastAsia="ru-RU"/>
        </w:rPr>
        <w:t>;</w:t>
      </w:r>
      <w:r w:rsidRPr="00CC0DB3">
        <w:rPr>
          <w:rFonts w:ascii="Times New Roman" w:eastAsia="Times New Roman" w:hAnsi="Times New Roman"/>
          <w:color w:val="000000" w:themeColor="text1"/>
          <w:sz w:val="28"/>
          <w:szCs w:val="28"/>
          <w:lang w:eastAsia="ru-RU"/>
        </w:rPr>
        <w:t xml:space="preserve"> </w:t>
      </w:r>
    </w:p>
    <w:p w:rsidR="005704D0" w:rsidRPr="00CC0DB3" w:rsidRDefault="003F73FF" w:rsidP="00B53C48">
      <w:pPr>
        <w:tabs>
          <w:tab w:val="left" w:pos="851"/>
        </w:tabs>
        <w:spacing w:after="120"/>
        <w:jc w:val="both"/>
        <w:rPr>
          <w:rFonts w:ascii="Times New Roman" w:eastAsia="Times New Roman" w:hAnsi="Times New Roman"/>
          <w:color w:val="000000" w:themeColor="text1"/>
          <w:sz w:val="28"/>
          <w:szCs w:val="28"/>
          <w:lang w:eastAsia="ru-RU"/>
        </w:rPr>
      </w:pPr>
      <w:r w:rsidRPr="00CC0DB3">
        <w:rPr>
          <w:rFonts w:ascii="Times New Roman" w:eastAsia="Times New Roman" w:hAnsi="Times New Roman"/>
          <w:color w:val="000000" w:themeColor="text1"/>
          <w:sz w:val="28"/>
          <w:szCs w:val="28"/>
          <w:lang w:eastAsia="ru-RU"/>
        </w:rPr>
        <w:t xml:space="preserve">         </w:t>
      </w:r>
      <w:r w:rsidR="00505467" w:rsidRPr="00CC0DB3">
        <w:rPr>
          <w:rFonts w:ascii="Times New Roman" w:eastAsia="Times New Roman" w:hAnsi="Times New Roman"/>
          <w:color w:val="000000" w:themeColor="text1"/>
          <w:sz w:val="28"/>
          <w:szCs w:val="28"/>
          <w:lang w:eastAsia="ru-RU"/>
        </w:rPr>
        <w:t xml:space="preserve">- </w:t>
      </w:r>
      <w:r w:rsidR="00A51847" w:rsidRPr="00CC0DB3">
        <w:rPr>
          <w:rFonts w:ascii="Times New Roman" w:eastAsia="Times New Roman" w:hAnsi="Times New Roman"/>
          <w:color w:val="000000" w:themeColor="text1"/>
          <w:sz w:val="28"/>
          <w:szCs w:val="28"/>
          <w:lang w:eastAsia="ru-RU"/>
        </w:rPr>
        <w:t>45</w:t>
      </w:r>
      <w:r w:rsidR="008C41B9" w:rsidRPr="00CC0DB3">
        <w:rPr>
          <w:rFonts w:ascii="Times New Roman" w:eastAsia="Times New Roman" w:hAnsi="Times New Roman"/>
          <w:color w:val="000000" w:themeColor="text1"/>
          <w:sz w:val="28"/>
          <w:szCs w:val="28"/>
          <w:lang w:eastAsia="ru-RU"/>
        </w:rPr>
        <w:t xml:space="preserve"> заключений по результатам анализа отчетов </w:t>
      </w:r>
      <w:r w:rsidRPr="00CC0DB3">
        <w:rPr>
          <w:rFonts w:ascii="Times New Roman" w:eastAsia="Times New Roman" w:hAnsi="Times New Roman"/>
          <w:color w:val="000000" w:themeColor="text1"/>
          <w:sz w:val="28"/>
          <w:szCs w:val="28"/>
          <w:lang w:eastAsia="ru-RU"/>
        </w:rPr>
        <w:t>за первый квартал, полугодие и девять месяцев</w:t>
      </w:r>
      <w:r w:rsidR="00CE2437" w:rsidRPr="00CC0DB3">
        <w:rPr>
          <w:rFonts w:ascii="Times New Roman" w:eastAsia="Times New Roman" w:hAnsi="Times New Roman"/>
          <w:color w:val="000000" w:themeColor="text1"/>
          <w:sz w:val="28"/>
          <w:szCs w:val="28"/>
          <w:lang w:eastAsia="ru-RU"/>
        </w:rPr>
        <w:t xml:space="preserve"> 201</w:t>
      </w:r>
      <w:r w:rsidR="00430CDC">
        <w:rPr>
          <w:rFonts w:ascii="Times New Roman" w:eastAsia="Times New Roman" w:hAnsi="Times New Roman"/>
          <w:color w:val="000000" w:themeColor="text1"/>
          <w:sz w:val="28"/>
          <w:szCs w:val="28"/>
          <w:lang w:eastAsia="ru-RU"/>
        </w:rPr>
        <w:t>9</w:t>
      </w:r>
      <w:r w:rsidR="00CE2437" w:rsidRPr="00CC0DB3">
        <w:rPr>
          <w:rFonts w:ascii="Times New Roman" w:eastAsia="Times New Roman" w:hAnsi="Times New Roman"/>
          <w:color w:val="000000" w:themeColor="text1"/>
          <w:sz w:val="28"/>
          <w:szCs w:val="28"/>
          <w:lang w:eastAsia="ru-RU"/>
        </w:rPr>
        <w:t xml:space="preserve"> года</w:t>
      </w:r>
      <w:r w:rsidR="008C41B9" w:rsidRPr="00CC0DB3">
        <w:rPr>
          <w:rFonts w:ascii="Times New Roman" w:eastAsia="Times New Roman" w:hAnsi="Times New Roman"/>
          <w:color w:val="000000" w:themeColor="text1"/>
          <w:sz w:val="28"/>
          <w:szCs w:val="28"/>
          <w:lang w:eastAsia="ru-RU"/>
        </w:rPr>
        <w:t xml:space="preserve"> </w:t>
      </w:r>
      <w:r w:rsidRPr="00CC0DB3">
        <w:rPr>
          <w:rFonts w:ascii="Times New Roman" w:eastAsia="Times New Roman" w:hAnsi="Times New Roman"/>
          <w:color w:val="000000" w:themeColor="text1"/>
          <w:sz w:val="28"/>
          <w:szCs w:val="28"/>
          <w:lang w:eastAsia="ru-RU"/>
        </w:rPr>
        <w:t xml:space="preserve"> бюджетов</w:t>
      </w:r>
      <w:r w:rsidR="00B071CD" w:rsidRPr="00CC0DB3">
        <w:rPr>
          <w:rFonts w:ascii="Times New Roman" w:eastAsia="Times New Roman" w:hAnsi="Times New Roman"/>
          <w:color w:val="000000" w:themeColor="text1"/>
          <w:sz w:val="28"/>
          <w:szCs w:val="28"/>
          <w:lang w:eastAsia="ru-RU"/>
        </w:rPr>
        <w:t xml:space="preserve"> поселений;</w:t>
      </w:r>
      <w:r w:rsidRPr="00CC0DB3">
        <w:rPr>
          <w:rFonts w:ascii="Times New Roman" w:eastAsia="Times New Roman" w:hAnsi="Times New Roman"/>
          <w:color w:val="000000" w:themeColor="text1"/>
          <w:sz w:val="28"/>
          <w:szCs w:val="28"/>
          <w:lang w:eastAsia="ru-RU"/>
        </w:rPr>
        <w:t xml:space="preserve"> </w:t>
      </w:r>
    </w:p>
    <w:p w:rsidR="005704D0" w:rsidRPr="00697C01" w:rsidRDefault="005704D0" w:rsidP="00CC0DB3">
      <w:pPr>
        <w:pStyle w:val="ab"/>
        <w:tabs>
          <w:tab w:val="left" w:pos="851"/>
        </w:tabs>
        <w:spacing w:after="120" w:line="240" w:lineRule="auto"/>
        <w:ind w:left="0" w:firstLine="709"/>
        <w:jc w:val="both"/>
        <w:rPr>
          <w:rFonts w:ascii="Times New Roman" w:eastAsia="Times New Roman" w:hAnsi="Times New Roman" w:cstheme="minorBidi"/>
          <w:color w:val="000000" w:themeColor="text1"/>
          <w:sz w:val="28"/>
          <w:szCs w:val="28"/>
          <w:lang w:eastAsia="ru-RU"/>
        </w:rPr>
      </w:pPr>
      <w:r w:rsidRPr="00697C01">
        <w:rPr>
          <w:rFonts w:ascii="Times New Roman" w:eastAsia="Times New Roman" w:hAnsi="Times New Roman" w:cstheme="minorBidi"/>
          <w:color w:val="000000" w:themeColor="text1"/>
          <w:sz w:val="28"/>
          <w:szCs w:val="28"/>
          <w:lang w:eastAsia="ru-RU"/>
        </w:rPr>
        <w:t xml:space="preserve">- </w:t>
      </w:r>
      <w:r w:rsidR="00430CDC">
        <w:rPr>
          <w:rFonts w:ascii="Times New Roman" w:eastAsia="Times New Roman" w:hAnsi="Times New Roman" w:cstheme="minorBidi"/>
          <w:sz w:val="28"/>
          <w:szCs w:val="28"/>
          <w:lang w:eastAsia="ru-RU"/>
        </w:rPr>
        <w:t>1</w:t>
      </w:r>
      <w:r w:rsidR="00D10E97">
        <w:rPr>
          <w:rFonts w:ascii="Times New Roman" w:eastAsia="Times New Roman" w:hAnsi="Times New Roman" w:cstheme="minorBidi"/>
          <w:sz w:val="28"/>
          <w:szCs w:val="28"/>
          <w:lang w:eastAsia="ru-RU"/>
        </w:rPr>
        <w:t>20</w:t>
      </w:r>
      <w:r w:rsidR="005B7F77" w:rsidRPr="00931E41">
        <w:rPr>
          <w:rFonts w:ascii="Times New Roman" w:eastAsia="Times New Roman" w:hAnsi="Times New Roman" w:cstheme="minorBidi"/>
          <w:sz w:val="28"/>
          <w:szCs w:val="28"/>
          <w:lang w:eastAsia="ru-RU"/>
        </w:rPr>
        <w:t xml:space="preserve"> з</w:t>
      </w:r>
      <w:r w:rsidRPr="00931E41">
        <w:rPr>
          <w:rFonts w:ascii="Times New Roman" w:eastAsia="Times New Roman" w:hAnsi="Times New Roman" w:cstheme="minorBidi"/>
          <w:sz w:val="28"/>
          <w:szCs w:val="28"/>
          <w:lang w:eastAsia="ru-RU"/>
        </w:rPr>
        <w:t>аключени</w:t>
      </w:r>
      <w:r w:rsidR="000E576E" w:rsidRPr="00931E41">
        <w:rPr>
          <w:rFonts w:ascii="Times New Roman" w:eastAsia="Times New Roman" w:hAnsi="Times New Roman" w:cstheme="minorBidi"/>
          <w:sz w:val="28"/>
          <w:szCs w:val="28"/>
          <w:lang w:eastAsia="ru-RU"/>
        </w:rPr>
        <w:t>й</w:t>
      </w:r>
      <w:r w:rsidRPr="00697C01">
        <w:rPr>
          <w:rFonts w:ascii="Times New Roman" w:eastAsia="Times New Roman" w:hAnsi="Times New Roman" w:cstheme="minorBidi"/>
          <w:color w:val="000000" w:themeColor="text1"/>
          <w:sz w:val="28"/>
          <w:szCs w:val="28"/>
          <w:lang w:eastAsia="ru-RU"/>
        </w:rPr>
        <w:t xml:space="preserve"> на проекты решений о внесении изменений в бюд</w:t>
      </w:r>
      <w:r w:rsidR="00B071CD">
        <w:rPr>
          <w:rFonts w:ascii="Times New Roman" w:eastAsia="Times New Roman" w:hAnsi="Times New Roman" w:cstheme="minorBidi"/>
          <w:color w:val="000000" w:themeColor="text1"/>
          <w:sz w:val="28"/>
          <w:szCs w:val="28"/>
          <w:lang w:eastAsia="ru-RU"/>
        </w:rPr>
        <w:t>жеты поселений</w:t>
      </w:r>
      <w:r w:rsidR="000E576E">
        <w:rPr>
          <w:rFonts w:ascii="Times New Roman" w:eastAsia="Times New Roman" w:hAnsi="Times New Roman" w:cstheme="minorBidi"/>
          <w:color w:val="000000" w:themeColor="text1"/>
          <w:sz w:val="28"/>
          <w:szCs w:val="28"/>
          <w:lang w:eastAsia="ru-RU"/>
        </w:rPr>
        <w:t>;</w:t>
      </w:r>
    </w:p>
    <w:p w:rsidR="00051244" w:rsidRDefault="00780FCB" w:rsidP="005A5581">
      <w:pPr>
        <w:shd w:val="clear" w:color="auto" w:fill="FFFFFF" w:themeFill="background1"/>
        <w:tabs>
          <w:tab w:val="left" w:pos="709"/>
          <w:tab w:val="left" w:pos="851"/>
        </w:tabs>
        <w:spacing w:before="120" w:after="0" w:line="240" w:lineRule="auto"/>
        <w:contextualSpacing/>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0811CE">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 </w:t>
      </w:r>
      <w:r w:rsidR="00D10E97">
        <w:rPr>
          <w:rFonts w:ascii="Times New Roman" w:eastAsia="Times New Roman" w:hAnsi="Times New Roman"/>
          <w:color w:val="000000" w:themeColor="text1"/>
          <w:sz w:val="28"/>
          <w:szCs w:val="28"/>
          <w:lang w:eastAsia="ru-RU"/>
        </w:rPr>
        <w:t>6</w:t>
      </w:r>
      <w:r w:rsidR="005B7F77">
        <w:rPr>
          <w:rFonts w:ascii="Times New Roman" w:eastAsia="Times New Roman" w:hAnsi="Times New Roman"/>
          <w:color w:val="000000" w:themeColor="text1"/>
          <w:sz w:val="28"/>
          <w:szCs w:val="28"/>
          <w:lang w:eastAsia="ru-RU"/>
        </w:rPr>
        <w:t xml:space="preserve"> заключений на </w:t>
      </w:r>
      <w:r>
        <w:rPr>
          <w:rFonts w:ascii="Times New Roman" w:eastAsia="Times New Roman" w:hAnsi="Times New Roman"/>
          <w:color w:val="000000" w:themeColor="text1"/>
          <w:sz w:val="28"/>
          <w:szCs w:val="28"/>
          <w:lang w:eastAsia="ru-RU"/>
        </w:rPr>
        <w:t xml:space="preserve"> проекты решений Советов депутатов муниципальных образований поселений, </w:t>
      </w:r>
      <w:r w:rsidRPr="00B071CD">
        <w:rPr>
          <w:rFonts w:ascii="Times New Roman" w:eastAsia="Times New Roman" w:hAnsi="Times New Roman"/>
          <w:sz w:val="28"/>
          <w:szCs w:val="28"/>
          <w:lang w:eastAsia="ru-RU"/>
        </w:rPr>
        <w:t>входящих в состав муниципального образования «</w:t>
      </w:r>
      <w:r w:rsidR="000B0122" w:rsidRPr="00B071CD">
        <w:rPr>
          <w:rFonts w:ascii="Times New Roman" w:eastAsia="Times New Roman" w:hAnsi="Times New Roman"/>
          <w:sz w:val="28"/>
          <w:szCs w:val="28"/>
          <w:lang w:eastAsia="ru-RU"/>
        </w:rPr>
        <w:t>Холм-Жирковский район</w:t>
      </w:r>
      <w:r w:rsidRPr="00B071CD">
        <w:rPr>
          <w:rFonts w:ascii="Times New Roman" w:eastAsia="Times New Roman" w:hAnsi="Times New Roman"/>
          <w:sz w:val="28"/>
          <w:szCs w:val="28"/>
          <w:lang w:eastAsia="ru-RU"/>
        </w:rPr>
        <w:t>» Смоленской области</w:t>
      </w:r>
      <w:r>
        <w:rPr>
          <w:rFonts w:ascii="Times New Roman" w:eastAsia="Times New Roman" w:hAnsi="Times New Roman"/>
          <w:color w:val="000000" w:themeColor="text1"/>
          <w:sz w:val="28"/>
          <w:szCs w:val="28"/>
          <w:lang w:eastAsia="ru-RU"/>
        </w:rPr>
        <w:t xml:space="preserve"> «О бюджете муниципального образования на </w:t>
      </w:r>
      <w:r w:rsidR="00A51847">
        <w:rPr>
          <w:rFonts w:ascii="Times New Roman" w:eastAsia="Times New Roman" w:hAnsi="Times New Roman"/>
          <w:color w:val="000000" w:themeColor="text1"/>
          <w:sz w:val="28"/>
          <w:szCs w:val="28"/>
          <w:lang w:eastAsia="ru-RU"/>
        </w:rPr>
        <w:t>20</w:t>
      </w:r>
      <w:r w:rsidR="00430CDC">
        <w:rPr>
          <w:rFonts w:ascii="Times New Roman" w:eastAsia="Times New Roman" w:hAnsi="Times New Roman"/>
          <w:color w:val="000000" w:themeColor="text1"/>
          <w:sz w:val="28"/>
          <w:szCs w:val="28"/>
          <w:lang w:eastAsia="ru-RU"/>
        </w:rPr>
        <w:t>20</w:t>
      </w:r>
      <w:r w:rsidR="00A51847">
        <w:rPr>
          <w:rFonts w:ascii="Times New Roman" w:eastAsia="Times New Roman" w:hAnsi="Times New Roman"/>
          <w:color w:val="000000" w:themeColor="text1"/>
          <w:sz w:val="28"/>
          <w:szCs w:val="28"/>
          <w:lang w:eastAsia="ru-RU"/>
        </w:rPr>
        <w:t xml:space="preserve"> год</w:t>
      </w:r>
      <w:r w:rsidR="00A51847" w:rsidRPr="00A51847">
        <w:rPr>
          <w:rFonts w:ascii="Times New Roman" w:eastAsia="Times New Roman" w:hAnsi="Times New Roman"/>
          <w:color w:val="000000" w:themeColor="text1"/>
          <w:sz w:val="28"/>
          <w:szCs w:val="28"/>
          <w:lang w:eastAsia="ru-RU"/>
        </w:rPr>
        <w:t xml:space="preserve"> </w:t>
      </w:r>
      <w:r w:rsidR="00A51847">
        <w:rPr>
          <w:rFonts w:ascii="Times New Roman" w:eastAsia="Times New Roman" w:hAnsi="Times New Roman"/>
          <w:color w:val="000000" w:themeColor="text1"/>
          <w:sz w:val="28"/>
          <w:szCs w:val="28"/>
          <w:lang w:eastAsia="ru-RU"/>
        </w:rPr>
        <w:t>и плановый период 20</w:t>
      </w:r>
      <w:r w:rsidR="0085658C">
        <w:rPr>
          <w:rFonts w:ascii="Times New Roman" w:eastAsia="Times New Roman" w:hAnsi="Times New Roman"/>
          <w:color w:val="000000" w:themeColor="text1"/>
          <w:sz w:val="28"/>
          <w:szCs w:val="28"/>
          <w:lang w:eastAsia="ru-RU"/>
        </w:rPr>
        <w:t>2</w:t>
      </w:r>
      <w:r w:rsidR="00430CDC">
        <w:rPr>
          <w:rFonts w:ascii="Times New Roman" w:eastAsia="Times New Roman" w:hAnsi="Times New Roman"/>
          <w:color w:val="000000" w:themeColor="text1"/>
          <w:sz w:val="28"/>
          <w:szCs w:val="28"/>
          <w:lang w:eastAsia="ru-RU"/>
        </w:rPr>
        <w:t>1</w:t>
      </w:r>
      <w:r w:rsidR="00A51847">
        <w:rPr>
          <w:rFonts w:ascii="Times New Roman" w:eastAsia="Times New Roman" w:hAnsi="Times New Roman"/>
          <w:color w:val="000000" w:themeColor="text1"/>
          <w:sz w:val="28"/>
          <w:szCs w:val="28"/>
          <w:lang w:eastAsia="ru-RU"/>
        </w:rPr>
        <w:t xml:space="preserve"> и 20</w:t>
      </w:r>
      <w:r w:rsidR="000E576E">
        <w:rPr>
          <w:rFonts w:ascii="Times New Roman" w:eastAsia="Times New Roman" w:hAnsi="Times New Roman"/>
          <w:color w:val="000000" w:themeColor="text1"/>
          <w:sz w:val="28"/>
          <w:szCs w:val="28"/>
          <w:lang w:eastAsia="ru-RU"/>
        </w:rPr>
        <w:t>2</w:t>
      </w:r>
      <w:r w:rsidR="00430CDC">
        <w:rPr>
          <w:rFonts w:ascii="Times New Roman" w:eastAsia="Times New Roman" w:hAnsi="Times New Roman"/>
          <w:color w:val="000000" w:themeColor="text1"/>
          <w:sz w:val="28"/>
          <w:szCs w:val="28"/>
          <w:lang w:eastAsia="ru-RU"/>
        </w:rPr>
        <w:t>2</w:t>
      </w:r>
      <w:r w:rsidR="00A51847">
        <w:rPr>
          <w:rFonts w:ascii="Times New Roman" w:eastAsia="Times New Roman" w:hAnsi="Times New Roman"/>
          <w:color w:val="000000" w:themeColor="text1"/>
          <w:sz w:val="28"/>
          <w:szCs w:val="28"/>
          <w:lang w:eastAsia="ru-RU"/>
        </w:rPr>
        <w:t xml:space="preserve"> годов</w:t>
      </w:r>
      <w:r w:rsidR="005B7F77">
        <w:rPr>
          <w:rFonts w:ascii="Times New Roman" w:eastAsia="Times New Roman" w:hAnsi="Times New Roman"/>
          <w:color w:val="000000" w:themeColor="text1"/>
          <w:sz w:val="28"/>
          <w:szCs w:val="28"/>
          <w:lang w:eastAsia="ru-RU"/>
        </w:rPr>
        <w:t>».</w:t>
      </w:r>
      <w:r w:rsidR="009F20A6">
        <w:rPr>
          <w:rFonts w:ascii="Times New Roman" w:eastAsia="Times New Roman" w:hAnsi="Times New Roman"/>
          <w:color w:val="000000" w:themeColor="text1"/>
          <w:sz w:val="28"/>
          <w:szCs w:val="28"/>
          <w:lang w:eastAsia="ru-RU"/>
        </w:rPr>
        <w:t xml:space="preserve">        </w:t>
      </w:r>
    </w:p>
    <w:p w:rsidR="005B7F77" w:rsidRDefault="005B7F77" w:rsidP="00EA5798">
      <w:pPr>
        <w:tabs>
          <w:tab w:val="left" w:pos="709"/>
          <w:tab w:val="left" w:pos="851"/>
        </w:tabs>
        <w:autoSpaceDE w:val="0"/>
        <w:autoSpaceDN w:val="0"/>
        <w:adjustRightInd w:val="0"/>
        <w:spacing w:before="120" w:after="120" w:line="240" w:lineRule="auto"/>
        <w:jc w:val="both"/>
        <w:rPr>
          <w:rFonts w:ascii="TimesNewRomanPSMT" w:hAnsi="TimesNewRomanPSMT" w:cs="TimesNewRomanPSMT"/>
          <w:sz w:val="28"/>
          <w:szCs w:val="28"/>
        </w:rPr>
      </w:pPr>
      <w:r>
        <w:rPr>
          <w:rFonts w:ascii="Times New Roman" w:eastAsia="Times New Roman" w:hAnsi="Times New Roman"/>
          <w:color w:val="000000" w:themeColor="text1"/>
          <w:sz w:val="28"/>
          <w:szCs w:val="28"/>
          <w:lang w:eastAsia="ru-RU"/>
        </w:rPr>
        <w:t xml:space="preserve">         </w:t>
      </w:r>
      <w:r w:rsidR="006D504F">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 xml:space="preserve">Результаты проведенных </w:t>
      </w:r>
      <w:r w:rsidR="00C80C80">
        <w:rPr>
          <w:rFonts w:ascii="Times New Roman" w:eastAsia="Times New Roman" w:hAnsi="Times New Roman"/>
          <w:sz w:val="28"/>
          <w:szCs w:val="28"/>
          <w:lang w:eastAsia="ru-RU"/>
        </w:rPr>
        <w:t>Контрольно-ревизионной комиссией</w:t>
      </w:r>
      <w:r w:rsidRPr="005B7F77">
        <w:rPr>
          <w:rFonts w:ascii="Times New Roman" w:eastAsia="Times New Roman" w:hAnsi="Times New Roman"/>
          <w:color w:val="000000" w:themeColor="text1"/>
          <w:sz w:val="28"/>
          <w:szCs w:val="28"/>
          <w:lang w:eastAsia="ru-RU"/>
        </w:rPr>
        <w:t xml:space="preserve"> экспертно-аналитических мероприятий в</w:t>
      </w:r>
      <w:r>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 xml:space="preserve">виде заключений в установленном порядке представлялись </w:t>
      </w:r>
      <w:r w:rsidR="00BF43DF" w:rsidRPr="005B625E">
        <w:rPr>
          <w:rFonts w:ascii="Times New Roman" w:eastAsia="Times New Roman" w:hAnsi="Times New Roman"/>
          <w:color w:val="000000" w:themeColor="text1"/>
          <w:sz w:val="28"/>
          <w:szCs w:val="28"/>
          <w:lang w:eastAsia="ru-RU"/>
        </w:rPr>
        <w:t>Холм-Жирковско</w:t>
      </w:r>
      <w:r w:rsidR="00BF43DF">
        <w:rPr>
          <w:rFonts w:ascii="Times New Roman" w:eastAsia="Times New Roman" w:hAnsi="Times New Roman"/>
          <w:color w:val="000000" w:themeColor="text1"/>
          <w:sz w:val="28"/>
          <w:szCs w:val="28"/>
          <w:lang w:eastAsia="ru-RU"/>
        </w:rPr>
        <w:t>му</w:t>
      </w:r>
      <w:r w:rsidR="00BF43DF" w:rsidRPr="005B625E">
        <w:rPr>
          <w:rFonts w:ascii="Times New Roman" w:eastAsia="Times New Roman" w:hAnsi="Times New Roman"/>
          <w:color w:val="000000" w:themeColor="text1"/>
          <w:sz w:val="28"/>
          <w:szCs w:val="28"/>
          <w:lang w:eastAsia="ru-RU"/>
        </w:rPr>
        <w:t xml:space="preserve"> районно</w:t>
      </w:r>
      <w:r w:rsidR="00BF43DF">
        <w:rPr>
          <w:rFonts w:ascii="Times New Roman" w:eastAsia="Times New Roman" w:hAnsi="Times New Roman"/>
          <w:color w:val="000000" w:themeColor="text1"/>
          <w:sz w:val="28"/>
          <w:szCs w:val="28"/>
          <w:lang w:eastAsia="ru-RU"/>
        </w:rPr>
        <w:t>му</w:t>
      </w:r>
      <w:r w:rsidR="00BF43DF" w:rsidRPr="005B625E">
        <w:rPr>
          <w:rFonts w:ascii="Times New Roman" w:eastAsia="Times New Roman" w:hAnsi="Times New Roman"/>
          <w:color w:val="000000" w:themeColor="text1"/>
          <w:sz w:val="28"/>
          <w:szCs w:val="28"/>
          <w:lang w:eastAsia="ru-RU"/>
        </w:rPr>
        <w:t xml:space="preserve"> Совет</w:t>
      </w:r>
      <w:r w:rsidR="00BF43DF">
        <w:rPr>
          <w:rFonts w:ascii="Times New Roman" w:eastAsia="Times New Roman" w:hAnsi="Times New Roman"/>
          <w:color w:val="000000" w:themeColor="text1"/>
          <w:sz w:val="28"/>
          <w:szCs w:val="28"/>
          <w:lang w:eastAsia="ru-RU"/>
        </w:rPr>
        <w:t>у</w:t>
      </w:r>
      <w:r w:rsidR="00BF43DF" w:rsidRPr="005B625E">
        <w:rPr>
          <w:rFonts w:ascii="Times New Roman" w:eastAsia="Times New Roman" w:hAnsi="Times New Roman"/>
          <w:color w:val="000000" w:themeColor="text1"/>
          <w:sz w:val="28"/>
          <w:szCs w:val="28"/>
          <w:lang w:eastAsia="ru-RU"/>
        </w:rPr>
        <w:t xml:space="preserve"> депутатов Смоленской области</w:t>
      </w:r>
      <w:r w:rsidR="00C601B1">
        <w:rPr>
          <w:rFonts w:ascii="Times New Roman" w:eastAsia="Times New Roman" w:hAnsi="Times New Roman"/>
          <w:color w:val="000000" w:themeColor="text1"/>
          <w:sz w:val="28"/>
          <w:szCs w:val="28"/>
          <w:lang w:eastAsia="ru-RU"/>
        </w:rPr>
        <w:t>,</w:t>
      </w:r>
      <w:r w:rsidR="00C601B1" w:rsidRPr="00C601B1">
        <w:rPr>
          <w:rFonts w:ascii="Times New Roman" w:eastAsia="Times New Roman" w:hAnsi="Times New Roman"/>
          <w:color w:val="000000" w:themeColor="text1"/>
          <w:sz w:val="28"/>
          <w:szCs w:val="28"/>
          <w:lang w:eastAsia="ru-RU"/>
        </w:rPr>
        <w:t xml:space="preserve"> </w:t>
      </w:r>
      <w:r w:rsidR="00821D28">
        <w:rPr>
          <w:rFonts w:ascii="Times New Roman" w:eastAsia="Times New Roman" w:hAnsi="Times New Roman"/>
          <w:color w:val="000000" w:themeColor="text1"/>
          <w:sz w:val="28"/>
          <w:szCs w:val="28"/>
          <w:lang w:eastAsia="ru-RU"/>
        </w:rPr>
        <w:t>Главе</w:t>
      </w:r>
      <w:r w:rsidR="00C601B1" w:rsidRPr="00C601B1">
        <w:rPr>
          <w:rFonts w:ascii="Times New Roman" w:eastAsia="Times New Roman" w:hAnsi="Times New Roman"/>
          <w:color w:val="000000" w:themeColor="text1"/>
          <w:sz w:val="28"/>
          <w:szCs w:val="28"/>
          <w:lang w:eastAsia="ru-RU"/>
        </w:rPr>
        <w:t xml:space="preserve"> муниципального образования "Холм-Жирковский район" Смоленской </w:t>
      </w:r>
      <w:r w:rsidR="00C601B1">
        <w:rPr>
          <w:rFonts w:ascii="Times New Roman" w:eastAsia="Times New Roman" w:hAnsi="Times New Roman"/>
          <w:color w:val="000000" w:themeColor="text1"/>
          <w:sz w:val="28"/>
          <w:szCs w:val="28"/>
          <w:lang w:eastAsia="ru-RU"/>
        </w:rPr>
        <w:t>области и Главам</w:t>
      </w:r>
      <w:r w:rsidR="00C80C80">
        <w:rPr>
          <w:rFonts w:ascii="Times New Roman" w:eastAsia="Times New Roman" w:hAnsi="Times New Roman"/>
          <w:color w:val="000000" w:themeColor="text1"/>
          <w:sz w:val="28"/>
          <w:szCs w:val="28"/>
          <w:lang w:eastAsia="ru-RU"/>
        </w:rPr>
        <w:t xml:space="preserve"> муниципальных образований</w:t>
      </w:r>
      <w:r w:rsidRPr="005B7F77">
        <w:rPr>
          <w:rFonts w:ascii="Times New Roman" w:eastAsia="Times New Roman" w:hAnsi="Times New Roman"/>
          <w:color w:val="000000" w:themeColor="text1"/>
          <w:sz w:val="28"/>
          <w:szCs w:val="28"/>
          <w:lang w:eastAsia="ru-RU"/>
        </w:rPr>
        <w:t xml:space="preserve"> городского и сельских</w:t>
      </w:r>
      <w:r w:rsidR="00C601B1">
        <w:rPr>
          <w:rFonts w:ascii="Times New Roman" w:eastAsia="Times New Roman" w:hAnsi="Times New Roman"/>
          <w:color w:val="000000" w:themeColor="text1"/>
          <w:sz w:val="28"/>
          <w:szCs w:val="28"/>
          <w:lang w:eastAsia="ru-RU"/>
        </w:rPr>
        <w:t xml:space="preserve"> </w:t>
      </w:r>
      <w:r w:rsidRPr="005B7F77">
        <w:rPr>
          <w:rFonts w:ascii="Times New Roman" w:eastAsia="Times New Roman" w:hAnsi="Times New Roman"/>
          <w:color w:val="000000" w:themeColor="text1"/>
          <w:sz w:val="28"/>
          <w:szCs w:val="28"/>
          <w:lang w:eastAsia="ru-RU"/>
        </w:rPr>
        <w:t>поселений</w:t>
      </w:r>
      <w:r>
        <w:rPr>
          <w:rFonts w:ascii="TimesNewRomanPSMT" w:hAnsi="TimesNewRomanPSMT" w:cs="TimesNewRomanPSMT"/>
          <w:sz w:val="28"/>
          <w:szCs w:val="28"/>
        </w:rPr>
        <w:t>.</w:t>
      </w:r>
    </w:p>
    <w:p w:rsidR="00077372" w:rsidRDefault="00077372" w:rsidP="00507096">
      <w:pPr>
        <w:shd w:val="clear" w:color="auto" w:fill="FFFFFF" w:themeFill="background1"/>
        <w:tabs>
          <w:tab w:val="left" w:pos="709"/>
          <w:tab w:val="left" w:pos="851"/>
        </w:tabs>
        <w:spacing w:after="0" w:line="240" w:lineRule="auto"/>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          </w:t>
      </w:r>
      <w:proofErr w:type="gramStart"/>
      <w:r w:rsidRPr="00D8415F">
        <w:rPr>
          <w:rFonts w:ascii="Times New Roman" w:eastAsia="Times New Roman" w:hAnsi="Times New Roman"/>
          <w:sz w:val="28"/>
          <w:szCs w:val="28"/>
          <w:lang w:eastAsia="ru-RU"/>
        </w:rPr>
        <w:t xml:space="preserve">Основными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нарушениями,  установленными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отчеты об исполнении бюджета</w:t>
      </w:r>
      <w:r w:rsidRPr="007A5C6C">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являются</w:t>
      </w:r>
      <w:proofErr w:type="gramEnd"/>
      <w:r w:rsidRPr="00D8415F">
        <w:rPr>
          <w:rFonts w:ascii="Times New Roman" w:eastAsia="Times New Roman" w:hAnsi="Times New Roman"/>
          <w:sz w:val="28"/>
          <w:szCs w:val="28"/>
          <w:lang w:eastAsia="ru-RU"/>
        </w:rPr>
        <w:t>:</w:t>
      </w:r>
    </w:p>
    <w:p w:rsidR="00077372" w:rsidRDefault="00077372" w:rsidP="005A5581">
      <w:pPr>
        <w:tabs>
          <w:tab w:val="left" w:pos="709"/>
          <w:tab w:val="left" w:pos="851"/>
        </w:tabs>
        <w:autoSpaceDE w:val="0"/>
        <w:autoSpaceDN w:val="0"/>
        <w:adjustRightInd w:val="0"/>
        <w:spacing w:before="120" w:after="0" w:line="240" w:lineRule="auto"/>
        <w:ind w:firstLine="540"/>
        <w:jc w:val="both"/>
        <w:rPr>
          <w:b/>
          <w:bCs/>
          <w:sz w:val="28"/>
          <w:szCs w:val="28"/>
        </w:rPr>
      </w:pPr>
      <w:r w:rsidRPr="00476024">
        <w:rPr>
          <w:rFonts w:ascii="Times New Roman" w:eastAsia="Times New Roman" w:hAnsi="Times New Roman"/>
          <w:color w:val="FF0000"/>
          <w:sz w:val="28"/>
          <w:szCs w:val="28"/>
          <w:lang w:eastAsia="ru-RU"/>
        </w:rPr>
        <w:t xml:space="preserve"> </w:t>
      </w:r>
      <w:r>
        <w:rPr>
          <w:rFonts w:ascii="Times New Roman" w:eastAsia="Times New Roman" w:hAnsi="Times New Roman"/>
          <w:color w:val="FF0000"/>
          <w:sz w:val="28"/>
          <w:szCs w:val="28"/>
          <w:lang w:eastAsia="ru-RU"/>
        </w:rPr>
        <w:t xml:space="preserve"> </w:t>
      </w:r>
      <w:r w:rsidRPr="00990A54">
        <w:rPr>
          <w:rFonts w:ascii="Times New Roman" w:eastAsia="Times New Roman" w:hAnsi="Times New Roman"/>
          <w:color w:val="000000" w:themeColor="text1"/>
          <w:sz w:val="28"/>
          <w:szCs w:val="28"/>
          <w:lang w:eastAsia="ru-RU"/>
        </w:rPr>
        <w:t xml:space="preserve">- в </w:t>
      </w:r>
      <w:r>
        <w:rPr>
          <w:rFonts w:ascii="Times New Roman" w:eastAsia="Times New Roman" w:hAnsi="Times New Roman"/>
          <w:color w:val="000000" w:themeColor="text1"/>
          <w:sz w:val="28"/>
          <w:szCs w:val="28"/>
          <w:lang w:eastAsia="ru-RU"/>
        </w:rPr>
        <w:t xml:space="preserve">нарушение </w:t>
      </w:r>
      <w:r w:rsidRPr="00990A54">
        <w:rPr>
          <w:rFonts w:ascii="Times New Roman" w:eastAsia="Times New Roman" w:hAnsi="Times New Roman"/>
          <w:color w:val="000000" w:themeColor="text1"/>
          <w:sz w:val="28"/>
          <w:szCs w:val="28"/>
          <w:lang w:eastAsia="ru-RU"/>
        </w:rPr>
        <w:t xml:space="preserve"> </w:t>
      </w:r>
      <w:hyperlink r:id="rId6" w:history="1">
        <w:r>
          <w:rPr>
            <w:rFonts w:ascii="Times New Roman" w:eastAsia="Times New Roman" w:hAnsi="Times New Roman"/>
            <w:color w:val="000000" w:themeColor="text1"/>
            <w:sz w:val="28"/>
            <w:szCs w:val="28"/>
            <w:lang w:eastAsia="ru-RU"/>
          </w:rPr>
          <w:t>инструкции</w:t>
        </w:r>
      </w:hyperlink>
      <w:r>
        <w:rPr>
          <w:rFonts w:ascii="Times New Roman" w:eastAsia="Times New Roman" w:hAnsi="Times New Roman"/>
          <w:color w:val="000000" w:themeColor="text1"/>
          <w:sz w:val="28"/>
          <w:szCs w:val="28"/>
          <w:lang w:eastAsia="ru-RU"/>
        </w:rPr>
        <w:t xml:space="preserve"> </w:t>
      </w:r>
      <w:r w:rsidRPr="00990A54">
        <w:rPr>
          <w:rFonts w:ascii="Times New Roman" w:eastAsia="Times New Roman" w:hAnsi="Times New Roman"/>
          <w:color w:val="000000" w:themeColor="text1"/>
          <w:sz w:val="28"/>
          <w:szCs w:val="28"/>
          <w:lang w:eastAsia="ru-RU"/>
        </w:rPr>
        <w:t xml:space="preserve">о порядке составления и представления годовой, квартальной и месячной отчетности об исполнении бюджетов </w:t>
      </w:r>
      <w:r w:rsidRPr="00990A54">
        <w:rPr>
          <w:rFonts w:ascii="Times New Roman" w:eastAsia="Times New Roman" w:hAnsi="Times New Roman"/>
          <w:color w:val="000000" w:themeColor="text1"/>
          <w:sz w:val="28"/>
          <w:szCs w:val="28"/>
          <w:lang w:eastAsia="ru-RU"/>
        </w:rPr>
        <w:lastRenderedPageBreak/>
        <w:t>бюджетной системы Российской Федерации, утвержденной Приказом Министерства финансов Российской Федерации от 28 декабря 2010 г. N 191н</w:t>
      </w:r>
      <w:r>
        <w:rPr>
          <w:rFonts w:ascii="Times New Roman" w:eastAsia="Times New Roman" w:hAnsi="Times New Roman"/>
          <w:color w:val="000000" w:themeColor="text1"/>
          <w:sz w:val="28"/>
          <w:szCs w:val="28"/>
          <w:lang w:eastAsia="ru-RU"/>
        </w:rPr>
        <w:t xml:space="preserve"> утвержденные бюджетные назначения по расходам и источникам финансирования дефицита бюджета отражены не полностью.</w:t>
      </w:r>
    </w:p>
    <w:p w:rsidR="001502A6" w:rsidRDefault="001502A6" w:rsidP="005D61C7">
      <w:pPr>
        <w:tabs>
          <w:tab w:val="left" w:pos="709"/>
          <w:tab w:val="left" w:pos="851"/>
        </w:tabs>
        <w:autoSpaceDE w:val="0"/>
        <w:autoSpaceDN w:val="0"/>
        <w:adjustRightInd w:val="0"/>
        <w:spacing w:before="120"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Pr="00D8415F">
        <w:rPr>
          <w:rFonts w:ascii="Times New Roman" w:eastAsia="Times New Roman" w:hAnsi="Times New Roman"/>
          <w:sz w:val="28"/>
          <w:szCs w:val="28"/>
          <w:lang w:eastAsia="ru-RU"/>
        </w:rPr>
        <w:t xml:space="preserve">Основными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нарушениями,  установленными </w:t>
      </w:r>
      <w:r>
        <w:rPr>
          <w:rFonts w:ascii="Times New Roman" w:eastAsia="Times New Roman" w:hAnsi="Times New Roman"/>
          <w:sz w:val="28"/>
          <w:szCs w:val="28"/>
          <w:lang w:eastAsia="ru-RU"/>
        </w:rPr>
        <w:t xml:space="preserve">  </w:t>
      </w:r>
      <w:r w:rsidRPr="00D8415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w:t>
      </w:r>
      <w:r w:rsidRPr="00D8415F">
        <w:rPr>
          <w:rFonts w:ascii="Times New Roman" w:eastAsia="Times New Roman" w:hAnsi="Times New Roman"/>
          <w:sz w:val="28"/>
          <w:szCs w:val="28"/>
          <w:lang w:eastAsia="ru-RU"/>
        </w:rPr>
        <w:t>проект</w:t>
      </w:r>
      <w:r>
        <w:rPr>
          <w:rFonts w:ascii="Times New Roman" w:eastAsia="Times New Roman" w:hAnsi="Times New Roman"/>
          <w:sz w:val="28"/>
          <w:szCs w:val="28"/>
          <w:lang w:eastAsia="ru-RU"/>
        </w:rPr>
        <w:t>ы</w:t>
      </w:r>
      <w:r w:rsidRPr="00D8415F">
        <w:rPr>
          <w:rFonts w:ascii="Times New Roman" w:eastAsia="Times New Roman" w:hAnsi="Times New Roman"/>
          <w:sz w:val="28"/>
          <w:szCs w:val="28"/>
          <w:lang w:eastAsia="ru-RU"/>
        </w:rPr>
        <w:t xml:space="preserve"> </w:t>
      </w:r>
      <w:r w:rsidRPr="00697C01">
        <w:rPr>
          <w:rFonts w:ascii="Times New Roman" w:eastAsia="Times New Roman" w:hAnsi="Times New Roman"/>
          <w:color w:val="000000" w:themeColor="text1"/>
          <w:sz w:val="28"/>
          <w:szCs w:val="28"/>
          <w:lang w:eastAsia="ru-RU"/>
        </w:rPr>
        <w:t xml:space="preserve">решений о внесении изменений в бюджеты </w:t>
      </w:r>
      <w:r w:rsidRPr="00D8415F">
        <w:rPr>
          <w:rFonts w:ascii="Times New Roman" w:eastAsia="Times New Roman" w:hAnsi="Times New Roman"/>
          <w:sz w:val="28"/>
          <w:szCs w:val="28"/>
          <w:lang w:eastAsia="ru-RU"/>
        </w:rPr>
        <w:t>сельских поселений на 201</w:t>
      </w:r>
      <w:r w:rsidR="00430CDC">
        <w:rPr>
          <w:rFonts w:ascii="Times New Roman" w:eastAsia="Times New Roman" w:hAnsi="Times New Roman"/>
          <w:sz w:val="28"/>
          <w:szCs w:val="28"/>
          <w:lang w:eastAsia="ru-RU"/>
        </w:rPr>
        <w:t>9</w:t>
      </w:r>
      <w:r w:rsidRPr="00D8415F">
        <w:rPr>
          <w:rFonts w:ascii="Times New Roman" w:eastAsia="Times New Roman" w:hAnsi="Times New Roman"/>
          <w:sz w:val="28"/>
          <w:szCs w:val="28"/>
          <w:lang w:eastAsia="ru-RU"/>
        </w:rPr>
        <w:t xml:space="preserve"> год </w:t>
      </w:r>
      <w:r w:rsidR="007A5C6C" w:rsidRPr="00D8415F">
        <w:rPr>
          <w:rFonts w:ascii="Times New Roman" w:eastAsia="Times New Roman" w:hAnsi="Times New Roman"/>
          <w:sz w:val="28"/>
          <w:szCs w:val="28"/>
          <w:lang w:eastAsia="ru-RU"/>
        </w:rPr>
        <w:t>являются</w:t>
      </w:r>
      <w:proofErr w:type="gramEnd"/>
      <w:r w:rsidRPr="00D8415F">
        <w:rPr>
          <w:rFonts w:ascii="Times New Roman" w:eastAsia="Times New Roman" w:hAnsi="Times New Roman"/>
          <w:sz w:val="28"/>
          <w:szCs w:val="28"/>
          <w:lang w:eastAsia="ru-RU"/>
        </w:rPr>
        <w:t>:</w:t>
      </w:r>
    </w:p>
    <w:p w:rsidR="00077372" w:rsidRDefault="00377565" w:rsidP="007509F5">
      <w:pPr>
        <w:tabs>
          <w:tab w:val="left" w:pos="709"/>
          <w:tab w:val="left" w:pos="851"/>
        </w:tabs>
        <w:autoSpaceDE w:val="0"/>
        <w:autoSpaceDN w:val="0"/>
        <w:adjustRightInd w:val="0"/>
        <w:spacing w:before="120" w:after="120" w:line="240" w:lineRule="auto"/>
        <w:jc w:val="both"/>
        <w:rPr>
          <w:rFonts w:ascii="Times New Roman" w:hAnsi="Times New Roman" w:cs="Times New Roman"/>
          <w:sz w:val="28"/>
          <w:szCs w:val="28"/>
        </w:rPr>
      </w:pPr>
      <w:r w:rsidRPr="00C5460A">
        <w:rPr>
          <w:rFonts w:ascii="Times New Roman" w:eastAsia="Times New Roman" w:hAnsi="Times New Roman"/>
          <w:color w:val="FF0000"/>
          <w:sz w:val="28"/>
          <w:szCs w:val="28"/>
          <w:lang w:eastAsia="ru-RU"/>
        </w:rPr>
        <w:t xml:space="preserve">         </w:t>
      </w:r>
      <w:r w:rsidR="007A5C6C">
        <w:rPr>
          <w:rFonts w:ascii="Times New Roman" w:eastAsia="Times New Roman" w:hAnsi="Times New Roman"/>
          <w:color w:val="FF0000"/>
          <w:sz w:val="28"/>
          <w:szCs w:val="28"/>
          <w:lang w:eastAsia="ru-RU"/>
        </w:rPr>
        <w:t xml:space="preserve"> </w:t>
      </w:r>
      <w:r w:rsidR="00C87680" w:rsidRPr="00554AF3">
        <w:rPr>
          <w:rFonts w:ascii="Times New Roman" w:eastAsia="Times New Roman" w:hAnsi="Times New Roman"/>
          <w:sz w:val="28"/>
          <w:szCs w:val="28"/>
          <w:lang w:eastAsia="ru-RU"/>
        </w:rPr>
        <w:t>-</w:t>
      </w:r>
      <w:r w:rsidR="00C87680" w:rsidRPr="00C5460A">
        <w:rPr>
          <w:rFonts w:ascii="Times New Roman" w:eastAsia="Times New Roman" w:hAnsi="Times New Roman"/>
          <w:color w:val="FF0000"/>
          <w:sz w:val="28"/>
          <w:szCs w:val="28"/>
          <w:lang w:eastAsia="ru-RU"/>
        </w:rPr>
        <w:t xml:space="preserve"> </w:t>
      </w:r>
      <w:r w:rsidR="00094A10" w:rsidRPr="001502A6">
        <w:rPr>
          <w:rFonts w:ascii="Times New Roman" w:eastAsia="Times New Roman" w:hAnsi="Times New Roman"/>
          <w:sz w:val="28"/>
          <w:szCs w:val="28"/>
          <w:lang w:eastAsia="ru-RU"/>
        </w:rPr>
        <w:t>несоответствие</w:t>
      </w:r>
      <w:r w:rsidR="00094A10" w:rsidRPr="00C5460A">
        <w:rPr>
          <w:rFonts w:ascii="Times New Roman" w:eastAsia="Times New Roman" w:hAnsi="Times New Roman"/>
          <w:color w:val="FF0000"/>
          <w:sz w:val="28"/>
          <w:szCs w:val="28"/>
          <w:lang w:eastAsia="ru-RU"/>
        </w:rPr>
        <w:t xml:space="preserve"> </w:t>
      </w:r>
      <w:r w:rsidR="00094A10" w:rsidRPr="00554AF3">
        <w:rPr>
          <w:rFonts w:ascii="Times New Roman" w:hAnsi="Times New Roman" w:cs="Times New Roman"/>
          <w:sz w:val="28"/>
          <w:szCs w:val="28"/>
        </w:rPr>
        <w:t>целевых статей расходов бюджета правилам</w:t>
      </w:r>
      <w:r w:rsidR="00F87BF3" w:rsidRPr="00554AF3">
        <w:rPr>
          <w:rFonts w:ascii="Times New Roman" w:hAnsi="Times New Roman" w:cs="Times New Roman"/>
          <w:sz w:val="28"/>
          <w:szCs w:val="28"/>
        </w:rPr>
        <w:t xml:space="preserve"> применения бюджетной классификации Российской Федерации </w:t>
      </w:r>
      <w:r w:rsidR="00094A10" w:rsidRPr="00554AF3">
        <w:rPr>
          <w:rFonts w:ascii="Times New Roman" w:hAnsi="Times New Roman" w:cs="Times New Roman"/>
          <w:sz w:val="28"/>
          <w:szCs w:val="28"/>
        </w:rPr>
        <w:t>по расходам, утвержденны</w:t>
      </w:r>
      <w:r w:rsidR="00554AF3" w:rsidRPr="00554AF3">
        <w:rPr>
          <w:rFonts w:ascii="Times New Roman" w:hAnsi="Times New Roman" w:cs="Times New Roman"/>
          <w:sz w:val="28"/>
          <w:szCs w:val="28"/>
        </w:rPr>
        <w:t>х</w:t>
      </w:r>
      <w:r w:rsidR="00094A10" w:rsidRPr="00554AF3">
        <w:rPr>
          <w:rFonts w:ascii="Times New Roman" w:hAnsi="Times New Roman" w:cs="Times New Roman"/>
          <w:sz w:val="28"/>
          <w:szCs w:val="28"/>
        </w:rPr>
        <w:t xml:space="preserve"> администрациями поселений</w:t>
      </w:r>
      <w:r w:rsidR="007A5C6C">
        <w:rPr>
          <w:rFonts w:ascii="Times New Roman" w:hAnsi="Times New Roman" w:cs="Times New Roman"/>
          <w:sz w:val="28"/>
          <w:szCs w:val="28"/>
        </w:rPr>
        <w:t>;</w:t>
      </w:r>
    </w:p>
    <w:p w:rsidR="00632B04" w:rsidRDefault="007A5C6C" w:rsidP="005A5581">
      <w:pPr>
        <w:shd w:val="clear" w:color="auto" w:fill="FFFFFF" w:themeFill="background1"/>
        <w:tabs>
          <w:tab w:val="left" w:pos="709"/>
          <w:tab w:val="left" w:pos="851"/>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F0583">
        <w:rPr>
          <w:rFonts w:ascii="Times New Roman" w:eastAsia="Times New Roman" w:hAnsi="Times New Roman"/>
          <w:sz w:val="28"/>
          <w:szCs w:val="28"/>
          <w:lang w:eastAsia="ru-RU"/>
        </w:rPr>
        <w:t>- неверное отражение бюджетных назначений в разрезе целевых статей и видов расходов бюджетной классификации по вн</w:t>
      </w:r>
      <w:r w:rsidR="00077372">
        <w:rPr>
          <w:rFonts w:ascii="Times New Roman" w:eastAsia="Times New Roman" w:hAnsi="Times New Roman"/>
          <w:sz w:val="28"/>
          <w:szCs w:val="28"/>
          <w:lang w:eastAsia="ru-RU"/>
        </w:rPr>
        <w:t xml:space="preserve">осимым изменениям и дополнениям. </w:t>
      </w:r>
    </w:p>
    <w:p w:rsidR="002B7AD5" w:rsidRPr="00632B04" w:rsidRDefault="00632B04" w:rsidP="00632B04">
      <w:pPr>
        <w:shd w:val="clear" w:color="auto" w:fill="FFFFFF" w:themeFill="background1"/>
        <w:tabs>
          <w:tab w:val="left" w:pos="709"/>
          <w:tab w:val="left" w:pos="851"/>
        </w:tabs>
        <w:spacing w:after="0" w:line="240" w:lineRule="auto"/>
        <w:contextualSpacing/>
        <w:jc w:val="both"/>
        <w:rPr>
          <w:rFonts w:ascii="Times New Roman" w:eastAsia="Times New Roman" w:hAnsi="Times New Roman"/>
          <w:color w:val="000000" w:themeColor="text1"/>
          <w:sz w:val="28"/>
          <w:szCs w:val="28"/>
          <w:lang w:eastAsia="ru-RU"/>
        </w:rPr>
      </w:pPr>
      <w:r w:rsidRPr="00632B04">
        <w:rPr>
          <w:rFonts w:ascii="Times New Roman" w:eastAsia="Times New Roman" w:hAnsi="Times New Roman"/>
          <w:color w:val="000000" w:themeColor="text1"/>
          <w:sz w:val="28"/>
          <w:szCs w:val="28"/>
          <w:lang w:eastAsia="ru-RU"/>
        </w:rPr>
        <w:t xml:space="preserve">          В основном большинство недостатков и нарушений устранялись в период проведения экспертно-аналитических мероприятий</w:t>
      </w:r>
      <w:r>
        <w:rPr>
          <w:rFonts w:ascii="Times New Roman" w:eastAsia="Times New Roman" w:hAnsi="Times New Roman"/>
          <w:color w:val="000000" w:themeColor="text1"/>
          <w:sz w:val="28"/>
          <w:szCs w:val="28"/>
          <w:lang w:eastAsia="ru-RU"/>
        </w:rPr>
        <w:t>.</w:t>
      </w:r>
      <w:r w:rsidR="00077372" w:rsidRPr="00632B04">
        <w:rPr>
          <w:rFonts w:ascii="Times New Roman" w:eastAsia="Times New Roman" w:hAnsi="Times New Roman"/>
          <w:color w:val="000000" w:themeColor="text1"/>
          <w:sz w:val="28"/>
          <w:szCs w:val="28"/>
          <w:lang w:eastAsia="ru-RU"/>
        </w:rPr>
        <w:t xml:space="preserve">          </w:t>
      </w:r>
    </w:p>
    <w:p w:rsidR="006B2122" w:rsidRPr="005B625E" w:rsidRDefault="006B2122" w:rsidP="00E514FC">
      <w:pPr>
        <w:spacing w:before="240" w:after="120" w:line="240" w:lineRule="auto"/>
        <w:jc w:val="center"/>
        <w:outlineLvl w:val="2"/>
        <w:rPr>
          <w:rFonts w:ascii="Times New Roman" w:eastAsia="Times New Roman" w:hAnsi="Times New Roman"/>
          <w:b/>
          <w:color w:val="000000" w:themeColor="text1"/>
          <w:sz w:val="28"/>
          <w:szCs w:val="28"/>
          <w:lang w:eastAsia="ru-RU"/>
        </w:rPr>
      </w:pPr>
      <w:r w:rsidRPr="005B625E">
        <w:rPr>
          <w:rFonts w:ascii="Times New Roman" w:eastAsia="Times New Roman" w:hAnsi="Times New Roman"/>
          <w:b/>
          <w:color w:val="000000" w:themeColor="text1"/>
          <w:sz w:val="28"/>
          <w:szCs w:val="28"/>
          <w:lang w:eastAsia="ru-RU"/>
        </w:rPr>
        <w:t>Контрольно-ревизионная деятельность</w:t>
      </w:r>
    </w:p>
    <w:p w:rsidR="00955FBD" w:rsidRPr="005B625E" w:rsidRDefault="005A5581" w:rsidP="005A5581">
      <w:pPr>
        <w:tabs>
          <w:tab w:val="left" w:pos="709"/>
        </w:tabs>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gramStart"/>
      <w:r w:rsidR="006B2122" w:rsidRPr="005B625E">
        <w:rPr>
          <w:rFonts w:ascii="Times New Roman" w:eastAsia="Times New Roman" w:hAnsi="Times New Roman"/>
          <w:color w:val="000000" w:themeColor="text1"/>
          <w:sz w:val="28"/>
          <w:szCs w:val="28"/>
          <w:lang w:eastAsia="ru-RU"/>
        </w:rPr>
        <w:t xml:space="preserve">В </w:t>
      </w:r>
      <w:r w:rsidR="00612FF1" w:rsidRPr="005B625E">
        <w:rPr>
          <w:rFonts w:ascii="Times New Roman" w:eastAsia="Times New Roman" w:hAnsi="Times New Roman"/>
          <w:color w:val="000000" w:themeColor="text1"/>
          <w:sz w:val="28"/>
          <w:szCs w:val="28"/>
          <w:lang w:eastAsia="ru-RU"/>
        </w:rPr>
        <w:t xml:space="preserve">соответствии с планом </w:t>
      </w:r>
      <w:r w:rsidR="00371414" w:rsidRPr="005B625E">
        <w:rPr>
          <w:rFonts w:ascii="Times New Roman" w:eastAsia="Times New Roman" w:hAnsi="Times New Roman"/>
          <w:color w:val="000000" w:themeColor="text1"/>
          <w:sz w:val="28"/>
          <w:szCs w:val="28"/>
          <w:lang w:eastAsia="ru-RU"/>
        </w:rPr>
        <w:t>работы на 201</w:t>
      </w:r>
      <w:r w:rsidR="00430CDC">
        <w:rPr>
          <w:rFonts w:ascii="Times New Roman" w:eastAsia="Times New Roman" w:hAnsi="Times New Roman"/>
          <w:color w:val="000000" w:themeColor="text1"/>
          <w:sz w:val="28"/>
          <w:szCs w:val="28"/>
          <w:lang w:eastAsia="ru-RU"/>
        </w:rPr>
        <w:t>9</w:t>
      </w:r>
      <w:r w:rsidR="00371414" w:rsidRPr="005B625E">
        <w:rPr>
          <w:rFonts w:ascii="Times New Roman" w:eastAsia="Times New Roman" w:hAnsi="Times New Roman"/>
          <w:color w:val="000000" w:themeColor="text1"/>
          <w:sz w:val="28"/>
          <w:szCs w:val="28"/>
          <w:lang w:eastAsia="ru-RU"/>
        </w:rPr>
        <w:t xml:space="preserve"> год</w:t>
      </w:r>
      <w:r w:rsidR="00371414">
        <w:rPr>
          <w:rFonts w:ascii="Times New Roman" w:eastAsia="Times New Roman" w:hAnsi="Times New Roman"/>
          <w:color w:val="000000" w:themeColor="text1"/>
          <w:sz w:val="28"/>
          <w:szCs w:val="28"/>
          <w:lang w:eastAsia="ru-RU"/>
        </w:rPr>
        <w:t xml:space="preserve"> в </w:t>
      </w:r>
      <w:r w:rsidR="006B2122" w:rsidRPr="005B625E">
        <w:rPr>
          <w:rFonts w:ascii="Times New Roman" w:eastAsia="Times New Roman" w:hAnsi="Times New Roman"/>
          <w:color w:val="000000" w:themeColor="text1"/>
          <w:sz w:val="28"/>
          <w:szCs w:val="28"/>
          <w:lang w:eastAsia="ru-RU"/>
        </w:rPr>
        <w:t xml:space="preserve">отчетном периоде проведено </w:t>
      </w:r>
      <w:r w:rsidR="00430CDC">
        <w:rPr>
          <w:rFonts w:ascii="Times New Roman" w:eastAsia="Times New Roman" w:hAnsi="Times New Roman"/>
          <w:color w:val="000000" w:themeColor="text1"/>
          <w:sz w:val="28"/>
          <w:szCs w:val="28"/>
          <w:lang w:eastAsia="ru-RU"/>
        </w:rPr>
        <w:t>3</w:t>
      </w:r>
      <w:r w:rsidR="00371414" w:rsidRPr="005B625E">
        <w:rPr>
          <w:rFonts w:ascii="Times New Roman" w:eastAsia="Times New Roman" w:hAnsi="Times New Roman"/>
          <w:color w:val="000000" w:themeColor="text1"/>
          <w:sz w:val="28"/>
          <w:szCs w:val="28"/>
          <w:lang w:eastAsia="ru-RU"/>
        </w:rPr>
        <w:t xml:space="preserve"> контрольных мероприятия</w:t>
      </w:r>
      <w:r w:rsidR="00CE7F09" w:rsidRPr="005B625E">
        <w:rPr>
          <w:rFonts w:ascii="Times New Roman" w:eastAsia="Times New Roman" w:hAnsi="Times New Roman"/>
          <w:color w:val="000000" w:themeColor="text1"/>
          <w:sz w:val="28"/>
          <w:szCs w:val="28"/>
          <w:lang w:eastAsia="ru-RU"/>
        </w:rPr>
        <w:t>, из них</w:t>
      </w:r>
      <w:r w:rsidR="00C74526">
        <w:rPr>
          <w:rFonts w:ascii="Times New Roman" w:eastAsia="Times New Roman" w:hAnsi="Times New Roman"/>
          <w:color w:val="000000" w:themeColor="text1"/>
          <w:sz w:val="28"/>
          <w:szCs w:val="28"/>
          <w:lang w:eastAsia="ru-RU"/>
        </w:rPr>
        <w:t>:</w:t>
      </w:r>
      <w:proofErr w:type="gramEnd"/>
    </w:p>
    <w:p w:rsidR="00F45CA0" w:rsidRPr="008D3CF5" w:rsidRDefault="003E0048" w:rsidP="008D3CF5">
      <w:pPr>
        <w:spacing w:before="120" w:after="120" w:line="240" w:lineRule="auto"/>
        <w:jc w:val="both"/>
        <w:rPr>
          <w:rFonts w:ascii="Times New Roman" w:eastAsia="Times New Roman" w:hAnsi="Times New Roman"/>
          <w:color w:val="000000" w:themeColor="text1"/>
          <w:sz w:val="28"/>
          <w:szCs w:val="28"/>
          <w:lang w:eastAsia="ru-RU"/>
        </w:rPr>
      </w:pPr>
      <w:r w:rsidRPr="00430CDC">
        <w:rPr>
          <w:rFonts w:ascii="Times New Roman" w:eastAsia="Times New Roman" w:hAnsi="Times New Roman"/>
          <w:color w:val="FF0000"/>
          <w:sz w:val="28"/>
          <w:szCs w:val="28"/>
          <w:lang w:eastAsia="ru-RU"/>
        </w:rPr>
        <w:t xml:space="preserve">         </w:t>
      </w:r>
      <w:r w:rsidR="00F45CA0" w:rsidRPr="008D3CF5">
        <w:rPr>
          <w:rFonts w:ascii="Times New Roman" w:eastAsia="Times New Roman" w:hAnsi="Times New Roman"/>
          <w:color w:val="000000" w:themeColor="text1"/>
          <w:sz w:val="28"/>
          <w:szCs w:val="28"/>
          <w:lang w:eastAsia="ru-RU"/>
        </w:rPr>
        <w:t xml:space="preserve">1. Контрольное мероприятие по проверке эффективности </w:t>
      </w:r>
      <w:r w:rsidR="008D3CF5" w:rsidRPr="008D3CF5">
        <w:rPr>
          <w:rFonts w:ascii="Times New Roman" w:eastAsia="Times New Roman" w:hAnsi="Times New Roman"/>
          <w:color w:val="000000" w:themeColor="text1"/>
          <w:sz w:val="28"/>
          <w:szCs w:val="28"/>
          <w:lang w:eastAsia="ru-RU"/>
        </w:rPr>
        <w:t>и целевого использования бюджетных средств, выделенных на развитие физической культуры и спорта в Отделе по культуре и спорту Администрации муниципального образования «Холм-Жирковский район» Смоленской области за 2018 год</w:t>
      </w:r>
      <w:r w:rsidR="00F45CA0" w:rsidRPr="008D3CF5">
        <w:rPr>
          <w:rFonts w:ascii="Times New Roman" w:eastAsia="Times New Roman" w:hAnsi="Times New Roman"/>
          <w:color w:val="000000" w:themeColor="text1"/>
          <w:sz w:val="28"/>
          <w:szCs w:val="28"/>
          <w:lang w:eastAsia="ru-RU"/>
        </w:rPr>
        <w:t xml:space="preserve">.           </w:t>
      </w:r>
    </w:p>
    <w:p w:rsidR="00F45CA0" w:rsidRDefault="00F45CA0" w:rsidP="005A5581">
      <w:pPr>
        <w:tabs>
          <w:tab w:val="left" w:pos="709"/>
          <w:tab w:val="left" w:pos="851"/>
        </w:tabs>
        <w:spacing w:before="120" w:after="120" w:line="240" w:lineRule="auto"/>
        <w:jc w:val="both"/>
        <w:rPr>
          <w:rFonts w:ascii="Times New Roman" w:eastAsia="Times New Roman" w:hAnsi="Times New Roman"/>
          <w:sz w:val="28"/>
          <w:szCs w:val="28"/>
          <w:lang w:eastAsia="ru-RU"/>
        </w:rPr>
      </w:pPr>
      <w:r w:rsidRPr="0013035F">
        <w:rPr>
          <w:rFonts w:ascii="Times New Roman" w:eastAsia="Times New Roman" w:hAnsi="Times New Roman"/>
          <w:sz w:val="28"/>
          <w:szCs w:val="28"/>
          <w:lang w:eastAsia="ru-RU"/>
        </w:rPr>
        <w:t xml:space="preserve">         </w:t>
      </w:r>
      <w:r w:rsidRPr="004507BA">
        <w:rPr>
          <w:rFonts w:ascii="Times New Roman" w:eastAsia="Times New Roman" w:hAnsi="Times New Roman"/>
          <w:sz w:val="28"/>
          <w:szCs w:val="28"/>
          <w:lang w:eastAsia="ru-RU"/>
        </w:rPr>
        <w:t>В ходе контрольного мероприятия установлено</w:t>
      </w:r>
      <w:r>
        <w:rPr>
          <w:rFonts w:ascii="Times New Roman" w:eastAsia="Times New Roman" w:hAnsi="Times New Roman"/>
          <w:sz w:val="28"/>
          <w:szCs w:val="28"/>
          <w:lang w:eastAsia="ru-RU"/>
        </w:rPr>
        <w:t>:</w:t>
      </w:r>
    </w:p>
    <w:p w:rsidR="008D3CF5" w:rsidRDefault="008D3CF5" w:rsidP="007509F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 в</w:t>
      </w:r>
      <w:r w:rsidRPr="008D3CF5">
        <w:rPr>
          <w:rFonts w:ascii="Times New Roman" w:eastAsia="Times New Roman" w:hAnsi="Times New Roman"/>
          <w:color w:val="000000" w:themeColor="text1"/>
          <w:sz w:val="28"/>
          <w:szCs w:val="28"/>
          <w:lang w:eastAsia="ru-RU"/>
        </w:rPr>
        <w:t xml:space="preserve"> нарушение п. 214 Приказа МФ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допускались случаи выдачи сумм под отчет при наличии остатка неиспользованных подотчетных сумм</w:t>
      </w:r>
      <w:r>
        <w:rPr>
          <w:rFonts w:ascii="Times New Roman" w:eastAsia="Times New Roman" w:hAnsi="Times New Roman"/>
          <w:color w:val="000000" w:themeColor="text1"/>
          <w:sz w:val="28"/>
          <w:szCs w:val="28"/>
          <w:lang w:eastAsia="ru-RU"/>
        </w:rPr>
        <w:t>;</w:t>
      </w:r>
      <w:proofErr w:type="gramEnd"/>
    </w:p>
    <w:p w:rsidR="008D3CF5" w:rsidRDefault="008D3CF5" w:rsidP="008D3CF5">
      <w:pPr>
        <w:shd w:val="clear" w:color="auto" w:fill="FFFFFF"/>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Pr="008D3CF5">
        <w:rPr>
          <w:rFonts w:ascii="Times New Roman" w:eastAsia="Times New Roman" w:hAnsi="Times New Roman"/>
          <w:color w:val="000000" w:themeColor="text1"/>
          <w:sz w:val="28"/>
          <w:szCs w:val="28"/>
          <w:lang w:eastAsia="ru-RU"/>
        </w:rPr>
        <w:t xml:space="preserve"> нарушение </w:t>
      </w:r>
      <w:hyperlink r:id="rId7" w:history="1">
        <w:r w:rsidRPr="008D3CF5">
          <w:rPr>
            <w:rFonts w:ascii="Times New Roman" w:eastAsia="Times New Roman" w:hAnsi="Times New Roman"/>
            <w:color w:val="000000" w:themeColor="text1"/>
            <w:sz w:val="28"/>
            <w:szCs w:val="28"/>
            <w:lang w:eastAsia="ru-RU"/>
          </w:rPr>
          <w:t xml:space="preserve">пункта </w:t>
        </w:r>
      </w:hyperlink>
      <w:r w:rsidRPr="008D3CF5">
        <w:rPr>
          <w:rFonts w:ascii="Times New Roman" w:eastAsia="Times New Roman" w:hAnsi="Times New Roman"/>
          <w:color w:val="000000" w:themeColor="text1"/>
          <w:sz w:val="28"/>
          <w:szCs w:val="28"/>
          <w:lang w:eastAsia="ru-RU"/>
        </w:rPr>
        <w:t xml:space="preserve">345 Приказа Минфина России от 01.12.2010 N 157н приобретенные кубки, медали, грамоты, сувениры на общую сумму 54 450 рублей не оприходованы на </w:t>
      </w:r>
      <w:proofErr w:type="spellStart"/>
      <w:r w:rsidRPr="008D3CF5">
        <w:rPr>
          <w:rFonts w:ascii="Times New Roman" w:eastAsia="Times New Roman" w:hAnsi="Times New Roman"/>
          <w:color w:val="000000" w:themeColor="text1"/>
          <w:sz w:val="28"/>
          <w:szCs w:val="28"/>
          <w:lang w:eastAsia="ru-RU"/>
        </w:rPr>
        <w:t>забалансовый</w:t>
      </w:r>
      <w:proofErr w:type="spellEnd"/>
      <w:r w:rsidRPr="008D3CF5">
        <w:rPr>
          <w:rFonts w:ascii="Times New Roman" w:eastAsia="Times New Roman" w:hAnsi="Times New Roman"/>
          <w:color w:val="000000" w:themeColor="text1"/>
          <w:sz w:val="28"/>
          <w:szCs w:val="28"/>
          <w:lang w:eastAsia="ru-RU"/>
        </w:rPr>
        <w:t xml:space="preserve"> счет 07 «Награды, призы, кубки и ценные подарки, сувениры»</w:t>
      </w:r>
      <w:r>
        <w:rPr>
          <w:rFonts w:ascii="Times New Roman" w:eastAsia="Times New Roman" w:hAnsi="Times New Roman"/>
          <w:color w:val="000000" w:themeColor="text1"/>
          <w:sz w:val="28"/>
          <w:szCs w:val="28"/>
          <w:lang w:eastAsia="ru-RU"/>
        </w:rPr>
        <w:t>;</w:t>
      </w:r>
    </w:p>
    <w:p w:rsidR="00F45CA0" w:rsidRPr="008D3CF5" w:rsidRDefault="008D3CF5" w:rsidP="005B20A5">
      <w:pPr>
        <w:shd w:val="clear" w:color="auto" w:fill="FFFFFF"/>
        <w:spacing w:after="120" w:line="331" w:lineRule="atLeast"/>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 в</w:t>
      </w:r>
      <w:r w:rsidRPr="008D3CF5">
        <w:rPr>
          <w:rFonts w:ascii="Times New Roman" w:eastAsia="Times New Roman" w:hAnsi="Times New Roman"/>
          <w:color w:val="000000" w:themeColor="text1"/>
          <w:sz w:val="28"/>
          <w:szCs w:val="28"/>
          <w:lang w:eastAsia="ru-RU"/>
        </w:rPr>
        <w:t xml:space="preserve"> нарушение </w:t>
      </w:r>
      <w:hyperlink r:id="rId8" w:history="1">
        <w:r w:rsidRPr="008D3CF5">
          <w:rPr>
            <w:rFonts w:ascii="Times New Roman" w:eastAsia="Times New Roman" w:hAnsi="Times New Roman"/>
            <w:color w:val="000000" w:themeColor="text1"/>
            <w:sz w:val="28"/>
            <w:szCs w:val="28"/>
            <w:lang w:eastAsia="ru-RU"/>
          </w:rPr>
          <w:t>пункта 2</w:t>
        </w:r>
      </w:hyperlink>
      <w:hyperlink r:id="rId9" w:history="1">
        <w:r w:rsidRPr="008D3CF5">
          <w:rPr>
            <w:rFonts w:ascii="Times New Roman" w:eastAsia="Times New Roman" w:hAnsi="Times New Roman"/>
            <w:color w:val="000000" w:themeColor="text1"/>
            <w:sz w:val="28"/>
            <w:szCs w:val="28"/>
            <w:lang w:eastAsia="ru-RU"/>
          </w:rPr>
          <w:t xml:space="preserve"> статьи 9</w:t>
        </w:r>
      </w:hyperlink>
      <w:r w:rsidRPr="008D3CF5">
        <w:rPr>
          <w:rFonts w:ascii="Times New Roman" w:eastAsia="Times New Roman" w:hAnsi="Times New Roman"/>
          <w:color w:val="000000" w:themeColor="text1"/>
          <w:sz w:val="28"/>
          <w:szCs w:val="28"/>
          <w:lang w:eastAsia="ru-RU"/>
        </w:rPr>
        <w:t xml:space="preserve"> Федерального закона от 6.12.2011 № 402-ФЗ "О бухгалтерском учете", п. 25 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в акте</w:t>
      </w:r>
      <w:r w:rsidR="00394750">
        <w:rPr>
          <w:rFonts w:ascii="Times New Roman" w:eastAsia="Times New Roman" w:hAnsi="Times New Roman"/>
          <w:color w:val="000000" w:themeColor="text1"/>
          <w:sz w:val="28"/>
          <w:szCs w:val="28"/>
          <w:lang w:eastAsia="ru-RU"/>
        </w:rPr>
        <w:t xml:space="preserve"> на списание</w:t>
      </w:r>
      <w:r w:rsidRPr="008D3CF5">
        <w:rPr>
          <w:rFonts w:ascii="Times New Roman" w:eastAsia="Times New Roman" w:hAnsi="Times New Roman"/>
          <w:color w:val="000000" w:themeColor="text1"/>
          <w:sz w:val="28"/>
          <w:szCs w:val="28"/>
          <w:lang w:eastAsia="ru-RU"/>
        </w:rPr>
        <w:t xml:space="preserve"> отсутствует обязательный реквизит «наименование субъекта учета, составившего документ», Протоколы проведения соревнований, списки </w:t>
      </w:r>
      <w:r w:rsidRPr="008D3CF5">
        <w:rPr>
          <w:rFonts w:ascii="Times New Roman" w:eastAsia="Times New Roman" w:hAnsi="Times New Roman"/>
          <w:color w:val="000000" w:themeColor="text1"/>
          <w:sz w:val="28"/>
          <w:szCs w:val="28"/>
          <w:lang w:eastAsia="ru-RU"/>
        </w:rPr>
        <w:lastRenderedPageBreak/>
        <w:t>награжденных, ведомости</w:t>
      </w:r>
      <w:proofErr w:type="gramEnd"/>
      <w:r w:rsidRPr="008D3CF5">
        <w:rPr>
          <w:rFonts w:ascii="Times New Roman" w:eastAsia="Times New Roman" w:hAnsi="Times New Roman"/>
          <w:color w:val="000000" w:themeColor="text1"/>
          <w:sz w:val="28"/>
          <w:szCs w:val="28"/>
          <w:lang w:eastAsia="ru-RU"/>
        </w:rPr>
        <w:t xml:space="preserve"> выдачи призов, подтверждающие факт награждения к актам не приложены.</w:t>
      </w:r>
      <w:r w:rsidR="00F45CA0" w:rsidRPr="008D3CF5">
        <w:rPr>
          <w:rFonts w:ascii="Times New Roman" w:eastAsia="Times New Roman" w:hAnsi="Times New Roman"/>
          <w:color w:val="000000" w:themeColor="text1"/>
          <w:sz w:val="28"/>
          <w:szCs w:val="28"/>
          <w:lang w:eastAsia="ru-RU"/>
        </w:rPr>
        <w:t xml:space="preserve">     </w:t>
      </w:r>
    </w:p>
    <w:p w:rsidR="00F45CA0" w:rsidRPr="00E8056F" w:rsidRDefault="003E0048" w:rsidP="00507096">
      <w:pPr>
        <w:tabs>
          <w:tab w:val="left" w:pos="709"/>
          <w:tab w:val="left" w:pos="851"/>
        </w:tabs>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color w:val="000000" w:themeColor="text1"/>
          <w:sz w:val="28"/>
          <w:szCs w:val="28"/>
          <w:lang w:eastAsia="ru-RU"/>
        </w:rPr>
        <w:t xml:space="preserve">         </w:t>
      </w:r>
      <w:r w:rsidR="00F45CA0" w:rsidRPr="0077022B">
        <w:rPr>
          <w:rFonts w:ascii="Times New Roman" w:eastAsia="Times New Roman" w:hAnsi="Times New Roman"/>
          <w:sz w:val="28"/>
          <w:szCs w:val="28"/>
          <w:lang w:eastAsia="ru-RU"/>
        </w:rPr>
        <w:t>2</w:t>
      </w:r>
      <w:r w:rsidR="00F45CA0" w:rsidRPr="008D3CF5">
        <w:rPr>
          <w:rFonts w:ascii="Times New Roman" w:eastAsia="Times New Roman" w:hAnsi="Times New Roman"/>
          <w:color w:val="000000" w:themeColor="text1"/>
          <w:sz w:val="28"/>
          <w:szCs w:val="28"/>
          <w:lang w:eastAsia="ru-RU"/>
        </w:rPr>
        <w:t xml:space="preserve">. </w:t>
      </w:r>
      <w:r w:rsidR="0077022B" w:rsidRPr="00741B01">
        <w:rPr>
          <w:rFonts w:ascii="Times New Roman" w:eastAsia="Times New Roman" w:hAnsi="Times New Roman"/>
          <w:color w:val="000000" w:themeColor="text1"/>
          <w:sz w:val="28"/>
          <w:szCs w:val="28"/>
          <w:lang w:eastAsia="ru-RU"/>
        </w:rPr>
        <w:t xml:space="preserve">Контрольное мероприятие по </w:t>
      </w:r>
      <w:r w:rsidR="0077022B" w:rsidRPr="0013035F">
        <w:rPr>
          <w:rFonts w:ascii="Times New Roman" w:eastAsia="Times New Roman" w:hAnsi="Times New Roman"/>
          <w:color w:val="000000" w:themeColor="text1"/>
          <w:sz w:val="28"/>
          <w:szCs w:val="28"/>
          <w:lang w:eastAsia="ru-RU"/>
        </w:rPr>
        <w:t>проверк</w:t>
      </w:r>
      <w:r w:rsidR="0077022B">
        <w:rPr>
          <w:rFonts w:ascii="Times New Roman" w:eastAsia="Times New Roman" w:hAnsi="Times New Roman"/>
          <w:color w:val="000000" w:themeColor="text1"/>
          <w:sz w:val="28"/>
          <w:szCs w:val="28"/>
          <w:lang w:eastAsia="ru-RU"/>
        </w:rPr>
        <w:t>е</w:t>
      </w:r>
      <w:r w:rsidR="0077022B" w:rsidRPr="0013035F">
        <w:rPr>
          <w:rFonts w:ascii="Times New Roman" w:eastAsia="Times New Roman" w:hAnsi="Times New Roman"/>
          <w:color w:val="000000" w:themeColor="text1"/>
          <w:sz w:val="28"/>
          <w:szCs w:val="28"/>
          <w:lang w:eastAsia="ru-RU"/>
        </w:rPr>
        <w:t xml:space="preserve"> </w:t>
      </w:r>
      <w:r w:rsidR="008D3CF5" w:rsidRPr="008D3CF5">
        <w:rPr>
          <w:rFonts w:ascii="Times New Roman" w:eastAsia="Times New Roman" w:hAnsi="Times New Roman"/>
          <w:color w:val="000000" w:themeColor="text1"/>
          <w:sz w:val="28"/>
          <w:szCs w:val="28"/>
          <w:lang w:eastAsia="ru-RU"/>
        </w:rPr>
        <w:t>финансово-хозяйственной деятельности муниципального бюджетного дошкольного образовательного учреждения «Холм-Жирковский детский сад «Теремок» Холм-Жирковского района Смоленской области  за 2016-2018 гг</w:t>
      </w:r>
      <w:r w:rsidR="0077022B" w:rsidRPr="0013035F">
        <w:rPr>
          <w:rFonts w:ascii="Times New Roman" w:eastAsia="Times New Roman" w:hAnsi="Times New Roman"/>
          <w:color w:val="000000" w:themeColor="text1"/>
          <w:sz w:val="28"/>
          <w:szCs w:val="28"/>
          <w:lang w:eastAsia="ru-RU"/>
        </w:rPr>
        <w:t>.</w:t>
      </w:r>
      <w:r w:rsidR="0077022B">
        <w:rPr>
          <w:rFonts w:ascii="Times New Roman" w:eastAsia="Times New Roman" w:hAnsi="Times New Roman"/>
          <w:color w:val="000000" w:themeColor="text1"/>
          <w:sz w:val="28"/>
          <w:szCs w:val="28"/>
          <w:lang w:eastAsia="ru-RU"/>
        </w:rPr>
        <w:t xml:space="preserve">           </w:t>
      </w:r>
    </w:p>
    <w:p w:rsidR="00F45CA0" w:rsidRPr="00030E28" w:rsidRDefault="005D61C7" w:rsidP="005D61C7">
      <w:pPr>
        <w:tabs>
          <w:tab w:val="left" w:pos="709"/>
          <w:tab w:val="left" w:pos="851"/>
        </w:tabs>
        <w:spacing w:before="120"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45CA0" w:rsidRPr="00030E28">
        <w:rPr>
          <w:rFonts w:ascii="Times New Roman" w:eastAsia="Times New Roman" w:hAnsi="Times New Roman"/>
          <w:sz w:val="28"/>
          <w:szCs w:val="28"/>
          <w:lang w:eastAsia="ru-RU"/>
        </w:rPr>
        <w:t xml:space="preserve">В ходе контрольного мероприятия установлено: </w:t>
      </w:r>
    </w:p>
    <w:p w:rsidR="00AD42D0" w:rsidRPr="00AD42D0" w:rsidRDefault="00AD42D0" w:rsidP="00AD42D0">
      <w:pPr>
        <w:pStyle w:val="Default"/>
        <w:spacing w:before="120"/>
        <w:ind w:firstLine="709"/>
        <w:jc w:val="both"/>
        <w:rPr>
          <w:rFonts w:eastAsia="Times New Roman" w:cstheme="minorBidi"/>
          <w:color w:val="000000" w:themeColor="text1"/>
          <w:sz w:val="28"/>
          <w:szCs w:val="28"/>
          <w:lang w:eastAsia="ru-RU"/>
        </w:rPr>
      </w:pPr>
      <w:r>
        <w:rPr>
          <w:rFonts w:eastAsia="Times New Roman" w:cstheme="minorBidi"/>
          <w:color w:val="000000" w:themeColor="text1"/>
          <w:sz w:val="28"/>
          <w:szCs w:val="28"/>
          <w:lang w:eastAsia="ru-RU"/>
        </w:rPr>
        <w:t>-</w:t>
      </w:r>
      <w:r w:rsidRPr="00AD42D0">
        <w:rPr>
          <w:rFonts w:eastAsia="Times New Roman" w:cstheme="minorBidi"/>
          <w:color w:val="000000" w:themeColor="text1"/>
          <w:sz w:val="28"/>
          <w:szCs w:val="28"/>
          <w:lang w:eastAsia="ru-RU"/>
        </w:rPr>
        <w:t xml:space="preserve"> </w:t>
      </w:r>
      <w:r>
        <w:rPr>
          <w:rFonts w:eastAsia="Times New Roman" w:cstheme="minorBidi"/>
          <w:color w:val="000000" w:themeColor="text1"/>
          <w:sz w:val="28"/>
          <w:szCs w:val="28"/>
          <w:lang w:eastAsia="ru-RU"/>
        </w:rPr>
        <w:t>в</w:t>
      </w:r>
      <w:r w:rsidRPr="00AD42D0">
        <w:rPr>
          <w:rFonts w:eastAsia="Times New Roman" w:cstheme="minorBidi"/>
          <w:color w:val="000000" w:themeColor="text1"/>
          <w:sz w:val="28"/>
          <w:szCs w:val="28"/>
          <w:lang w:eastAsia="ru-RU"/>
        </w:rPr>
        <w:t xml:space="preserve"> нарушение п. 2.6. Положения от 05.05.2016 № 226 муниципальные задания не утверждены начальником отдела по образованию Администрации муниципального образования «Холм-Жирковский район» Смоленской области на  2016г. и плановый период 2017-2018гг, на 2017г. и плановый период 2018-2019гг., отсутствует дата утверждения муниципального задания за все периоды</w:t>
      </w:r>
      <w:r>
        <w:rPr>
          <w:rFonts w:eastAsia="Times New Roman" w:cstheme="minorBidi"/>
          <w:color w:val="000000" w:themeColor="text1"/>
          <w:sz w:val="28"/>
          <w:szCs w:val="28"/>
          <w:lang w:eastAsia="ru-RU"/>
        </w:rPr>
        <w:t>;</w:t>
      </w:r>
    </w:p>
    <w:p w:rsidR="00AD42D0" w:rsidRDefault="00AD42D0" w:rsidP="00AD42D0">
      <w:pPr>
        <w:widowControl w:val="0"/>
        <w:autoSpaceDE w:val="0"/>
        <w:autoSpaceDN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нарушение п.2.7 устава МБДОУ «Холм-Жирковский детский сад «Теремок»   и п.2.3. Постановления от 05.09.2011 № 328 (в редакции постановления  от  24.12.2015 №676, 28.10.2016 № 530)  в  текстовой (описательной) части Плана на 2016, 2017 год указаны виды деятельности отсутствующие в уставе и иные виды деятельности:</w:t>
      </w:r>
    </w:p>
    <w:p w:rsidR="00AD42D0" w:rsidRDefault="00AD42D0" w:rsidP="00E514FC">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w:t>
      </w:r>
      <w:r w:rsidRPr="00AD42D0">
        <w:rPr>
          <w:rFonts w:ascii="Times New Roman" w:eastAsia="Times New Roman" w:hAnsi="Times New Roman"/>
          <w:color w:val="000000" w:themeColor="text1"/>
          <w:sz w:val="28"/>
          <w:szCs w:val="28"/>
          <w:lang w:eastAsia="ru-RU"/>
        </w:rPr>
        <w:t xml:space="preserve"> организация деятельности группы по адаптации детей к условиям детского сада для детей, не посещающих детский сад;</w:t>
      </w:r>
    </w:p>
    <w:p w:rsidR="00AD42D0" w:rsidRDefault="00AD42D0" w:rsidP="00E514FC">
      <w:pPr>
        <w:widowControl w:val="0"/>
        <w:autoSpaceDE w:val="0"/>
        <w:autoSpaceDN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w:t>
      </w:r>
      <w:r w:rsidRPr="00AD42D0">
        <w:rPr>
          <w:rFonts w:ascii="Times New Roman" w:eastAsia="Times New Roman" w:hAnsi="Times New Roman"/>
          <w:color w:val="000000" w:themeColor="text1"/>
          <w:sz w:val="28"/>
          <w:szCs w:val="28"/>
          <w:lang w:eastAsia="ru-RU"/>
        </w:rPr>
        <w:t xml:space="preserve"> сдача в аренду имущества с согласия учредителя</w:t>
      </w:r>
      <w:r w:rsidR="00B56149">
        <w:rPr>
          <w:rFonts w:ascii="Times New Roman" w:eastAsia="Times New Roman" w:hAnsi="Times New Roman"/>
          <w:color w:val="000000" w:themeColor="text1"/>
          <w:sz w:val="28"/>
          <w:szCs w:val="28"/>
          <w:lang w:eastAsia="ru-RU"/>
        </w:rPr>
        <w:t>;</w:t>
      </w:r>
    </w:p>
    <w:p w:rsidR="00AD42D0" w:rsidRPr="00AD42D0" w:rsidRDefault="00AD42D0" w:rsidP="00B56149">
      <w:pPr>
        <w:widowControl w:val="0"/>
        <w:autoSpaceDE w:val="0"/>
        <w:autoSpaceDN w:val="0"/>
        <w:spacing w:after="120" w:line="240" w:lineRule="auto"/>
        <w:ind w:firstLine="709"/>
        <w:jc w:val="both"/>
        <w:rPr>
          <w:rFonts w:ascii="Times New Roman" w:eastAsia="Times New Roman" w:hAnsi="Times New Roman"/>
          <w:color w:val="000000" w:themeColor="text1"/>
          <w:sz w:val="28"/>
          <w:szCs w:val="28"/>
          <w:lang w:eastAsia="ru-RU"/>
        </w:rPr>
      </w:pPr>
      <w:r w:rsidRPr="00AD42D0">
        <w:rPr>
          <w:rFonts w:ascii="Times New Roman" w:eastAsia="Times New Roman" w:hAnsi="Times New Roman"/>
          <w:color w:val="000000" w:themeColor="text1"/>
          <w:sz w:val="28"/>
          <w:szCs w:val="28"/>
          <w:lang w:eastAsia="ru-RU"/>
        </w:rPr>
        <w:t>В Плане на 2018 год  текстовая (описательная) часть отсутствует</w:t>
      </w:r>
      <w:r>
        <w:rPr>
          <w:rFonts w:ascii="Times New Roman" w:eastAsia="Times New Roman" w:hAnsi="Times New Roman"/>
          <w:color w:val="000000" w:themeColor="text1"/>
          <w:sz w:val="28"/>
          <w:szCs w:val="28"/>
          <w:lang w:eastAsia="ru-RU"/>
        </w:rPr>
        <w:t>;</w:t>
      </w:r>
    </w:p>
    <w:p w:rsidR="00AD42D0" w:rsidRPr="00AD42D0" w:rsidRDefault="00AD42D0" w:rsidP="005B20A5">
      <w:pPr>
        <w:spacing w:before="120"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нарушение </w:t>
      </w:r>
      <w:hyperlink r:id="rId10" w:history="1">
        <w:r w:rsidRPr="00AD42D0">
          <w:rPr>
            <w:rFonts w:ascii="Times New Roman" w:eastAsia="Times New Roman" w:hAnsi="Times New Roman"/>
            <w:color w:val="000000" w:themeColor="text1"/>
            <w:sz w:val="28"/>
            <w:szCs w:val="28"/>
            <w:lang w:eastAsia="ru-RU"/>
          </w:rPr>
          <w:t>пункта 3</w:t>
        </w:r>
      </w:hyperlink>
      <w:r w:rsidRPr="00AD42D0">
        <w:rPr>
          <w:rFonts w:ascii="Times New Roman" w:eastAsia="Times New Roman" w:hAnsi="Times New Roman"/>
          <w:color w:val="000000" w:themeColor="text1"/>
          <w:sz w:val="28"/>
          <w:szCs w:val="28"/>
          <w:lang w:eastAsia="ru-RU"/>
        </w:rPr>
        <w:t xml:space="preserve"> Требований к плану финансово-хозяйственной деятельности государственного (муниципального) учреждения, утвержденных приказом Минфина России от 28 июля 2010 г. N 81н, представленные в ходе контрольного мероприятия Планы финансово-хозяйственной деятельности МБДОУ «Холм-Жирковский детский сад «Теремок» на  2017, 2018 год составлены только на один финансовый год.</w:t>
      </w:r>
      <w:proofErr w:type="gramEnd"/>
      <w:r w:rsidRPr="00AD42D0">
        <w:rPr>
          <w:rFonts w:ascii="Times New Roman" w:eastAsia="Times New Roman" w:hAnsi="Times New Roman"/>
          <w:color w:val="000000" w:themeColor="text1"/>
          <w:sz w:val="28"/>
          <w:szCs w:val="28"/>
          <w:lang w:eastAsia="ru-RU"/>
        </w:rPr>
        <w:t xml:space="preserve"> На плановый период планы не утверждались</w:t>
      </w:r>
      <w:r>
        <w:rPr>
          <w:rFonts w:ascii="Times New Roman" w:eastAsia="Times New Roman" w:hAnsi="Times New Roman"/>
          <w:color w:val="000000" w:themeColor="text1"/>
          <w:sz w:val="28"/>
          <w:szCs w:val="28"/>
          <w:lang w:eastAsia="ru-RU"/>
        </w:rPr>
        <w:t>;</w:t>
      </w:r>
    </w:p>
    <w:p w:rsidR="00AD42D0" w:rsidRPr="00AD42D0" w:rsidRDefault="00AD42D0" w:rsidP="00B56149">
      <w:pPr>
        <w:widowControl w:val="0"/>
        <w:autoSpaceDE w:val="0"/>
        <w:autoSpaceDN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нарушение п.п. 3.1 п.3 Порядка от 04.04.2018  № 181 при внесении изменений 27.09.2018, 27.11.2018 в Соглашение на финансовое обеспечение выполнения муниципального задания на оказание муниципальных услуг (выполнение работ) на 2018 год, а также изменений в Соглашение о предоставлении субсидий на иные цели 27.09.2018,  27.11.2018 изменения в ПФХД на 2018 год не вносились.</w:t>
      </w:r>
      <w:proofErr w:type="gramEnd"/>
      <w:r w:rsidRPr="00AD42D0">
        <w:rPr>
          <w:rFonts w:ascii="Times New Roman" w:eastAsia="Times New Roman" w:hAnsi="Times New Roman"/>
          <w:color w:val="000000" w:themeColor="text1"/>
          <w:sz w:val="28"/>
          <w:szCs w:val="28"/>
          <w:lang w:eastAsia="ru-RU"/>
        </w:rPr>
        <w:t xml:space="preserve"> Изменения в ПФХД внесены  28.12.2018</w:t>
      </w:r>
      <w:r>
        <w:rPr>
          <w:rFonts w:ascii="Times New Roman" w:eastAsia="Times New Roman" w:hAnsi="Times New Roman"/>
          <w:color w:val="000000" w:themeColor="text1"/>
          <w:sz w:val="28"/>
          <w:szCs w:val="28"/>
          <w:lang w:eastAsia="ru-RU"/>
        </w:rPr>
        <w:t>;</w:t>
      </w:r>
    </w:p>
    <w:p w:rsidR="00AD42D0" w:rsidRPr="00AD42D0" w:rsidRDefault="00AD42D0" w:rsidP="005B20A5">
      <w:pPr>
        <w:widowControl w:val="0"/>
        <w:autoSpaceDE w:val="0"/>
        <w:autoSpaceDN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ходе проверки соответствия планов финансово-хозяйственной деятельности заключенным соглашениям установлено:</w:t>
      </w:r>
    </w:p>
    <w:p w:rsidR="00AD42D0" w:rsidRPr="00AD42D0" w:rsidRDefault="00AD42D0" w:rsidP="005B20A5">
      <w:pPr>
        <w:widowControl w:val="0"/>
        <w:autoSpaceDE w:val="0"/>
        <w:autoSpaceDN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 з</w:t>
      </w:r>
      <w:r w:rsidRPr="00AD42D0">
        <w:rPr>
          <w:rFonts w:ascii="Times New Roman" w:eastAsia="Times New Roman" w:hAnsi="Times New Roman"/>
          <w:color w:val="000000" w:themeColor="text1"/>
          <w:sz w:val="28"/>
          <w:szCs w:val="28"/>
          <w:lang w:eastAsia="ru-RU"/>
        </w:rPr>
        <w:t xml:space="preserve">а 2017 год расхождение по субсидии на финансовое обеспечение выполнения муниципального задания на оказание муниципальных услуг (выполнение работ) в сумме 53 438 рублей 75 копеек (ПФХД - 8 001 879 руб. 90 коп. </w:t>
      </w:r>
      <w:proofErr w:type="gramStart"/>
      <w:r w:rsidRPr="00AD42D0">
        <w:rPr>
          <w:rFonts w:ascii="Times New Roman" w:eastAsia="Times New Roman" w:hAnsi="Times New Roman"/>
          <w:color w:val="000000" w:themeColor="text1"/>
          <w:sz w:val="28"/>
          <w:szCs w:val="28"/>
          <w:lang w:eastAsia="ru-RU"/>
        </w:rPr>
        <w:t>Соглашение - 8 055 318 руб. 65 коп.)</w:t>
      </w:r>
      <w:r>
        <w:rPr>
          <w:rFonts w:ascii="Times New Roman" w:eastAsia="Times New Roman" w:hAnsi="Times New Roman"/>
          <w:color w:val="000000" w:themeColor="text1"/>
          <w:sz w:val="28"/>
          <w:szCs w:val="28"/>
          <w:lang w:eastAsia="ru-RU"/>
        </w:rPr>
        <w:t>;</w:t>
      </w:r>
      <w:proofErr w:type="gramEnd"/>
    </w:p>
    <w:p w:rsidR="00AD42D0" w:rsidRPr="00AD42D0" w:rsidRDefault="00AD42D0" w:rsidP="005B20A5">
      <w:pPr>
        <w:widowControl w:val="0"/>
        <w:autoSpaceDE w:val="0"/>
        <w:autoSpaceDN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б) з</w:t>
      </w:r>
      <w:r w:rsidRPr="00AD42D0">
        <w:rPr>
          <w:rFonts w:ascii="Times New Roman" w:eastAsia="Times New Roman" w:hAnsi="Times New Roman"/>
          <w:color w:val="000000" w:themeColor="text1"/>
          <w:sz w:val="28"/>
          <w:szCs w:val="28"/>
          <w:lang w:eastAsia="ru-RU"/>
        </w:rPr>
        <w:t xml:space="preserve">а 2018 год расхождение по субсидии на финансовое обеспечение выполнения муниципального задания на оказание муниципальных услуг (выполнение работ) в сумме 163 631 руб. 89 коп. (ПФХД - 9 453 033 руб. 90 </w:t>
      </w:r>
      <w:r w:rsidRPr="00AD42D0">
        <w:rPr>
          <w:rFonts w:ascii="Times New Roman" w:eastAsia="Times New Roman" w:hAnsi="Times New Roman"/>
          <w:color w:val="000000" w:themeColor="text1"/>
          <w:sz w:val="28"/>
          <w:szCs w:val="28"/>
          <w:lang w:eastAsia="ru-RU"/>
        </w:rPr>
        <w:lastRenderedPageBreak/>
        <w:t>коп</w:t>
      </w:r>
      <w:proofErr w:type="gramStart"/>
      <w:r w:rsidRPr="00AD42D0">
        <w:rPr>
          <w:rFonts w:ascii="Times New Roman" w:eastAsia="Times New Roman" w:hAnsi="Times New Roman"/>
          <w:color w:val="000000" w:themeColor="text1"/>
          <w:sz w:val="28"/>
          <w:szCs w:val="28"/>
          <w:lang w:eastAsia="ru-RU"/>
        </w:rPr>
        <w:t xml:space="preserve">., </w:t>
      </w:r>
      <w:proofErr w:type="gramEnd"/>
      <w:r w:rsidRPr="00AD42D0">
        <w:rPr>
          <w:rFonts w:ascii="Times New Roman" w:eastAsia="Times New Roman" w:hAnsi="Times New Roman"/>
          <w:color w:val="000000" w:themeColor="text1"/>
          <w:sz w:val="28"/>
          <w:szCs w:val="28"/>
          <w:lang w:eastAsia="ru-RU"/>
        </w:rPr>
        <w:t>Соглашение - 9 616 665 руб. 51 коп.); расхождение по субсидии на иные цели в сумме 195 435 руб. 51 коп. (ПФХД - 2 464 137 руб. 28 коп</w:t>
      </w:r>
      <w:proofErr w:type="gramStart"/>
      <w:r w:rsidRPr="00AD42D0">
        <w:rPr>
          <w:rFonts w:ascii="Times New Roman" w:eastAsia="Times New Roman" w:hAnsi="Times New Roman"/>
          <w:color w:val="000000" w:themeColor="text1"/>
          <w:sz w:val="28"/>
          <w:szCs w:val="28"/>
          <w:lang w:eastAsia="ru-RU"/>
        </w:rPr>
        <w:t>.</w:t>
      </w:r>
      <w:r w:rsidR="00E514FC">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proofErr w:type="gramEnd"/>
      <w:r w:rsidRPr="00AD42D0">
        <w:rPr>
          <w:rFonts w:ascii="Times New Roman" w:eastAsia="Times New Roman" w:hAnsi="Times New Roman"/>
          <w:color w:val="000000" w:themeColor="text1"/>
          <w:sz w:val="28"/>
          <w:szCs w:val="28"/>
          <w:lang w:eastAsia="ru-RU"/>
        </w:rPr>
        <w:t>Соглашение - 2 268 701 руб. 77 коп.)</w:t>
      </w:r>
    </w:p>
    <w:p w:rsidR="00AD42D0" w:rsidRPr="00AD42D0" w:rsidRDefault="00AD42D0" w:rsidP="00AD42D0">
      <w:pPr>
        <w:autoSpaceDE w:val="0"/>
        <w:autoSpaceDN w:val="0"/>
        <w:adjustRightInd w:val="0"/>
        <w:spacing w:before="120" w:after="0" w:line="240" w:lineRule="auto"/>
        <w:ind w:firstLine="709"/>
        <w:jc w:val="both"/>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нарушение п.7 </w:t>
      </w:r>
      <w:hyperlink r:id="rId11" w:history="1">
        <w:r w:rsidRPr="00AD42D0">
          <w:rPr>
            <w:rFonts w:ascii="Times New Roman" w:eastAsia="Times New Roman" w:hAnsi="Times New Roman"/>
            <w:color w:val="000000" w:themeColor="text1"/>
            <w:sz w:val="28"/>
            <w:szCs w:val="28"/>
            <w:lang w:eastAsia="ru-RU"/>
          </w:rPr>
          <w:t>Инструкции</w:t>
        </w:r>
      </w:hyperlink>
      <w:r w:rsidRPr="00AD42D0">
        <w:rPr>
          <w:rFonts w:ascii="Times New Roman" w:eastAsia="Times New Roman" w:hAnsi="Times New Roman"/>
          <w:color w:val="000000" w:themeColor="text1"/>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Инструкция №157н), п. 20 Приказа Минфина России от 31.12.2016 N 256н "Об утверждении федерального стандарта бухгалтерского учета для организаций государственного</w:t>
      </w:r>
      <w:proofErr w:type="gramEnd"/>
      <w:r w:rsidRPr="00AD42D0">
        <w:rPr>
          <w:rFonts w:ascii="Times New Roman" w:eastAsia="Times New Roman" w:hAnsi="Times New Roman"/>
          <w:color w:val="000000" w:themeColor="text1"/>
          <w:sz w:val="28"/>
          <w:szCs w:val="28"/>
          <w:lang w:eastAsia="ru-RU"/>
        </w:rPr>
        <w:t xml:space="preserve"> сектора "Концептуальные основы бухгалтерского учета и отчетности организаций государственного сектора" установлено, что в деле отсутствуют первичные документы, подтверждающие поступление средств на  лицевые счета.</w:t>
      </w:r>
    </w:p>
    <w:p w:rsidR="00AD42D0" w:rsidRPr="00AD42D0" w:rsidRDefault="00AD42D0" w:rsidP="00E514FC">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AD42D0">
        <w:rPr>
          <w:rFonts w:ascii="Times New Roman" w:eastAsia="Times New Roman" w:hAnsi="Times New Roman"/>
          <w:color w:val="000000" w:themeColor="text1"/>
          <w:sz w:val="28"/>
          <w:szCs w:val="28"/>
          <w:lang w:eastAsia="ru-RU"/>
        </w:rPr>
        <w:t>Данные по поступлениям из выписок из лицевых счетов переносятся в журнал операций общими суммами по однородным поступлениям, а не по каждому платежному документу</w:t>
      </w:r>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p>
    <w:p w:rsidR="00AD42D0" w:rsidRPr="00AD42D0" w:rsidRDefault="00AD42D0"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нарушение п. 6.3  Указания  ЦБ РФ от 11.03.2014 г.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заявке на получение подотчетных сумм отсутствует срок, на который выдается аванс, и отметка об отсутствии задолженности по подотчетным суммам. В 2016-2017 году в нарушение п. 6.3  Указания  ЦБ РФ от 11.03.2014 г. № 3210-У п. 213 Инструкции № 157н  денежные средства выдавались работникам под отчет без письменного заявления.</w:t>
      </w:r>
    </w:p>
    <w:p w:rsidR="00AD42D0" w:rsidRPr="00AD42D0" w:rsidRDefault="00AD42D0"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ходе проверки правильности формирования первичных учетных документов и регистров бухгалтерского учета, установлено, что в нарушение Приказа от 30.03.2015 № 52н не заполнены все необходимые реквизиты (за весь период): </w:t>
      </w:r>
    </w:p>
    <w:p w:rsidR="00AD42D0" w:rsidRPr="00AD42D0" w:rsidRDefault="00AD42D0"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а) </w:t>
      </w:r>
      <w:r w:rsidRPr="00AD42D0">
        <w:rPr>
          <w:rFonts w:ascii="Times New Roman" w:eastAsia="Times New Roman" w:hAnsi="Times New Roman"/>
          <w:color w:val="000000" w:themeColor="text1"/>
          <w:sz w:val="28"/>
          <w:szCs w:val="28"/>
          <w:lang w:eastAsia="ru-RU"/>
        </w:rPr>
        <w:t>авансовые отчеты не пронумерованы, отсутствует дата отчета в кодовой зоне;</w:t>
      </w:r>
    </w:p>
    <w:p w:rsidR="00AD42D0" w:rsidRPr="00AD42D0" w:rsidRDefault="00AD42D0"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б) </w:t>
      </w:r>
      <w:r w:rsidRPr="00AD42D0">
        <w:rPr>
          <w:rFonts w:ascii="Times New Roman" w:eastAsia="Times New Roman" w:hAnsi="Times New Roman"/>
          <w:color w:val="000000" w:themeColor="text1"/>
          <w:sz w:val="28"/>
          <w:szCs w:val="28"/>
          <w:lang w:eastAsia="ru-RU"/>
        </w:rPr>
        <w:t xml:space="preserve"> в содержательной части авансового отчета не указано когда, по какому документу и в какой сумме получен аванс;</w:t>
      </w:r>
    </w:p>
    <w:p w:rsidR="00AD42D0" w:rsidRPr="00AD42D0" w:rsidRDefault="001E1EEB"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w:t>
      </w:r>
      <w:r w:rsidR="00AD42D0" w:rsidRPr="00AD42D0">
        <w:rPr>
          <w:rFonts w:ascii="Times New Roman" w:eastAsia="Times New Roman" w:hAnsi="Times New Roman"/>
          <w:color w:val="000000" w:themeColor="text1"/>
          <w:sz w:val="28"/>
          <w:szCs w:val="28"/>
          <w:lang w:eastAsia="ru-RU"/>
        </w:rPr>
        <w:t xml:space="preserve">на оборотной стороне авансового отчета </w:t>
      </w:r>
      <w:hyperlink r:id="rId12" w:history="1"/>
      <w:r w:rsidR="00AD42D0" w:rsidRPr="00AD42D0">
        <w:rPr>
          <w:rFonts w:ascii="Times New Roman" w:eastAsia="Times New Roman" w:hAnsi="Times New Roman"/>
          <w:color w:val="000000" w:themeColor="text1"/>
          <w:sz w:val="28"/>
          <w:szCs w:val="28"/>
          <w:lang w:eastAsia="ru-RU"/>
        </w:rPr>
        <w:t>не заполнены: графа содержащая сведения о расходах, принимаемых учреждением к бухгалтерскому учету, бухгалтерские записи;</w:t>
      </w:r>
    </w:p>
    <w:p w:rsidR="00AD42D0" w:rsidRPr="00AD42D0" w:rsidRDefault="001E1EEB"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г) </w:t>
      </w:r>
      <w:r w:rsidR="00AD42D0" w:rsidRPr="00AD42D0">
        <w:rPr>
          <w:rFonts w:ascii="Times New Roman" w:eastAsia="Times New Roman" w:hAnsi="Times New Roman"/>
          <w:color w:val="000000" w:themeColor="text1"/>
          <w:sz w:val="28"/>
          <w:szCs w:val="28"/>
          <w:lang w:eastAsia="ru-RU"/>
        </w:rPr>
        <w:t>документы, приложенные к авансовому отчету, не нумеруются подотчетным лицом в порядке их записи в отчете</w:t>
      </w:r>
      <w:r>
        <w:rPr>
          <w:rFonts w:ascii="Times New Roman" w:eastAsia="Times New Roman" w:hAnsi="Times New Roman"/>
          <w:color w:val="000000" w:themeColor="text1"/>
          <w:sz w:val="28"/>
          <w:szCs w:val="28"/>
          <w:lang w:eastAsia="ru-RU"/>
        </w:rPr>
        <w:t>;</w:t>
      </w:r>
    </w:p>
    <w:p w:rsidR="00AD42D0" w:rsidRPr="00AD42D0" w:rsidRDefault="001E1EEB" w:rsidP="005B20A5">
      <w:pPr>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ходе проверки правильности формирования первичных учетных документов и регистров бухгалтерского учета установлено, что в нарушение Приказа от 30.03.2015 № 52н при исчислении среднего заработка применялась не установленная форма расчета оплаты, которая не утверждена в Учетной политике Учреждения.</w:t>
      </w:r>
    </w:p>
    <w:p w:rsidR="00AD42D0" w:rsidRPr="00AD42D0" w:rsidRDefault="001E1EEB" w:rsidP="00E514FC">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в</w:t>
      </w:r>
      <w:r w:rsidR="00AD42D0" w:rsidRPr="00AD42D0">
        <w:rPr>
          <w:rFonts w:ascii="Times New Roman" w:eastAsia="Times New Roman" w:hAnsi="Times New Roman"/>
          <w:color w:val="000000" w:themeColor="text1"/>
          <w:sz w:val="28"/>
          <w:szCs w:val="28"/>
          <w:lang w:eastAsia="ru-RU"/>
        </w:rPr>
        <w:t xml:space="preserve"> предоставленных расчетах оплаты отпусков и компенсаций при увольнении работников учреждения за 2016-2018 год установлены следующие нарушения Приказа Минфина России №52н:</w:t>
      </w:r>
    </w:p>
    <w:p w:rsidR="00AD42D0" w:rsidRPr="00AD42D0" w:rsidRDefault="00B56149" w:rsidP="005D61C7">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а)</w:t>
      </w:r>
      <w:r w:rsidR="00AD42D0" w:rsidRPr="00AD42D0">
        <w:rPr>
          <w:rFonts w:ascii="Times New Roman" w:eastAsia="Times New Roman" w:hAnsi="Times New Roman"/>
          <w:color w:val="000000" w:themeColor="text1"/>
          <w:sz w:val="28"/>
          <w:szCs w:val="28"/>
          <w:lang w:eastAsia="ru-RU"/>
        </w:rPr>
        <w:t xml:space="preserve"> расчеты оплаты отпусков компенсаций не номеровались, номер Записки-расчета должен соответствовать номеру приказа учреждения о предоставлении отпуска работнику;</w:t>
      </w:r>
    </w:p>
    <w:p w:rsidR="00AD42D0" w:rsidRPr="00AD42D0" w:rsidRDefault="00B56149" w:rsidP="00B56149">
      <w:pPr>
        <w:tabs>
          <w:tab w:val="left" w:pos="709"/>
          <w:tab w:val="left" w:pos="851"/>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б)</w:t>
      </w:r>
      <w:r w:rsidR="00AD42D0" w:rsidRPr="00AD42D0">
        <w:rPr>
          <w:rFonts w:ascii="Times New Roman" w:eastAsia="Times New Roman" w:hAnsi="Times New Roman"/>
          <w:color w:val="000000" w:themeColor="text1"/>
          <w:sz w:val="28"/>
          <w:szCs w:val="28"/>
          <w:lang w:eastAsia="ru-RU"/>
        </w:rPr>
        <w:t xml:space="preserve"> не указывалось наименование учреждения;</w:t>
      </w:r>
    </w:p>
    <w:p w:rsidR="00AD42D0" w:rsidRPr="00AD42D0" w:rsidRDefault="00B56149" w:rsidP="005B20A5">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не указывалось структурное подразделение;</w:t>
      </w:r>
    </w:p>
    <w:p w:rsidR="00AD42D0" w:rsidRPr="00AD42D0" w:rsidRDefault="00B56149" w:rsidP="005B20A5">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D61C7">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г)</w:t>
      </w:r>
      <w:r w:rsidR="00AD42D0" w:rsidRPr="00AD42D0">
        <w:rPr>
          <w:rFonts w:ascii="Times New Roman" w:eastAsia="Times New Roman" w:hAnsi="Times New Roman"/>
          <w:color w:val="000000" w:themeColor="text1"/>
          <w:sz w:val="28"/>
          <w:szCs w:val="28"/>
          <w:lang w:eastAsia="ru-RU"/>
        </w:rPr>
        <w:t xml:space="preserve"> не отражались сведения, идентифицирующее Учреждение (ИНН, КПП); </w:t>
      </w:r>
    </w:p>
    <w:p w:rsidR="00AD42D0" w:rsidRPr="00AD42D0" w:rsidRDefault="00B56149" w:rsidP="005B20A5">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D61C7">
        <w:rPr>
          <w:rFonts w:ascii="Times New Roman" w:eastAsia="Times New Roman" w:hAnsi="Times New Roman"/>
          <w:color w:val="000000" w:themeColor="text1"/>
          <w:sz w:val="28"/>
          <w:szCs w:val="28"/>
          <w:lang w:eastAsia="ru-RU"/>
        </w:rPr>
        <w:t xml:space="preserve"> </w:t>
      </w:r>
      <w:proofErr w:type="spellStart"/>
      <w:r w:rsidR="001E1EEB">
        <w:rPr>
          <w:rFonts w:ascii="Times New Roman" w:eastAsia="Times New Roman" w:hAnsi="Times New Roman"/>
          <w:color w:val="000000" w:themeColor="text1"/>
          <w:sz w:val="28"/>
          <w:szCs w:val="28"/>
          <w:lang w:eastAsia="ru-RU"/>
        </w:rPr>
        <w:t>д</w:t>
      </w:r>
      <w:proofErr w:type="spellEnd"/>
      <w:r w:rsidR="001E1EEB">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не отражались сведения по кодам (форма по ОКУД, ОКПО, ОКЕИ); </w:t>
      </w:r>
    </w:p>
    <w:p w:rsidR="00AD42D0" w:rsidRPr="00AD42D0" w:rsidRDefault="00B56149" w:rsidP="005D61C7">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D61C7">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е)</w:t>
      </w:r>
      <w:r w:rsidR="00AD42D0" w:rsidRPr="00AD42D0">
        <w:rPr>
          <w:rFonts w:ascii="Times New Roman" w:eastAsia="Times New Roman" w:hAnsi="Times New Roman"/>
          <w:color w:val="000000" w:themeColor="text1"/>
          <w:sz w:val="28"/>
          <w:szCs w:val="28"/>
          <w:lang w:eastAsia="ru-RU"/>
        </w:rPr>
        <w:t xml:space="preserve"> не отражались сведения о виде отпуска, его продолжительности, периоде, за который предоставляется отпуск (заполняется на основании приказа);</w:t>
      </w:r>
    </w:p>
    <w:p w:rsidR="00AD42D0" w:rsidRPr="00AD42D0" w:rsidRDefault="00B56149" w:rsidP="005D61C7">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ж)</w:t>
      </w:r>
      <w:r w:rsidR="00AD42D0" w:rsidRPr="00AD42D0">
        <w:rPr>
          <w:rFonts w:ascii="Times New Roman" w:eastAsia="Times New Roman" w:hAnsi="Times New Roman"/>
          <w:color w:val="000000" w:themeColor="text1"/>
          <w:sz w:val="28"/>
          <w:szCs w:val="28"/>
          <w:lang w:eastAsia="ru-RU"/>
        </w:rPr>
        <w:t xml:space="preserve"> не отражалось основание (приказ о предоставлении отпуска работнику, об увольнении или другие случаи);</w:t>
      </w:r>
    </w:p>
    <w:p w:rsidR="00AD42D0" w:rsidRPr="00AD42D0" w:rsidRDefault="00B56149" w:rsidP="005D61C7">
      <w:pPr>
        <w:tabs>
          <w:tab w:val="left" w:pos="709"/>
          <w:tab w:val="left" w:pos="851"/>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D61C7">
        <w:rPr>
          <w:rFonts w:ascii="Times New Roman" w:eastAsia="Times New Roman" w:hAnsi="Times New Roman"/>
          <w:color w:val="000000" w:themeColor="text1"/>
          <w:sz w:val="28"/>
          <w:szCs w:val="28"/>
          <w:lang w:eastAsia="ru-RU"/>
        </w:rPr>
        <w:t xml:space="preserve"> </w:t>
      </w:r>
      <w:proofErr w:type="spellStart"/>
      <w:r w:rsidR="001E1EEB">
        <w:rPr>
          <w:rFonts w:ascii="Times New Roman" w:eastAsia="Times New Roman" w:hAnsi="Times New Roman"/>
          <w:color w:val="000000" w:themeColor="text1"/>
          <w:sz w:val="28"/>
          <w:szCs w:val="28"/>
          <w:lang w:eastAsia="ru-RU"/>
        </w:rPr>
        <w:t>з</w:t>
      </w:r>
      <w:proofErr w:type="spellEnd"/>
      <w:r w:rsidR="001E1EEB">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отсутствует подпись должностного лица, совершившего операцию и ответственного за ее оформление, с указанием фамилии и инициалов либо иных реквизитов, необходимых для идентификации этих лиц</w:t>
      </w:r>
      <w:r>
        <w:rPr>
          <w:rFonts w:ascii="Times New Roman" w:eastAsia="Times New Roman" w:hAnsi="Times New Roman"/>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ходе проверки правильности формирования первичных учетных документов и регистров бухгалтерского учета, установлено, что в нарушение Приказа от 30.03.2015 № 52н в карточках-справах (ф. 0504417) отсутствует нумерация, наименование учреждения указано неверно, имеются неоговоренные исправления корректирующей жидкостью</w:t>
      </w:r>
      <w:r>
        <w:rPr>
          <w:rFonts w:ascii="Times New Roman" w:eastAsia="Times New Roman" w:hAnsi="Times New Roman"/>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ходе выборочной проверки установлено несоответствие начислений по заработной плате по ведомости суммам, отраженным в  карточке-справке (</w:t>
      </w:r>
      <w:proofErr w:type="spellStart"/>
      <w:r w:rsidR="00AD42D0" w:rsidRPr="00AD42D0">
        <w:rPr>
          <w:rFonts w:ascii="Times New Roman" w:eastAsia="Times New Roman" w:hAnsi="Times New Roman"/>
          <w:color w:val="000000" w:themeColor="text1"/>
          <w:sz w:val="28"/>
          <w:szCs w:val="28"/>
          <w:lang w:eastAsia="ru-RU"/>
        </w:rPr>
        <w:t>Бандуш</w:t>
      </w:r>
      <w:proofErr w:type="spellEnd"/>
      <w:r w:rsidR="00AD42D0" w:rsidRPr="00AD42D0">
        <w:rPr>
          <w:rFonts w:ascii="Times New Roman" w:eastAsia="Times New Roman" w:hAnsi="Times New Roman"/>
          <w:color w:val="000000" w:themeColor="text1"/>
          <w:sz w:val="28"/>
          <w:szCs w:val="28"/>
          <w:lang w:eastAsia="ru-RU"/>
        </w:rPr>
        <w:t xml:space="preserve"> Е.В. за март 2018г., ноябрь 2018г.)</w:t>
      </w:r>
      <w:r>
        <w:rPr>
          <w:rFonts w:ascii="Times New Roman" w:eastAsia="Times New Roman" w:hAnsi="Times New Roman"/>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в</w:t>
      </w:r>
      <w:r w:rsidR="00AD42D0" w:rsidRPr="00AD42D0">
        <w:rPr>
          <w:rFonts w:ascii="Times New Roman" w:eastAsia="Times New Roman" w:hAnsi="Times New Roman"/>
          <w:color w:val="000000" w:themeColor="text1"/>
          <w:sz w:val="28"/>
          <w:szCs w:val="28"/>
          <w:lang w:eastAsia="ru-RU"/>
        </w:rPr>
        <w:t xml:space="preserve"> нарушение Приказа № 52н в журнале операций не заполнены следующие графы: дата операции, дата, номер, наименование документа, отсутствуют подписи исполнителя и  главного бухгалтера учреждения с указанием расшифровки подписи и даты</w:t>
      </w:r>
      <w:r>
        <w:rPr>
          <w:rFonts w:ascii="Times New Roman" w:eastAsia="Times New Roman" w:hAnsi="Times New Roman"/>
          <w:color w:val="000000" w:themeColor="text1"/>
          <w:sz w:val="28"/>
          <w:szCs w:val="28"/>
          <w:lang w:eastAsia="ru-RU"/>
        </w:rPr>
        <w:t>;</w:t>
      </w:r>
    </w:p>
    <w:p w:rsidR="00AD42D0" w:rsidRPr="00AD42D0" w:rsidRDefault="00AD42D0" w:rsidP="005B20A5">
      <w:pPr>
        <w:tabs>
          <w:tab w:val="left" w:pos="709"/>
        </w:tabs>
        <w:spacing w:before="120" w:after="120" w:line="240" w:lineRule="auto"/>
        <w:ind w:firstLine="567"/>
        <w:jc w:val="both"/>
        <w:rPr>
          <w:rFonts w:ascii="Times New Roman" w:eastAsia="Times New Roman" w:hAnsi="Times New Roman"/>
          <w:color w:val="000000" w:themeColor="text1"/>
          <w:sz w:val="28"/>
          <w:szCs w:val="28"/>
          <w:lang w:eastAsia="ru-RU"/>
        </w:rPr>
      </w:pPr>
      <w:r w:rsidRPr="00AD42D0">
        <w:rPr>
          <w:rFonts w:ascii="Times New Roman" w:eastAsia="Times New Roman" w:hAnsi="Times New Roman"/>
          <w:color w:val="000000" w:themeColor="text1"/>
          <w:sz w:val="28"/>
          <w:szCs w:val="28"/>
          <w:lang w:eastAsia="ru-RU"/>
        </w:rPr>
        <w:t xml:space="preserve">  </w:t>
      </w:r>
      <w:proofErr w:type="gramStart"/>
      <w:r w:rsidR="001E1EEB">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в</w:t>
      </w:r>
      <w:r w:rsidRPr="00AD42D0">
        <w:rPr>
          <w:rFonts w:ascii="Times New Roman" w:eastAsia="Times New Roman" w:hAnsi="Times New Roman"/>
          <w:color w:val="000000" w:themeColor="text1"/>
          <w:sz w:val="28"/>
          <w:szCs w:val="28"/>
          <w:lang w:eastAsia="ru-RU"/>
        </w:rPr>
        <w:t xml:space="preserve"> нарушение п.11 </w:t>
      </w:r>
      <w:hyperlink r:id="rId13" w:history="1">
        <w:r w:rsidRPr="00AD42D0">
          <w:rPr>
            <w:rFonts w:ascii="Times New Roman" w:eastAsia="Times New Roman" w:hAnsi="Times New Roman"/>
            <w:color w:val="000000" w:themeColor="text1"/>
            <w:sz w:val="28"/>
            <w:szCs w:val="28"/>
            <w:lang w:eastAsia="ru-RU"/>
          </w:rPr>
          <w:t>Инструкции</w:t>
        </w:r>
      </w:hyperlink>
      <w:r w:rsidRPr="00AD42D0">
        <w:rPr>
          <w:rFonts w:ascii="Times New Roman" w:eastAsia="Times New Roman" w:hAnsi="Times New Roman"/>
          <w:color w:val="000000" w:themeColor="text1"/>
          <w:sz w:val="28"/>
          <w:szCs w:val="28"/>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Инструкция №157н) принятые к учету первичные учетные документы, отраженные в журнале операций (</w:t>
      </w:r>
      <w:hyperlink r:id="rId14" w:history="1">
        <w:r w:rsidRPr="00AD42D0">
          <w:rPr>
            <w:rFonts w:ascii="Times New Roman" w:eastAsia="Times New Roman" w:hAnsi="Times New Roman"/>
            <w:color w:val="000000" w:themeColor="text1"/>
            <w:sz w:val="28"/>
            <w:szCs w:val="28"/>
            <w:lang w:eastAsia="ru-RU"/>
          </w:rPr>
          <w:t>ф. 0504071</w:t>
        </w:r>
      </w:hyperlink>
      <w:r w:rsidRPr="00AD42D0">
        <w:rPr>
          <w:rFonts w:ascii="Times New Roman" w:eastAsia="Times New Roman" w:hAnsi="Times New Roman"/>
          <w:color w:val="000000" w:themeColor="text1"/>
          <w:sz w:val="28"/>
          <w:szCs w:val="28"/>
          <w:lang w:eastAsia="ru-RU"/>
        </w:rPr>
        <w:t>) не систематизируются, а подложены в хаотичном</w:t>
      </w:r>
      <w:proofErr w:type="gramEnd"/>
      <w:r w:rsidRPr="00AD42D0">
        <w:rPr>
          <w:rFonts w:ascii="Times New Roman" w:eastAsia="Times New Roman" w:hAnsi="Times New Roman"/>
          <w:color w:val="000000" w:themeColor="text1"/>
          <w:sz w:val="28"/>
          <w:szCs w:val="28"/>
          <w:lang w:eastAsia="ru-RU"/>
        </w:rPr>
        <w:t xml:space="preserve"> </w:t>
      </w:r>
      <w:proofErr w:type="gramStart"/>
      <w:r w:rsidRPr="00AD42D0">
        <w:rPr>
          <w:rFonts w:ascii="Times New Roman" w:eastAsia="Times New Roman" w:hAnsi="Times New Roman"/>
          <w:color w:val="000000" w:themeColor="text1"/>
          <w:sz w:val="28"/>
          <w:szCs w:val="28"/>
          <w:lang w:eastAsia="ru-RU"/>
        </w:rPr>
        <w:t>порядке</w:t>
      </w:r>
      <w:proofErr w:type="gramEnd"/>
      <w:r w:rsidR="001E1EEB">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p>
    <w:p w:rsidR="00AD42D0" w:rsidRPr="00AD42D0" w:rsidRDefault="00AD42D0" w:rsidP="005B20A5">
      <w:pPr>
        <w:tabs>
          <w:tab w:val="left" w:pos="709"/>
        </w:tabs>
        <w:spacing w:before="120" w:after="120" w:line="240" w:lineRule="auto"/>
        <w:jc w:val="both"/>
        <w:rPr>
          <w:rFonts w:ascii="Times New Roman" w:eastAsia="Times New Roman" w:hAnsi="Times New Roman"/>
          <w:color w:val="000000" w:themeColor="text1"/>
          <w:sz w:val="28"/>
          <w:szCs w:val="28"/>
          <w:lang w:eastAsia="ru-RU"/>
        </w:rPr>
      </w:pPr>
      <w:r w:rsidRPr="00AD42D0">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w:t>
      </w:r>
      <w:r w:rsidRPr="00AD42D0">
        <w:rPr>
          <w:rFonts w:ascii="Times New Roman" w:eastAsia="Times New Roman" w:hAnsi="Times New Roman"/>
          <w:color w:val="000000" w:themeColor="text1"/>
          <w:sz w:val="28"/>
          <w:szCs w:val="28"/>
          <w:lang w:eastAsia="ru-RU"/>
        </w:rPr>
        <w:t xml:space="preserve"> </w:t>
      </w:r>
      <w:r w:rsidR="001E1EEB">
        <w:rPr>
          <w:rFonts w:ascii="Times New Roman" w:eastAsia="Times New Roman" w:hAnsi="Times New Roman"/>
          <w:color w:val="000000" w:themeColor="text1"/>
          <w:sz w:val="28"/>
          <w:szCs w:val="28"/>
          <w:lang w:eastAsia="ru-RU"/>
        </w:rPr>
        <w:t>п</w:t>
      </w:r>
      <w:r w:rsidRPr="00AD42D0">
        <w:rPr>
          <w:rFonts w:ascii="Times New Roman" w:eastAsia="Times New Roman" w:hAnsi="Times New Roman"/>
          <w:color w:val="000000" w:themeColor="text1"/>
          <w:sz w:val="28"/>
          <w:szCs w:val="28"/>
          <w:lang w:eastAsia="ru-RU"/>
        </w:rPr>
        <w:t>ри оформлении документов по заработной плате допускались случаи неверного указания периода, за который предоставляется отпуск (Приказ от 17.05.2018 № 78, приказ от 02.07.2018 № 98)</w:t>
      </w:r>
      <w:r w:rsidR="001E1EEB">
        <w:rPr>
          <w:rFonts w:ascii="Times New Roman" w:eastAsia="Times New Roman" w:hAnsi="Times New Roman"/>
          <w:color w:val="000000" w:themeColor="text1"/>
          <w:sz w:val="28"/>
          <w:szCs w:val="28"/>
          <w:lang w:eastAsia="ru-RU"/>
        </w:rPr>
        <w:t>;</w:t>
      </w:r>
    </w:p>
    <w:p w:rsidR="00AD42D0" w:rsidRPr="00AD42D0" w:rsidRDefault="00AD42D0" w:rsidP="00AD42D0">
      <w:pPr>
        <w:pStyle w:val="Default"/>
        <w:tabs>
          <w:tab w:val="left" w:pos="709"/>
        </w:tabs>
        <w:spacing w:before="120"/>
        <w:jc w:val="both"/>
        <w:rPr>
          <w:rFonts w:eastAsia="Times New Roman" w:cstheme="minorBidi"/>
          <w:color w:val="000000" w:themeColor="text1"/>
          <w:sz w:val="28"/>
          <w:szCs w:val="28"/>
          <w:lang w:eastAsia="ru-RU"/>
        </w:rPr>
      </w:pPr>
      <w:r w:rsidRPr="00AD42D0">
        <w:rPr>
          <w:rFonts w:eastAsia="Times New Roman" w:cstheme="minorBidi"/>
          <w:color w:val="000000" w:themeColor="text1"/>
          <w:sz w:val="28"/>
          <w:szCs w:val="28"/>
          <w:lang w:eastAsia="ru-RU"/>
        </w:rPr>
        <w:lastRenderedPageBreak/>
        <w:t xml:space="preserve">           </w:t>
      </w:r>
      <w:r w:rsidR="001E1EEB">
        <w:rPr>
          <w:rFonts w:eastAsia="Times New Roman" w:cstheme="minorBidi"/>
          <w:color w:val="000000" w:themeColor="text1"/>
          <w:sz w:val="28"/>
          <w:szCs w:val="28"/>
          <w:lang w:eastAsia="ru-RU"/>
        </w:rPr>
        <w:t>-</w:t>
      </w:r>
      <w:r w:rsidRPr="00AD42D0">
        <w:rPr>
          <w:rFonts w:eastAsia="Times New Roman" w:cstheme="minorBidi"/>
          <w:color w:val="000000" w:themeColor="text1"/>
          <w:sz w:val="28"/>
          <w:szCs w:val="28"/>
          <w:lang w:eastAsia="ru-RU"/>
        </w:rPr>
        <w:t xml:space="preserve"> </w:t>
      </w:r>
      <w:r w:rsidR="001E1EEB">
        <w:rPr>
          <w:rFonts w:eastAsia="Times New Roman" w:cstheme="minorBidi"/>
          <w:color w:val="000000" w:themeColor="text1"/>
          <w:sz w:val="28"/>
          <w:szCs w:val="28"/>
          <w:lang w:eastAsia="ru-RU"/>
        </w:rPr>
        <w:t>в</w:t>
      </w:r>
      <w:r w:rsidRPr="00AD42D0">
        <w:rPr>
          <w:rFonts w:eastAsia="Times New Roman" w:cstheme="minorBidi"/>
          <w:color w:val="000000" w:themeColor="text1"/>
          <w:sz w:val="28"/>
          <w:szCs w:val="28"/>
          <w:lang w:eastAsia="ru-RU"/>
        </w:rPr>
        <w:t xml:space="preserve"> ходе проверки личных дел сотрудников детского сада было установлено, Трудовые договоры с работниками заключены, но в нарушение ст. 72 ТК с работниками не заключены дополнительные соглашения об изменениях должностного оклада и дополнительных выплат к нему</w:t>
      </w:r>
      <w:r w:rsidR="001E1EEB">
        <w:rPr>
          <w:rFonts w:eastAsia="Times New Roman" w:cstheme="minorBidi"/>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целях обеспечения сохранности и наличия материальных ценностей ежегодно проводилась инвентаризация основных средств (Приказ от 22.11.2016 № 113, от 22.11.2017 № 113, от 19.11.2018 №141 «О проведении инвентаризации в МБДОУ»). Приказами утверждена комиссия для проведения инвентаризации и определены сроки проведения. Приказами председателем инвентаризационной комиссии назначена заведующая детским садом, что является нарушением, т.к. материально ответственное лицо не может быть назначено председателем комиссии и входить в ее состав, а руководитель учреждения является материально-ответственным лицом в силу закона (</w:t>
      </w:r>
      <w:proofErr w:type="gramStart"/>
      <w:r w:rsidR="00AD42D0" w:rsidRPr="00AD42D0">
        <w:rPr>
          <w:rFonts w:ascii="Times New Roman" w:eastAsia="Times New Roman" w:hAnsi="Times New Roman"/>
          <w:color w:val="000000" w:themeColor="text1"/>
          <w:sz w:val="28"/>
          <w:szCs w:val="28"/>
          <w:lang w:eastAsia="ru-RU"/>
        </w:rPr>
        <w:t>ч</w:t>
      </w:r>
      <w:proofErr w:type="gramEnd"/>
      <w:r w:rsidR="00AD42D0" w:rsidRPr="00AD42D0">
        <w:rPr>
          <w:rFonts w:ascii="Times New Roman" w:eastAsia="Times New Roman" w:hAnsi="Times New Roman"/>
          <w:color w:val="000000" w:themeColor="text1"/>
          <w:sz w:val="28"/>
          <w:szCs w:val="28"/>
          <w:lang w:eastAsia="ru-RU"/>
        </w:rPr>
        <w:t>.1 ст. 277 ТК РФ)</w:t>
      </w:r>
      <w:r>
        <w:rPr>
          <w:rFonts w:ascii="Times New Roman" w:eastAsia="Times New Roman" w:hAnsi="Times New Roman"/>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 xml:space="preserve">в </w:t>
      </w:r>
      <w:r w:rsidR="00AD42D0" w:rsidRPr="00AD42D0">
        <w:rPr>
          <w:rFonts w:ascii="Times New Roman" w:eastAsia="Times New Roman" w:hAnsi="Times New Roman"/>
          <w:color w:val="000000" w:themeColor="text1"/>
          <w:sz w:val="28"/>
          <w:szCs w:val="28"/>
          <w:lang w:eastAsia="ru-RU"/>
        </w:rPr>
        <w:t>нарушение п.2.2.8 договора о бухгалтерском обслуживании в состав инвентаризационной комиссии не включены работники централизованной бухгалтерии</w:t>
      </w:r>
      <w:r>
        <w:rPr>
          <w:rFonts w:ascii="Times New Roman" w:eastAsia="Times New Roman" w:hAnsi="Times New Roman"/>
          <w:color w:val="000000" w:themeColor="text1"/>
          <w:sz w:val="28"/>
          <w:szCs w:val="28"/>
          <w:lang w:eastAsia="ru-RU"/>
        </w:rPr>
        <w:t>;</w:t>
      </w:r>
    </w:p>
    <w:p w:rsidR="00AD42D0" w:rsidRPr="00AD42D0" w:rsidRDefault="001E1EEB" w:rsidP="005B20A5">
      <w:pPr>
        <w:shd w:val="clear" w:color="auto" w:fill="FFFFFF"/>
        <w:spacing w:before="120" w:after="120" w:line="240" w:lineRule="auto"/>
        <w:ind w:firstLine="709"/>
        <w:jc w:val="both"/>
        <w:textAlignment w:val="baseline"/>
        <w:rPr>
          <w:rFonts w:ascii="Times New Roman" w:eastAsia="Times New Roman" w:hAnsi="Times New Roman"/>
          <w:color w:val="000000" w:themeColor="text1"/>
          <w:sz w:val="28"/>
          <w:szCs w:val="28"/>
          <w:lang w:eastAsia="ru-RU"/>
        </w:rPr>
      </w:pPr>
      <w:proofErr w:type="gramStart"/>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нарушение Методических указаний по инвентаризации имущества и финансовых результатов, утвержденных приказом Министерства финансов Российской Федерации от 13.06.1995 № 49 «Об утверждении методических указаний по инвентаризации имущества и финансовых обязательств» в инвентаризационных описях отсутствует расписка материально-ответственного лица, оформляемая до начала проведения инвентаризации (нарушение п. 2.4 методических указаний, утвержденных Приказом Минфина РФ № 49)</w:t>
      </w:r>
      <w:r>
        <w:rPr>
          <w:rFonts w:ascii="Times New Roman" w:eastAsia="Times New Roman" w:hAnsi="Times New Roman"/>
          <w:color w:val="000000" w:themeColor="text1"/>
          <w:sz w:val="28"/>
          <w:szCs w:val="28"/>
          <w:lang w:eastAsia="ru-RU"/>
        </w:rPr>
        <w:t>;</w:t>
      </w:r>
      <w:proofErr w:type="gramEnd"/>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ыборочной проверкой инвентарных карточек установлено, что карточки заполнены не полностью, а именно: не указаны данные о модели, типе, марке, заводской (или иной) номер, дата выпуска (изготовления), дата ввода в эксплуатацию, номер акта ввода основных средств в эксплуатацию; не заполнена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от 30.03.2015 № 52н</w:t>
      </w:r>
      <w:r>
        <w:rPr>
          <w:rFonts w:ascii="Times New Roman" w:eastAsia="Times New Roman" w:hAnsi="Times New Roman"/>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у</w:t>
      </w:r>
      <w:r w:rsidR="00AD42D0" w:rsidRPr="00AD42D0">
        <w:rPr>
          <w:rFonts w:ascii="Times New Roman" w:eastAsia="Times New Roman" w:hAnsi="Times New Roman"/>
          <w:color w:val="000000" w:themeColor="text1"/>
          <w:sz w:val="28"/>
          <w:szCs w:val="28"/>
          <w:lang w:eastAsia="ru-RU"/>
        </w:rPr>
        <w:t>чет расчетов отражается в «Журнале операций расчетов с поставщиками и подрядчиками». Журнал ежемесячно не распечатывается. В ходе проверки сформирован журнал за запрошенный период (2018 год). Первичные документы (счета-фактуры, акты выполненных работ, накладные и др.), являющиеся основанием для отражения в журнале операций расчетов с поставщиками и подрядчиками, подшиты к журналу операций с безналичными денежными средствами. Записи в журнале операций расчетов с поставщиками и подрядчиками проводятся не на основании первичных документов, а суммами, сгруппированными по нескольким документам, номер и дата в журнале присваиваются произвольно</w:t>
      </w:r>
      <w:r>
        <w:rPr>
          <w:rFonts w:ascii="Times New Roman" w:eastAsia="Times New Roman" w:hAnsi="Times New Roman"/>
          <w:color w:val="000000" w:themeColor="text1"/>
          <w:sz w:val="28"/>
          <w:szCs w:val="28"/>
          <w:lang w:eastAsia="ru-RU"/>
        </w:rPr>
        <w:t>;</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результате выборочной проверки полноты и точности отражения данных первичных документов в регистрах бюджетного учета установлено следующее:</w:t>
      </w:r>
    </w:p>
    <w:p w:rsidR="00AD42D0" w:rsidRPr="00AD42D0" w:rsidRDefault="001E1EEB"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w:t>
      </w:r>
      <w:r w:rsidR="00AD42D0" w:rsidRPr="00AD42D0">
        <w:rPr>
          <w:rFonts w:ascii="Times New Roman" w:eastAsia="Times New Roman" w:hAnsi="Times New Roman"/>
          <w:color w:val="000000" w:themeColor="text1"/>
          <w:sz w:val="28"/>
          <w:szCs w:val="28"/>
          <w:lang w:eastAsia="ru-RU"/>
        </w:rPr>
        <w:t xml:space="preserve"> в нарушение </w:t>
      </w:r>
      <w:hyperlink r:id="rId15" w:history="1">
        <w:r w:rsidR="00AD42D0" w:rsidRPr="00AD42D0">
          <w:rPr>
            <w:rFonts w:ascii="Times New Roman" w:eastAsia="Times New Roman" w:hAnsi="Times New Roman"/>
            <w:color w:val="000000" w:themeColor="text1"/>
            <w:sz w:val="28"/>
            <w:szCs w:val="28"/>
            <w:lang w:eastAsia="ru-RU"/>
          </w:rPr>
          <w:t>п. 1 ст. 10</w:t>
        </w:r>
      </w:hyperlink>
      <w:r w:rsidR="00AD42D0" w:rsidRPr="00AD42D0">
        <w:rPr>
          <w:rFonts w:ascii="Times New Roman" w:eastAsia="Times New Roman" w:hAnsi="Times New Roman"/>
          <w:color w:val="000000" w:themeColor="text1"/>
          <w:sz w:val="28"/>
          <w:szCs w:val="28"/>
          <w:lang w:eastAsia="ru-RU"/>
        </w:rPr>
        <w:t xml:space="preserve"> Федерального закона от 6.12.2011 № 402-ФЗ «О бухгалтерском учете», </w:t>
      </w:r>
      <w:hyperlink r:id="rId16" w:history="1">
        <w:r w:rsidR="00AD42D0" w:rsidRPr="00AD42D0">
          <w:rPr>
            <w:rFonts w:ascii="Times New Roman" w:eastAsia="Times New Roman" w:hAnsi="Times New Roman"/>
            <w:color w:val="000000" w:themeColor="text1"/>
            <w:sz w:val="28"/>
            <w:szCs w:val="28"/>
            <w:lang w:eastAsia="ru-RU"/>
          </w:rPr>
          <w:t>п. п. 9</w:t>
        </w:r>
      </w:hyperlink>
      <w:r w:rsidR="00AD42D0" w:rsidRPr="00AD42D0">
        <w:rPr>
          <w:rFonts w:ascii="Times New Roman" w:eastAsia="Times New Roman" w:hAnsi="Times New Roman"/>
          <w:color w:val="000000" w:themeColor="text1"/>
          <w:sz w:val="28"/>
          <w:szCs w:val="28"/>
          <w:lang w:eastAsia="ru-RU"/>
        </w:rPr>
        <w:t xml:space="preserve">, </w:t>
      </w:r>
      <w:hyperlink r:id="rId17" w:history="1">
        <w:r w:rsidR="00AD42D0" w:rsidRPr="00AD42D0">
          <w:rPr>
            <w:rFonts w:ascii="Times New Roman" w:eastAsia="Times New Roman" w:hAnsi="Times New Roman"/>
            <w:color w:val="000000" w:themeColor="text1"/>
            <w:sz w:val="28"/>
            <w:szCs w:val="28"/>
            <w:lang w:eastAsia="ru-RU"/>
          </w:rPr>
          <w:t>11</w:t>
        </w:r>
      </w:hyperlink>
      <w:r w:rsidR="00AD42D0" w:rsidRPr="00AD42D0">
        <w:rPr>
          <w:rFonts w:ascii="Times New Roman" w:eastAsia="Times New Roman" w:hAnsi="Times New Roman"/>
          <w:color w:val="000000" w:themeColor="text1"/>
          <w:sz w:val="28"/>
          <w:szCs w:val="28"/>
          <w:lang w:eastAsia="ru-RU"/>
        </w:rPr>
        <w:t xml:space="preserve"> Инструкции N 157н не все документы, которыми оформлены проверяемые операции, зарегистрированы (приняты к учету) в журнале операций своевременно</w:t>
      </w: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p>
    <w:p w:rsidR="0077022B" w:rsidRPr="0077022B" w:rsidRDefault="001E1EEB" w:rsidP="00AD42D0">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AD42D0" w:rsidRPr="00AD42D0">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AD42D0" w:rsidRPr="00AD42D0">
        <w:rPr>
          <w:rFonts w:ascii="Times New Roman" w:eastAsia="Times New Roman" w:hAnsi="Times New Roman"/>
          <w:color w:val="000000" w:themeColor="text1"/>
          <w:sz w:val="28"/>
          <w:szCs w:val="28"/>
          <w:lang w:eastAsia="ru-RU"/>
        </w:rPr>
        <w:t xml:space="preserve"> нарушение п.1 ст.9 Федерального закона от 06.12.2011 № 402-ФЗ 03.12.2018  к учету приняты денежные обязательства на сумму 38 116 руб. 43 коп. по договору розничной купли продажи с ИП </w:t>
      </w:r>
      <w:proofErr w:type="spellStart"/>
      <w:r w:rsidR="00AD42D0" w:rsidRPr="00AD42D0">
        <w:rPr>
          <w:rFonts w:ascii="Times New Roman" w:eastAsia="Times New Roman" w:hAnsi="Times New Roman"/>
          <w:color w:val="000000" w:themeColor="text1"/>
          <w:sz w:val="28"/>
          <w:szCs w:val="28"/>
          <w:lang w:eastAsia="ru-RU"/>
        </w:rPr>
        <w:t>Разуев</w:t>
      </w:r>
      <w:proofErr w:type="spellEnd"/>
      <w:r w:rsidR="00AD42D0" w:rsidRPr="00AD42D0">
        <w:rPr>
          <w:rFonts w:ascii="Times New Roman" w:eastAsia="Times New Roman" w:hAnsi="Times New Roman"/>
          <w:color w:val="000000" w:themeColor="text1"/>
          <w:sz w:val="28"/>
          <w:szCs w:val="28"/>
          <w:lang w:eastAsia="ru-RU"/>
        </w:rPr>
        <w:t xml:space="preserve"> Сергей Валерьевич от 20.12.2018 № 138.Оплата проведена 28.12.2018 по </w:t>
      </w:r>
      <w:proofErr w:type="spellStart"/>
      <w:proofErr w:type="gramStart"/>
      <w:r w:rsidR="00AD42D0" w:rsidRPr="00AD42D0">
        <w:rPr>
          <w:rFonts w:ascii="Times New Roman" w:eastAsia="Times New Roman" w:hAnsi="Times New Roman"/>
          <w:color w:val="000000" w:themeColor="text1"/>
          <w:sz w:val="28"/>
          <w:szCs w:val="28"/>
          <w:lang w:eastAsia="ru-RU"/>
        </w:rPr>
        <w:t>п</w:t>
      </w:r>
      <w:proofErr w:type="spellEnd"/>
      <w:proofErr w:type="gramEnd"/>
      <w:r w:rsidR="00AD42D0" w:rsidRPr="00AD42D0">
        <w:rPr>
          <w:rFonts w:ascii="Times New Roman" w:eastAsia="Times New Roman" w:hAnsi="Times New Roman"/>
          <w:color w:val="000000" w:themeColor="text1"/>
          <w:sz w:val="28"/>
          <w:szCs w:val="28"/>
          <w:lang w:eastAsia="ru-RU"/>
        </w:rPr>
        <w:t>/</w:t>
      </w:r>
      <w:proofErr w:type="spellStart"/>
      <w:r w:rsidR="00AD42D0" w:rsidRPr="00AD42D0">
        <w:rPr>
          <w:rFonts w:ascii="Times New Roman" w:eastAsia="Times New Roman" w:hAnsi="Times New Roman"/>
          <w:color w:val="000000" w:themeColor="text1"/>
          <w:sz w:val="28"/>
          <w:szCs w:val="28"/>
          <w:lang w:eastAsia="ru-RU"/>
        </w:rPr>
        <w:t>п</w:t>
      </w:r>
      <w:proofErr w:type="spellEnd"/>
      <w:r w:rsidR="00AD42D0" w:rsidRPr="00AD42D0">
        <w:rPr>
          <w:rFonts w:ascii="Times New Roman" w:eastAsia="Times New Roman" w:hAnsi="Times New Roman"/>
          <w:color w:val="000000" w:themeColor="text1"/>
          <w:sz w:val="28"/>
          <w:szCs w:val="28"/>
          <w:lang w:eastAsia="ru-RU"/>
        </w:rPr>
        <w:t xml:space="preserve"> от 28.12.2018 № 2329 (счет от 20.12.2018 №138).  </w:t>
      </w:r>
      <w:proofErr w:type="gramStart"/>
      <w:r w:rsidR="00AD42D0" w:rsidRPr="00AD42D0">
        <w:rPr>
          <w:rFonts w:ascii="Times New Roman" w:eastAsia="Times New Roman" w:hAnsi="Times New Roman"/>
          <w:color w:val="000000" w:themeColor="text1"/>
          <w:sz w:val="28"/>
          <w:szCs w:val="28"/>
          <w:lang w:eastAsia="ru-RU"/>
        </w:rPr>
        <w:t>Допускались случаи, когда к учету принимались обязательства по копиям документов (например:</w:t>
      </w:r>
      <w:proofErr w:type="gramEnd"/>
      <w:r w:rsidR="00AD42D0" w:rsidRPr="00AD42D0">
        <w:rPr>
          <w:rFonts w:ascii="Times New Roman" w:eastAsia="Times New Roman" w:hAnsi="Times New Roman"/>
          <w:color w:val="000000" w:themeColor="text1"/>
          <w:sz w:val="28"/>
          <w:szCs w:val="28"/>
          <w:lang w:eastAsia="ru-RU"/>
        </w:rPr>
        <w:t xml:space="preserve"> </w:t>
      </w:r>
      <w:proofErr w:type="gramStart"/>
      <w:r w:rsidR="00AD42D0" w:rsidRPr="00AD42D0">
        <w:rPr>
          <w:rFonts w:ascii="Times New Roman" w:eastAsia="Times New Roman" w:hAnsi="Times New Roman"/>
          <w:color w:val="000000" w:themeColor="text1"/>
          <w:sz w:val="28"/>
          <w:szCs w:val="28"/>
          <w:lang w:eastAsia="ru-RU"/>
        </w:rPr>
        <w:t>Товарная накладная от 25.10.2018 № 124)</w:t>
      </w:r>
      <w:r>
        <w:rPr>
          <w:rFonts w:ascii="Times New Roman" w:eastAsia="Times New Roman" w:hAnsi="Times New Roman"/>
          <w:color w:val="000000" w:themeColor="text1"/>
          <w:sz w:val="28"/>
          <w:szCs w:val="28"/>
          <w:lang w:eastAsia="ru-RU"/>
        </w:rPr>
        <w:t>.</w:t>
      </w:r>
      <w:proofErr w:type="gramEnd"/>
    </w:p>
    <w:p w:rsidR="00865802" w:rsidRPr="00BB356D" w:rsidRDefault="00B4255E" w:rsidP="00E514FC">
      <w:pPr>
        <w:tabs>
          <w:tab w:val="left" w:pos="709"/>
          <w:tab w:val="left" w:pos="851"/>
        </w:tabs>
        <w:spacing w:before="240" w:after="0" w:line="240" w:lineRule="auto"/>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 xml:space="preserve">        </w:t>
      </w:r>
      <w:r w:rsidR="00AF53C1" w:rsidRPr="00BB356D">
        <w:rPr>
          <w:rFonts w:ascii="Times New Roman" w:eastAsia="Times New Roman" w:hAnsi="Times New Roman"/>
          <w:color w:val="000000" w:themeColor="text1"/>
          <w:sz w:val="28"/>
          <w:szCs w:val="28"/>
          <w:lang w:eastAsia="ru-RU"/>
        </w:rPr>
        <w:t xml:space="preserve"> </w:t>
      </w:r>
      <w:r w:rsidR="00FF5CDB" w:rsidRPr="00BB356D">
        <w:rPr>
          <w:rFonts w:ascii="Times New Roman" w:eastAsia="Times New Roman" w:hAnsi="Times New Roman"/>
          <w:color w:val="000000" w:themeColor="text1"/>
          <w:sz w:val="28"/>
          <w:szCs w:val="28"/>
          <w:lang w:eastAsia="ru-RU"/>
        </w:rPr>
        <w:t>3.</w:t>
      </w:r>
      <w:r w:rsidR="00141EC9" w:rsidRPr="00BB356D">
        <w:rPr>
          <w:rFonts w:ascii="Times New Roman" w:eastAsia="Times New Roman" w:hAnsi="Times New Roman"/>
          <w:color w:val="000000" w:themeColor="text1"/>
          <w:sz w:val="28"/>
          <w:szCs w:val="28"/>
          <w:lang w:eastAsia="ru-RU"/>
        </w:rPr>
        <w:t xml:space="preserve"> </w:t>
      </w:r>
      <w:r w:rsidR="00A14EED" w:rsidRPr="00741B01">
        <w:rPr>
          <w:rFonts w:ascii="Times New Roman" w:eastAsia="Times New Roman" w:hAnsi="Times New Roman"/>
          <w:color w:val="000000" w:themeColor="text1"/>
          <w:sz w:val="28"/>
          <w:szCs w:val="28"/>
          <w:lang w:eastAsia="ru-RU"/>
        </w:rPr>
        <w:t xml:space="preserve">Контрольное мероприятие по </w:t>
      </w:r>
      <w:r w:rsidR="00A14EED" w:rsidRPr="0013035F">
        <w:rPr>
          <w:rFonts w:ascii="Times New Roman" w:eastAsia="Times New Roman" w:hAnsi="Times New Roman"/>
          <w:color w:val="000000" w:themeColor="text1"/>
          <w:sz w:val="28"/>
          <w:szCs w:val="28"/>
          <w:lang w:eastAsia="ru-RU"/>
        </w:rPr>
        <w:t>проверк</w:t>
      </w:r>
      <w:r w:rsidR="00A14EED">
        <w:rPr>
          <w:rFonts w:ascii="Times New Roman" w:eastAsia="Times New Roman" w:hAnsi="Times New Roman"/>
          <w:color w:val="000000" w:themeColor="text1"/>
          <w:sz w:val="28"/>
          <w:szCs w:val="28"/>
          <w:lang w:eastAsia="ru-RU"/>
        </w:rPr>
        <w:t>е</w:t>
      </w:r>
      <w:r w:rsidR="00A14EED" w:rsidRPr="0013035F">
        <w:rPr>
          <w:rFonts w:ascii="Times New Roman" w:eastAsia="Times New Roman" w:hAnsi="Times New Roman"/>
          <w:color w:val="000000" w:themeColor="text1"/>
          <w:sz w:val="28"/>
          <w:szCs w:val="28"/>
          <w:lang w:eastAsia="ru-RU"/>
        </w:rPr>
        <w:t xml:space="preserve"> эффективности и целевого использования </w:t>
      </w:r>
      <w:r w:rsidR="00A14EED" w:rsidRPr="00AD00C4">
        <w:rPr>
          <w:rFonts w:ascii="Times New Roman" w:eastAsia="Times New Roman" w:hAnsi="Times New Roman"/>
          <w:color w:val="000000" w:themeColor="text1"/>
          <w:sz w:val="28"/>
          <w:szCs w:val="28"/>
          <w:lang w:eastAsia="ru-RU"/>
        </w:rPr>
        <w:t xml:space="preserve">бюджетных средств, </w:t>
      </w:r>
      <w:r w:rsidR="00BB356D" w:rsidRPr="00BB356D">
        <w:rPr>
          <w:rFonts w:ascii="Times New Roman" w:eastAsia="Times New Roman" w:hAnsi="Times New Roman"/>
          <w:color w:val="000000" w:themeColor="text1"/>
          <w:sz w:val="28"/>
          <w:szCs w:val="28"/>
          <w:lang w:eastAsia="ru-RU"/>
        </w:rPr>
        <w:t>средств, выделенных на обеспечение деятельности Отдела по образованию Администрации муниципального образования «Холм-Жирковский район» Смоленской области за 2018 г</w:t>
      </w:r>
      <w:r w:rsidR="00BB356D">
        <w:rPr>
          <w:rFonts w:ascii="Times New Roman" w:eastAsia="Times New Roman" w:hAnsi="Times New Roman"/>
          <w:color w:val="000000" w:themeColor="text1"/>
          <w:sz w:val="28"/>
          <w:szCs w:val="28"/>
          <w:lang w:eastAsia="ru-RU"/>
        </w:rPr>
        <w:t>.</w:t>
      </w:r>
    </w:p>
    <w:p w:rsidR="0014205A" w:rsidRDefault="0014205A" w:rsidP="00457C4A">
      <w:pPr>
        <w:tabs>
          <w:tab w:val="left" w:pos="851"/>
        </w:tabs>
        <w:spacing w:before="120" w:after="120"/>
        <w:ind w:firstLine="709"/>
        <w:jc w:val="both"/>
        <w:rPr>
          <w:rFonts w:ascii="Times New Roman" w:eastAsia="Times New Roman" w:hAnsi="Times New Roman"/>
          <w:color w:val="000000" w:themeColor="text1"/>
          <w:sz w:val="28"/>
          <w:szCs w:val="28"/>
          <w:lang w:eastAsia="ru-RU"/>
        </w:rPr>
      </w:pPr>
      <w:r w:rsidRPr="00030E28">
        <w:rPr>
          <w:rFonts w:ascii="Times New Roman" w:eastAsia="Times New Roman" w:hAnsi="Times New Roman"/>
          <w:sz w:val="28"/>
          <w:szCs w:val="28"/>
          <w:lang w:eastAsia="ru-RU"/>
        </w:rPr>
        <w:t>В ходе контрольного мероприятия установлено:</w:t>
      </w:r>
    </w:p>
    <w:p w:rsidR="00BB356D" w:rsidRPr="00BB356D" w:rsidRDefault="00BB356D"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BB356D">
        <w:rPr>
          <w:rFonts w:ascii="Times New Roman" w:eastAsia="Times New Roman" w:hAnsi="Times New Roman"/>
          <w:color w:val="000000" w:themeColor="text1"/>
          <w:sz w:val="28"/>
          <w:szCs w:val="28"/>
          <w:lang w:eastAsia="ru-RU"/>
        </w:rPr>
        <w:t xml:space="preserve"> нарушение п.8 приказа Минфина России от 14.02.2018 N 26н "Об Общих требованиях к порядку составления, утверждения и ведения бюджетных смет казенных учреждений" и п. 6 Приказа от 31.10.2016  № 101  обоснования (расчеты) к бюджетной смете не представлены, а также копии утвержденных штатных расписаний к смете не приложены</w:t>
      </w:r>
      <w:r>
        <w:rPr>
          <w:rFonts w:ascii="Times New Roman" w:eastAsia="Times New Roman" w:hAnsi="Times New Roman"/>
          <w:color w:val="000000" w:themeColor="text1"/>
          <w:sz w:val="28"/>
          <w:szCs w:val="28"/>
          <w:lang w:eastAsia="ru-RU"/>
        </w:rPr>
        <w:t>;</w:t>
      </w:r>
    </w:p>
    <w:p w:rsidR="00BB356D" w:rsidRPr="00BB356D" w:rsidRDefault="00BB356D"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Pr="00BB356D">
        <w:rPr>
          <w:rFonts w:ascii="Times New Roman" w:eastAsia="Times New Roman" w:hAnsi="Times New Roman"/>
          <w:color w:val="000000" w:themeColor="text1"/>
          <w:sz w:val="28"/>
          <w:szCs w:val="28"/>
          <w:lang w:eastAsia="ru-RU"/>
        </w:rPr>
        <w:t xml:space="preserve"> нарушение  п.10,11 Приказа от 31.10.2016  № 101 при внесении изменений в плановые бюджетные назначения обоснования (расчеты) не составлялись, изменения в смету расходов не вносились</w:t>
      </w:r>
      <w:r>
        <w:rPr>
          <w:rFonts w:ascii="Times New Roman" w:eastAsia="Times New Roman" w:hAnsi="Times New Roman"/>
          <w:color w:val="000000" w:themeColor="text1"/>
          <w:sz w:val="28"/>
          <w:szCs w:val="28"/>
          <w:lang w:eastAsia="ru-RU"/>
        </w:rPr>
        <w:t>;</w:t>
      </w:r>
    </w:p>
    <w:p w:rsidR="00BB356D" w:rsidRPr="00BB356D" w:rsidRDefault="00BB356D" w:rsidP="00BB356D">
      <w:pPr>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р</w:t>
      </w:r>
      <w:r w:rsidRPr="00BB356D">
        <w:rPr>
          <w:rFonts w:ascii="Times New Roman" w:eastAsia="Times New Roman" w:hAnsi="Times New Roman"/>
          <w:color w:val="000000" w:themeColor="text1"/>
          <w:sz w:val="28"/>
          <w:szCs w:val="28"/>
          <w:lang w:eastAsia="ru-RU"/>
        </w:rPr>
        <w:t>ешением от 26.12.2018 № 50 «О внесении изменений в решение районного Совета депутатов от 25.12.2017 № 60 «О бюджете муниципального образования  «Холм-Жирковский район» Смоленской области на 2018 год и на плановый период 2019 и 2020 годов» бюджетные ассигнования  были  уменьшены и составили 2 670,7 тыс.  рублей.</w:t>
      </w:r>
    </w:p>
    <w:p w:rsidR="00BB356D" w:rsidRPr="00BB356D" w:rsidRDefault="00BB356D" w:rsidP="00BB356D">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В нарушение п.12 Приказа от 31.10.2016  № 101  уточненная смета расходов на 31.12.2018 не составлялась.</w:t>
      </w:r>
    </w:p>
    <w:p w:rsidR="00BB356D" w:rsidRPr="00BB356D" w:rsidRDefault="00BB356D"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w:t>
      </w:r>
      <w:r w:rsidRPr="00BB356D">
        <w:rPr>
          <w:rFonts w:ascii="Times New Roman" w:eastAsia="Times New Roman" w:hAnsi="Times New Roman"/>
          <w:color w:val="000000" w:themeColor="text1"/>
          <w:sz w:val="28"/>
          <w:szCs w:val="28"/>
          <w:lang w:eastAsia="ru-RU"/>
        </w:rPr>
        <w:t>еречень лиц, имеющих право получать суммы под отчет, Холм-Жирковским отделом по образованию не установлен. Также не определены сроки, на которые могут выдаваться подотчетные суммы, не установлены максимальные суммы выдачи денег под отчет, порядок представления отчета об израсходованных суммах</w:t>
      </w:r>
      <w:r>
        <w:rPr>
          <w:rFonts w:ascii="Times New Roman" w:eastAsia="Times New Roman" w:hAnsi="Times New Roman"/>
          <w:color w:val="000000" w:themeColor="text1"/>
          <w:sz w:val="28"/>
          <w:szCs w:val="28"/>
          <w:lang w:eastAsia="ru-RU"/>
        </w:rPr>
        <w:t>;</w:t>
      </w:r>
    </w:p>
    <w:p w:rsidR="00BB356D" w:rsidRPr="00BB356D" w:rsidRDefault="00BB356D" w:rsidP="00BB356D">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д</w:t>
      </w:r>
      <w:r w:rsidRPr="00BB356D">
        <w:rPr>
          <w:rFonts w:ascii="Times New Roman" w:eastAsia="Times New Roman" w:hAnsi="Times New Roman"/>
          <w:color w:val="000000" w:themeColor="text1"/>
          <w:sz w:val="28"/>
          <w:szCs w:val="28"/>
          <w:lang w:eastAsia="ru-RU"/>
        </w:rPr>
        <w:t>енежные средства выдавались под отчет на основании письменной заявки содержащей назначение аванса, расчет (обоснование) размера аванса.</w:t>
      </w:r>
      <w:r w:rsidR="002731FD">
        <w:rPr>
          <w:rFonts w:ascii="Times New Roman" w:eastAsia="Times New Roman" w:hAnsi="Times New Roman"/>
          <w:color w:val="000000" w:themeColor="text1"/>
          <w:sz w:val="28"/>
          <w:szCs w:val="28"/>
          <w:lang w:eastAsia="ru-RU"/>
        </w:rPr>
        <w:t xml:space="preserve"> </w:t>
      </w:r>
      <w:r w:rsidRPr="00BB356D">
        <w:rPr>
          <w:rFonts w:ascii="Times New Roman" w:eastAsia="Times New Roman" w:hAnsi="Times New Roman"/>
          <w:color w:val="000000" w:themeColor="text1"/>
          <w:sz w:val="28"/>
          <w:szCs w:val="28"/>
          <w:lang w:eastAsia="ru-RU"/>
        </w:rPr>
        <w:t xml:space="preserve">В нарушение п. 6.3  Указания  ЦБ РФ от 11.03.2014 г. № 3210-У «О порядке ведения кассовых операций юридическими лицами и упрощенном порядке </w:t>
      </w:r>
      <w:r w:rsidRPr="00BB356D">
        <w:rPr>
          <w:rFonts w:ascii="Times New Roman" w:eastAsia="Times New Roman" w:hAnsi="Times New Roman"/>
          <w:color w:val="000000" w:themeColor="text1"/>
          <w:sz w:val="28"/>
          <w:szCs w:val="28"/>
          <w:lang w:eastAsia="ru-RU"/>
        </w:rPr>
        <w:lastRenderedPageBreak/>
        <w:t>ведения кассовых операций индивидуальными предпринимателями и субъектами  малого предпринимательства» в заявке отсутствует срок, на который выдается аванс.</w:t>
      </w:r>
    </w:p>
    <w:p w:rsidR="00BB356D" w:rsidRPr="00BB356D" w:rsidRDefault="009E3F01" w:rsidP="009E3F01">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ходе проверки правильности формирования первичных учетных документов и регистров бухгалтерского учета, установлено, что в нарушение Приказа от 30.03.2015 № 52н не заполнены все необходимые реквизиты: </w:t>
      </w:r>
    </w:p>
    <w:p w:rsidR="00BB356D" w:rsidRPr="00BB356D" w:rsidRDefault="009E3F01"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а)</w:t>
      </w:r>
      <w:r w:rsidR="00BB356D" w:rsidRPr="00BB356D">
        <w:rPr>
          <w:rFonts w:ascii="Times New Roman" w:eastAsia="Times New Roman" w:hAnsi="Times New Roman"/>
          <w:color w:val="000000" w:themeColor="text1"/>
          <w:sz w:val="28"/>
          <w:szCs w:val="28"/>
          <w:lang w:eastAsia="ru-RU"/>
        </w:rPr>
        <w:t xml:space="preserve"> в содержательной части авансового отчета не указано когда, по какому документу и в какой сумме получен аванс;</w:t>
      </w:r>
    </w:p>
    <w:p w:rsidR="00BB356D" w:rsidRPr="00BB356D" w:rsidRDefault="009E3F01"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б) </w:t>
      </w:r>
      <w:r w:rsidR="00BB356D" w:rsidRPr="00BB356D">
        <w:rPr>
          <w:rFonts w:ascii="Times New Roman" w:eastAsia="Times New Roman" w:hAnsi="Times New Roman"/>
          <w:color w:val="000000" w:themeColor="text1"/>
          <w:sz w:val="28"/>
          <w:szCs w:val="28"/>
          <w:lang w:eastAsia="ru-RU"/>
        </w:rPr>
        <w:t xml:space="preserve">на оборотной стороне авансового отчета </w:t>
      </w:r>
      <w:hyperlink r:id="rId18" w:history="1"/>
      <w:r w:rsidR="00BB356D" w:rsidRPr="00BB356D">
        <w:rPr>
          <w:rFonts w:ascii="Times New Roman" w:eastAsia="Times New Roman" w:hAnsi="Times New Roman"/>
          <w:color w:val="000000" w:themeColor="text1"/>
          <w:sz w:val="28"/>
          <w:szCs w:val="28"/>
          <w:lang w:eastAsia="ru-RU"/>
        </w:rPr>
        <w:t>не заполнены: графа содержащая сведения о расходах, принимаемых учреждением к бухгалтерскому учету, бухгалтерские записи;</w:t>
      </w:r>
    </w:p>
    <w:p w:rsidR="00BB356D" w:rsidRPr="00BB356D" w:rsidRDefault="009E3F01"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в) </w:t>
      </w:r>
      <w:r w:rsidR="00BB356D" w:rsidRPr="00BB356D">
        <w:rPr>
          <w:rFonts w:ascii="Times New Roman" w:eastAsia="Times New Roman" w:hAnsi="Times New Roman"/>
          <w:color w:val="000000" w:themeColor="text1"/>
          <w:sz w:val="28"/>
          <w:szCs w:val="28"/>
          <w:lang w:eastAsia="ru-RU"/>
        </w:rPr>
        <w:t>документы, приложенные к авансовому отчету, не нумеруются подотчетным лицом в порядке их записи в отчете.</w:t>
      </w:r>
    </w:p>
    <w:p w:rsidR="00BB356D" w:rsidRPr="00BB356D" w:rsidRDefault="009E3F01" w:rsidP="005B20A5">
      <w:pPr>
        <w:tabs>
          <w:tab w:val="left" w:pos="709"/>
        </w:tabs>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нарушение Приказа от 30.03.2015 № 52н, в проверяемом периоде в Холм-Жирковском отделе по образованию применялся табель учета рабочего времени формы 0504421, утвержденный Приказом Минфина РФ от 30.08.2008 N 148н, утратившим силу 01.01.2011 года.</w:t>
      </w:r>
    </w:p>
    <w:p w:rsidR="00BB356D" w:rsidRPr="00BB356D" w:rsidRDefault="009E3F01" w:rsidP="005B20A5">
      <w:pPr>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предоставленных расчетах оплаты отпусков и компенсаций при увольнении работников учреждения установлены следующие нарушения Приказа Минфина России №52н:</w:t>
      </w:r>
    </w:p>
    <w:p w:rsidR="00BB356D" w:rsidRPr="00BB356D" w:rsidRDefault="00B56149" w:rsidP="005D61C7">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 xml:space="preserve">а) </w:t>
      </w:r>
      <w:r w:rsidR="00BB356D" w:rsidRPr="00BB356D">
        <w:rPr>
          <w:rFonts w:ascii="Times New Roman" w:eastAsia="Times New Roman" w:hAnsi="Times New Roman"/>
          <w:color w:val="000000" w:themeColor="text1"/>
          <w:sz w:val="28"/>
          <w:szCs w:val="28"/>
          <w:lang w:eastAsia="ru-RU"/>
        </w:rPr>
        <w:t>расчеты оплаты отпусков и компенсаций не номеровались;</w:t>
      </w:r>
    </w:p>
    <w:p w:rsidR="00BB356D" w:rsidRPr="00BB356D" w:rsidRDefault="00B56149" w:rsidP="00B56149">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 xml:space="preserve">б) </w:t>
      </w:r>
      <w:r w:rsidR="00BB356D" w:rsidRPr="00BB356D">
        <w:rPr>
          <w:rFonts w:ascii="Times New Roman" w:eastAsia="Times New Roman" w:hAnsi="Times New Roman"/>
          <w:color w:val="000000" w:themeColor="text1"/>
          <w:sz w:val="28"/>
          <w:szCs w:val="28"/>
          <w:lang w:eastAsia="ru-RU"/>
        </w:rPr>
        <w:t>не указывалось наименование учреждения;</w:t>
      </w:r>
    </w:p>
    <w:p w:rsidR="00BB356D" w:rsidRPr="00BB356D" w:rsidRDefault="00B56149" w:rsidP="00B56149">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не отражались сведения, идентифицирующее Учреждение (ИНН, КПП); </w:t>
      </w:r>
    </w:p>
    <w:p w:rsidR="00BB356D" w:rsidRPr="00BB356D" w:rsidRDefault="00B56149" w:rsidP="005B20A5">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г)</w:t>
      </w:r>
      <w:r w:rsidR="00BB356D" w:rsidRPr="00BB356D">
        <w:rPr>
          <w:rFonts w:ascii="Times New Roman" w:eastAsia="Times New Roman" w:hAnsi="Times New Roman"/>
          <w:color w:val="000000" w:themeColor="text1"/>
          <w:sz w:val="28"/>
          <w:szCs w:val="28"/>
          <w:lang w:eastAsia="ru-RU"/>
        </w:rPr>
        <w:t xml:space="preserve"> не отражались сведения по кодам (форма по ОКУД, ОКПО, ОКЕИ); </w:t>
      </w:r>
    </w:p>
    <w:p w:rsidR="00BB356D" w:rsidRPr="00BB356D" w:rsidRDefault="00B56149" w:rsidP="005B20A5">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spellStart"/>
      <w:r w:rsidR="009E3F01">
        <w:rPr>
          <w:rFonts w:ascii="Times New Roman" w:eastAsia="Times New Roman" w:hAnsi="Times New Roman"/>
          <w:color w:val="000000" w:themeColor="text1"/>
          <w:sz w:val="28"/>
          <w:szCs w:val="28"/>
          <w:lang w:eastAsia="ru-RU"/>
        </w:rPr>
        <w:t>д</w:t>
      </w:r>
      <w:proofErr w:type="spellEnd"/>
      <w:r w:rsidR="009E3F01">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не отражались сведения о виде отпуска, его продолжительности, периоде, за который предоставляется отпуск (заполняется на основании приказа);</w:t>
      </w:r>
    </w:p>
    <w:p w:rsidR="00BB356D" w:rsidRPr="00BB356D" w:rsidRDefault="00B56149" w:rsidP="002731FD">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D61C7" w:rsidRPr="005D61C7">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е)</w:t>
      </w:r>
      <w:r w:rsidR="00BB356D" w:rsidRPr="00BB356D">
        <w:rPr>
          <w:rFonts w:ascii="Times New Roman" w:eastAsia="Times New Roman" w:hAnsi="Times New Roman"/>
          <w:color w:val="000000" w:themeColor="text1"/>
          <w:sz w:val="28"/>
          <w:szCs w:val="28"/>
          <w:lang w:eastAsia="ru-RU"/>
        </w:rPr>
        <w:t xml:space="preserve"> не отражалось основание (приказ о предоставлении отпуска работнику, об увольнении или другие случаи).</w:t>
      </w:r>
    </w:p>
    <w:p w:rsidR="00BB356D" w:rsidRPr="00BB356D" w:rsidRDefault="009E3F01"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ходе проверки правильности формирования первичных учетных документов и регистров бухгалтерского учета, установлено, что в нарушение Приказа от 30.03.2015 № 52н в карточках-справах (ф. 0504417) имеются неоговоренные исправления корректирующей жидкостью</w:t>
      </w:r>
      <w:r>
        <w:rPr>
          <w:rFonts w:ascii="Times New Roman" w:eastAsia="Times New Roman" w:hAnsi="Times New Roman"/>
          <w:color w:val="000000" w:themeColor="text1"/>
          <w:sz w:val="28"/>
          <w:szCs w:val="28"/>
          <w:lang w:eastAsia="ru-RU"/>
        </w:rPr>
        <w:t>;</w:t>
      </w:r>
    </w:p>
    <w:p w:rsidR="00BB356D" w:rsidRPr="00BB356D" w:rsidRDefault="009E3F01" w:rsidP="005B20A5">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ыборочной проверкой правильности начисления и выплаты заработной платы установлено: на основании распоряжения Администрации муниципального образования «Холм-Жирковский район» Смоленской области от 05.06.2018 № 97-к специалисту 1 категории Гавриловой Т.И. предоставлен ежегодный оплачиваемый отпуск за период с 01.12.2017 по 31.11.2018 продолжительностью 37 календарных дней с 18.06.2018 по 24.07.2018. На основании распоряжения от 29.06.2018/ № 143-к трудовой договор с Гавриловой Т.И. расторгнут по собственной инициативе работника с </w:t>
      </w:r>
      <w:r w:rsidR="00BB356D" w:rsidRPr="00BB356D">
        <w:rPr>
          <w:rFonts w:ascii="Times New Roman" w:eastAsia="Times New Roman" w:hAnsi="Times New Roman"/>
          <w:color w:val="000000" w:themeColor="text1"/>
          <w:sz w:val="28"/>
          <w:szCs w:val="28"/>
          <w:lang w:eastAsia="ru-RU"/>
        </w:rPr>
        <w:lastRenderedPageBreak/>
        <w:t>02.07.2018. В результате Гавриловой Т.И. выплачены отпускные за неотработанные дни 15 дней отпуска в сумме 7 846,05 рублей. Излишне выплаченные суммы Гавриловой Т.И. в кассу либо на счет Отдела не возвращены. Таким образов денежные средства в сумме 7 846,05 рублей являются неэффективным использованием средств</w:t>
      </w: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p>
    <w:p w:rsidR="00BB356D" w:rsidRPr="00BB356D" w:rsidRDefault="009E3F01" w:rsidP="005B20A5">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ходе выборочной проверки  расчетов по договорам гражданско-правового характера  установлено: Холм-Жирковским отделом по образованию излишне исчислены и уплачены  страховые взносы на обязательное социальное страхование на случай временной нетрудоспособности и в связи с материнством с выплат работникам, не состоящим в штате учреждения:</w:t>
      </w:r>
    </w:p>
    <w:p w:rsidR="00BB356D" w:rsidRPr="00BB356D" w:rsidRDefault="00BB356D" w:rsidP="002731FD">
      <w:pPr>
        <w:tabs>
          <w:tab w:val="left" w:pos="709"/>
        </w:tabs>
        <w:spacing w:after="120" w:line="240" w:lineRule="auto"/>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 xml:space="preserve"> </w:t>
      </w:r>
      <w:r w:rsidR="00B56149">
        <w:rPr>
          <w:rFonts w:ascii="Times New Roman" w:eastAsia="Times New Roman" w:hAnsi="Times New Roman"/>
          <w:color w:val="000000" w:themeColor="text1"/>
          <w:sz w:val="28"/>
          <w:szCs w:val="28"/>
          <w:lang w:eastAsia="ru-RU"/>
        </w:rPr>
        <w:t xml:space="preserve">        </w:t>
      </w:r>
      <w:r w:rsidR="002731FD">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 xml:space="preserve">а) </w:t>
      </w:r>
      <w:r w:rsidRPr="00BB356D">
        <w:rPr>
          <w:rFonts w:ascii="Times New Roman" w:eastAsia="Times New Roman" w:hAnsi="Times New Roman"/>
          <w:color w:val="000000" w:themeColor="text1"/>
          <w:sz w:val="28"/>
          <w:szCs w:val="28"/>
          <w:lang w:eastAsia="ru-RU"/>
        </w:rPr>
        <w:t xml:space="preserve">по гражданско-правовому договору с физическим лицом на выполнение работ (услуг)   № 1 от 01 апреля 2018 г. с </w:t>
      </w:r>
      <w:proofErr w:type="spellStart"/>
      <w:r w:rsidRPr="00BB356D">
        <w:rPr>
          <w:rFonts w:ascii="Times New Roman" w:eastAsia="Times New Roman" w:hAnsi="Times New Roman"/>
          <w:color w:val="000000" w:themeColor="text1"/>
          <w:sz w:val="28"/>
          <w:szCs w:val="28"/>
          <w:lang w:eastAsia="ru-RU"/>
        </w:rPr>
        <w:t>Бандуш</w:t>
      </w:r>
      <w:proofErr w:type="spellEnd"/>
      <w:r w:rsidRPr="00BB356D">
        <w:rPr>
          <w:rFonts w:ascii="Times New Roman" w:eastAsia="Times New Roman" w:hAnsi="Times New Roman"/>
          <w:color w:val="000000" w:themeColor="text1"/>
          <w:sz w:val="28"/>
          <w:szCs w:val="28"/>
          <w:lang w:eastAsia="ru-RU"/>
        </w:rPr>
        <w:t xml:space="preserve"> Сергеем Васильевичем в сумме 101,50 рублей;</w:t>
      </w:r>
    </w:p>
    <w:p w:rsidR="00BB356D" w:rsidRPr="00BB356D" w:rsidRDefault="00B56149" w:rsidP="00B56149">
      <w:pPr>
        <w:tabs>
          <w:tab w:val="left" w:pos="709"/>
        </w:tabs>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б)</w:t>
      </w:r>
      <w:r w:rsidR="00BB356D" w:rsidRPr="00BB356D">
        <w:rPr>
          <w:rFonts w:ascii="Times New Roman" w:eastAsia="Times New Roman" w:hAnsi="Times New Roman"/>
          <w:color w:val="000000" w:themeColor="text1"/>
          <w:sz w:val="28"/>
          <w:szCs w:val="28"/>
          <w:lang w:eastAsia="ru-RU"/>
        </w:rPr>
        <w:t xml:space="preserve"> по договорам возмездного оказания услуг № 1 от 01.01.2018, № 1 от 01.02.2018  с водителем с Киселевым Сергеем Николаевичем в сумме 3055,15 рублей.</w:t>
      </w:r>
    </w:p>
    <w:p w:rsidR="00BB356D" w:rsidRPr="00BB356D" w:rsidRDefault="00BB356D" w:rsidP="005B20A5">
      <w:pPr>
        <w:tabs>
          <w:tab w:val="left" w:pos="709"/>
        </w:tabs>
        <w:spacing w:after="120" w:line="240" w:lineRule="auto"/>
        <w:ind w:firstLine="709"/>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 xml:space="preserve"> Исчисленные и уплаченные взносы в общей сумме 3 156,65 рублей являются неэффективным использованием средств, т.к. в соответствии с </w:t>
      </w:r>
      <w:hyperlink r:id="rId19" w:history="1">
        <w:r w:rsidRPr="00BB356D">
          <w:rPr>
            <w:rFonts w:ascii="Times New Roman" w:eastAsia="Times New Roman" w:hAnsi="Times New Roman"/>
            <w:color w:val="000000" w:themeColor="text1"/>
            <w:sz w:val="28"/>
            <w:szCs w:val="28"/>
            <w:lang w:eastAsia="ru-RU"/>
          </w:rPr>
          <w:t>подпунктом 2 пункта 3 статьи 422</w:t>
        </w:r>
      </w:hyperlink>
      <w:r w:rsidRPr="00BB356D">
        <w:rPr>
          <w:rFonts w:ascii="Times New Roman" w:eastAsia="Times New Roman" w:hAnsi="Times New Roman"/>
          <w:color w:val="000000" w:themeColor="text1"/>
          <w:sz w:val="28"/>
          <w:szCs w:val="28"/>
          <w:lang w:eastAsia="ru-RU"/>
        </w:rPr>
        <w:t xml:space="preserve"> Налогового кодекса выплаты по гражданско-правовым договорам не подлежат обложению страховыми взносами на обязательное социальное страхование на случай временной нетрудоспособности и в связи с материнством. </w:t>
      </w:r>
    </w:p>
    <w:p w:rsidR="00BB356D" w:rsidRPr="00BB356D" w:rsidRDefault="009E3F01" w:rsidP="005B20A5">
      <w:pPr>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п</w:t>
      </w:r>
      <w:r w:rsidR="00BB356D" w:rsidRPr="00BB356D">
        <w:rPr>
          <w:rFonts w:ascii="Times New Roman" w:eastAsia="Times New Roman" w:hAnsi="Times New Roman"/>
          <w:color w:val="000000" w:themeColor="text1"/>
          <w:sz w:val="28"/>
          <w:szCs w:val="28"/>
          <w:lang w:eastAsia="ru-RU"/>
        </w:rPr>
        <w:t>роверкой выявлены 6 единиц неисправных основных средств, не используемых в деятельности Холм-Жирковского отдела по образованию, подлежащие списанию:</w:t>
      </w:r>
    </w:p>
    <w:p w:rsidR="00BB356D" w:rsidRPr="00BB356D" w:rsidRDefault="00B56149" w:rsidP="002731FD">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9E3F01">
        <w:rPr>
          <w:rFonts w:ascii="Times New Roman" w:eastAsia="Times New Roman" w:hAnsi="Times New Roman"/>
          <w:color w:val="000000" w:themeColor="text1"/>
          <w:sz w:val="28"/>
          <w:szCs w:val="28"/>
          <w:lang w:eastAsia="ru-RU"/>
        </w:rPr>
        <w:t>а)</w:t>
      </w:r>
      <w:r w:rsidR="00BB356D" w:rsidRPr="00BB356D">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п</w:t>
      </w:r>
      <w:r w:rsidR="00BB356D" w:rsidRPr="00BB356D">
        <w:rPr>
          <w:rFonts w:ascii="Times New Roman" w:eastAsia="Times New Roman" w:hAnsi="Times New Roman"/>
          <w:color w:val="000000" w:themeColor="text1"/>
          <w:sz w:val="28"/>
          <w:szCs w:val="28"/>
          <w:lang w:eastAsia="ru-RU"/>
        </w:rPr>
        <w:t xml:space="preserve">ринтер </w:t>
      </w:r>
      <w:proofErr w:type="spellStart"/>
      <w:r w:rsidR="00BB356D" w:rsidRPr="00BB356D">
        <w:rPr>
          <w:rFonts w:ascii="Times New Roman" w:eastAsia="Times New Roman" w:hAnsi="Times New Roman"/>
          <w:color w:val="000000" w:themeColor="text1"/>
          <w:sz w:val="28"/>
          <w:szCs w:val="28"/>
          <w:lang w:eastAsia="ru-RU"/>
        </w:rPr>
        <w:t>Brother</w:t>
      </w:r>
      <w:proofErr w:type="spellEnd"/>
      <w:r w:rsidR="005D61C7">
        <w:rPr>
          <w:rFonts w:ascii="Times New Roman" w:eastAsia="Times New Roman" w:hAnsi="Times New Roman"/>
          <w:color w:val="000000" w:themeColor="text1"/>
          <w:sz w:val="28"/>
          <w:szCs w:val="28"/>
          <w:lang w:val="en-US" w:eastAsia="ru-RU"/>
        </w:rPr>
        <w:t>s</w:t>
      </w:r>
      <w:r w:rsidR="00BB356D" w:rsidRPr="00BB356D">
        <w:rPr>
          <w:rFonts w:ascii="Times New Roman" w:eastAsia="Times New Roman" w:hAnsi="Times New Roman"/>
          <w:color w:val="000000" w:themeColor="text1"/>
          <w:sz w:val="28"/>
          <w:szCs w:val="28"/>
          <w:lang w:eastAsia="ru-RU"/>
        </w:rPr>
        <w:t xml:space="preserve"> PCP732R 2 шт. инв. №1101040466, балансовой </w:t>
      </w:r>
      <w:r>
        <w:rPr>
          <w:rFonts w:ascii="Times New Roman" w:eastAsia="Times New Roman" w:hAnsi="Times New Roman"/>
          <w:color w:val="000000" w:themeColor="text1"/>
          <w:sz w:val="28"/>
          <w:szCs w:val="28"/>
          <w:lang w:eastAsia="ru-RU"/>
        </w:rPr>
        <w:t>с</w:t>
      </w:r>
      <w:r w:rsidR="00BB356D" w:rsidRPr="00BB356D">
        <w:rPr>
          <w:rFonts w:ascii="Times New Roman" w:eastAsia="Times New Roman" w:hAnsi="Times New Roman"/>
          <w:color w:val="000000" w:themeColor="text1"/>
          <w:sz w:val="28"/>
          <w:szCs w:val="28"/>
          <w:lang w:eastAsia="ru-RU"/>
        </w:rPr>
        <w:t>тоимостью 24050,00 рублей;</w:t>
      </w:r>
    </w:p>
    <w:p w:rsidR="00BB356D" w:rsidRPr="00BB356D" w:rsidRDefault="00B56149" w:rsidP="002731FD">
      <w:pPr>
        <w:tabs>
          <w:tab w:val="left" w:pos="709"/>
        </w:tabs>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б)</w:t>
      </w:r>
      <w:r w:rsidR="00BB356D" w:rsidRPr="00BB356D">
        <w:rPr>
          <w:rFonts w:ascii="Times New Roman" w:eastAsia="Times New Roman" w:hAnsi="Times New Roman"/>
          <w:color w:val="000000" w:themeColor="text1"/>
          <w:sz w:val="28"/>
          <w:szCs w:val="28"/>
          <w:lang w:eastAsia="ru-RU"/>
        </w:rPr>
        <w:t xml:space="preserve"> </w:t>
      </w:r>
      <w:proofErr w:type="spellStart"/>
      <w:r w:rsidR="005B20A5">
        <w:rPr>
          <w:rFonts w:ascii="Times New Roman" w:eastAsia="Times New Roman" w:hAnsi="Times New Roman"/>
          <w:color w:val="000000" w:themeColor="text1"/>
          <w:sz w:val="28"/>
          <w:szCs w:val="28"/>
          <w:lang w:eastAsia="ru-RU"/>
        </w:rPr>
        <w:t>ф</w:t>
      </w:r>
      <w:r w:rsidR="00BB356D" w:rsidRPr="00BB356D">
        <w:rPr>
          <w:rFonts w:ascii="Times New Roman" w:eastAsia="Times New Roman" w:hAnsi="Times New Roman"/>
          <w:color w:val="000000" w:themeColor="text1"/>
          <w:sz w:val="28"/>
          <w:szCs w:val="28"/>
          <w:lang w:eastAsia="ru-RU"/>
        </w:rPr>
        <w:t>отопринтер</w:t>
      </w:r>
      <w:proofErr w:type="spellEnd"/>
      <w:r w:rsidR="00BB356D" w:rsidRPr="00BB356D">
        <w:rPr>
          <w:rFonts w:ascii="Times New Roman" w:eastAsia="Times New Roman" w:hAnsi="Times New Roman"/>
          <w:color w:val="000000" w:themeColor="text1"/>
          <w:sz w:val="28"/>
          <w:szCs w:val="28"/>
          <w:lang w:eastAsia="ru-RU"/>
        </w:rPr>
        <w:t xml:space="preserve"> 1шт. инв. № 1101040475,</w:t>
      </w:r>
      <w:r w:rsidR="00BB356D" w:rsidRPr="00BB356D">
        <w:rPr>
          <w:rFonts w:ascii="Times New Roman" w:eastAsia="Times New Roman" w:hAnsi="Times New Roman"/>
          <w:color w:val="000000" w:themeColor="text1"/>
          <w:sz w:val="28"/>
          <w:szCs w:val="28"/>
          <w:lang w:eastAsia="ru-RU"/>
        </w:rPr>
        <w:tab/>
        <w:t>балансовой стоимостью 4550,00 рублей;</w:t>
      </w:r>
    </w:p>
    <w:p w:rsidR="00BB356D" w:rsidRPr="00BB356D" w:rsidRDefault="00B56149" w:rsidP="002731FD">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к</w:t>
      </w:r>
      <w:r w:rsidR="00BB356D" w:rsidRPr="00BB356D">
        <w:rPr>
          <w:rFonts w:ascii="Times New Roman" w:eastAsia="Times New Roman" w:hAnsi="Times New Roman"/>
          <w:color w:val="000000" w:themeColor="text1"/>
          <w:sz w:val="28"/>
          <w:szCs w:val="28"/>
          <w:lang w:eastAsia="ru-RU"/>
        </w:rPr>
        <w:t>серокс 1 шт. инв. №110104443, балансовой стоимостью 26774,00 рублей;</w:t>
      </w:r>
    </w:p>
    <w:p w:rsidR="00BB356D" w:rsidRPr="00BB356D" w:rsidRDefault="00B56149" w:rsidP="002731FD">
      <w:pPr>
        <w:spacing w:after="12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г)</w:t>
      </w:r>
      <w:r w:rsidR="00BB356D" w:rsidRPr="00BB356D">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ф</w:t>
      </w:r>
      <w:r w:rsidR="00BB356D" w:rsidRPr="00BB356D">
        <w:rPr>
          <w:rFonts w:ascii="Times New Roman" w:eastAsia="Times New Roman" w:hAnsi="Times New Roman"/>
          <w:color w:val="000000" w:themeColor="text1"/>
          <w:sz w:val="28"/>
          <w:szCs w:val="28"/>
          <w:lang w:eastAsia="ru-RU"/>
        </w:rPr>
        <w:t>акс КХ-Ф90-13 1 шт. инв. №110104446, балансовой стоимостью 20537,00 рублей;</w:t>
      </w:r>
    </w:p>
    <w:p w:rsidR="00BB356D" w:rsidRPr="00BB356D" w:rsidRDefault="00E514FC" w:rsidP="002731FD">
      <w:pPr>
        <w:tabs>
          <w:tab w:val="left" w:pos="709"/>
        </w:tabs>
        <w:spacing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 xml:space="preserve">         </w:t>
      </w:r>
      <w:proofErr w:type="spellStart"/>
      <w:r w:rsidR="005B20A5">
        <w:rPr>
          <w:rFonts w:ascii="Times New Roman" w:eastAsia="Times New Roman" w:hAnsi="Times New Roman"/>
          <w:color w:val="000000" w:themeColor="text1"/>
          <w:sz w:val="28"/>
          <w:szCs w:val="28"/>
          <w:lang w:eastAsia="ru-RU"/>
        </w:rPr>
        <w:t>д</w:t>
      </w:r>
      <w:proofErr w:type="spellEnd"/>
      <w:r w:rsidR="005B20A5">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sidR="005B20A5">
        <w:rPr>
          <w:rFonts w:ascii="Times New Roman" w:eastAsia="Times New Roman" w:hAnsi="Times New Roman"/>
          <w:color w:val="000000" w:themeColor="text1"/>
          <w:sz w:val="28"/>
          <w:szCs w:val="28"/>
          <w:lang w:eastAsia="ru-RU"/>
        </w:rPr>
        <w:t>п</w:t>
      </w:r>
      <w:r w:rsidR="00BB356D" w:rsidRPr="00BB356D">
        <w:rPr>
          <w:rFonts w:ascii="Times New Roman" w:eastAsia="Times New Roman" w:hAnsi="Times New Roman"/>
          <w:color w:val="000000" w:themeColor="text1"/>
          <w:sz w:val="28"/>
          <w:szCs w:val="28"/>
          <w:lang w:eastAsia="ru-RU"/>
        </w:rPr>
        <w:t>ринтер 1 шт. инв. №1101340017, балансовой стоимостью 3250,00 рублей</w:t>
      </w:r>
      <w:r>
        <w:rPr>
          <w:rFonts w:ascii="Times New Roman" w:eastAsia="Times New Roman" w:hAnsi="Times New Roman"/>
          <w:color w:val="000000" w:themeColor="text1"/>
          <w:sz w:val="28"/>
          <w:szCs w:val="28"/>
          <w:lang w:eastAsia="ru-RU"/>
        </w:rPr>
        <w:t>.</w:t>
      </w:r>
    </w:p>
    <w:p w:rsidR="00BB356D" w:rsidRPr="00BB356D" w:rsidRDefault="00BB356D" w:rsidP="005B20A5">
      <w:pPr>
        <w:spacing w:after="120" w:line="240" w:lineRule="auto"/>
        <w:ind w:firstLine="709"/>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Общая балансовая стоимость неиспользуемых основных средств составляет  76 261,00 рубль, что является неэффективным использованием имущества.</w:t>
      </w:r>
    </w:p>
    <w:p w:rsidR="00BB356D" w:rsidRPr="00BB356D" w:rsidRDefault="005B20A5" w:rsidP="005B20A5">
      <w:pPr>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а</w:t>
      </w:r>
      <w:r w:rsidR="00BB356D" w:rsidRPr="00BB356D">
        <w:rPr>
          <w:rFonts w:ascii="Times New Roman" w:eastAsia="Times New Roman" w:hAnsi="Times New Roman"/>
          <w:color w:val="000000" w:themeColor="text1"/>
          <w:sz w:val="28"/>
          <w:szCs w:val="28"/>
          <w:lang w:eastAsia="ru-RU"/>
        </w:rPr>
        <w:t xml:space="preserve">налитический учет основных средств ведется на инвентарных карточках. Выборочной проверкой инвентарных карточек установлено, что карточки заполнены не полностью, а именно: не указаны данные о модели, типе, марке, заводской (или иной) номер, дата выпуска (изготовления), дата ввода в эксплуатацию, номер акта ввода основных средств в эксплуатацию; не </w:t>
      </w:r>
      <w:r w:rsidR="00BB356D" w:rsidRPr="00BB356D">
        <w:rPr>
          <w:rFonts w:ascii="Times New Roman" w:eastAsia="Times New Roman" w:hAnsi="Times New Roman"/>
          <w:color w:val="000000" w:themeColor="text1"/>
          <w:sz w:val="28"/>
          <w:szCs w:val="28"/>
          <w:lang w:eastAsia="ru-RU"/>
        </w:rPr>
        <w:lastRenderedPageBreak/>
        <w:t>заполнена оборотная сторона карточек, в которой должна отражаться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 что является нарушением Приказа от 30.03.2015 № 52н</w:t>
      </w:r>
      <w:r>
        <w:rPr>
          <w:rFonts w:ascii="Times New Roman" w:eastAsia="Times New Roman" w:hAnsi="Times New Roman"/>
          <w:color w:val="000000" w:themeColor="text1"/>
          <w:sz w:val="28"/>
          <w:szCs w:val="28"/>
          <w:lang w:eastAsia="ru-RU"/>
        </w:rPr>
        <w:t>;</w:t>
      </w:r>
    </w:p>
    <w:p w:rsidR="00BB356D" w:rsidRPr="00BB356D" w:rsidRDefault="005B20A5"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с</w:t>
      </w:r>
      <w:r w:rsidR="00BB356D" w:rsidRPr="00BB356D">
        <w:rPr>
          <w:rFonts w:ascii="Times New Roman" w:eastAsia="Times New Roman" w:hAnsi="Times New Roman"/>
          <w:color w:val="000000" w:themeColor="text1"/>
          <w:sz w:val="28"/>
          <w:szCs w:val="28"/>
          <w:lang w:eastAsia="ru-RU"/>
        </w:rPr>
        <w:t xml:space="preserve">писание материальных запасов производится актами на списание материальных запасов </w:t>
      </w:r>
      <w:hyperlink r:id="rId20" w:history="1">
        <w:r w:rsidR="00BB356D" w:rsidRPr="00BB356D">
          <w:rPr>
            <w:rFonts w:ascii="Times New Roman" w:eastAsia="Times New Roman" w:hAnsi="Times New Roman"/>
            <w:color w:val="000000" w:themeColor="text1"/>
            <w:sz w:val="28"/>
            <w:szCs w:val="28"/>
            <w:lang w:eastAsia="ru-RU"/>
          </w:rPr>
          <w:t>(ф. 0504230)</w:t>
        </w:r>
      </w:hyperlink>
      <w:r w:rsidR="00BB356D" w:rsidRPr="00BB356D">
        <w:rPr>
          <w:rFonts w:ascii="Times New Roman" w:eastAsia="Times New Roman" w:hAnsi="Times New Roman"/>
          <w:color w:val="000000" w:themeColor="text1"/>
          <w:sz w:val="28"/>
          <w:szCs w:val="28"/>
          <w:lang w:eastAsia="ru-RU"/>
        </w:rPr>
        <w:t xml:space="preserve">. В нарушение Приказа от 30.03.2015 № 52н в актах не заполнены следующие обязательные реквизиты: в </w:t>
      </w:r>
      <w:hyperlink r:id="rId21" w:history="1">
        <w:r w:rsidR="00BB356D" w:rsidRPr="00BB356D">
          <w:rPr>
            <w:rFonts w:ascii="Times New Roman" w:eastAsia="Times New Roman" w:hAnsi="Times New Roman"/>
            <w:color w:val="000000" w:themeColor="text1"/>
            <w:sz w:val="28"/>
            <w:szCs w:val="28"/>
            <w:lang w:eastAsia="ru-RU"/>
          </w:rPr>
          <w:t>поле</w:t>
        </w:r>
      </w:hyperlink>
      <w:r w:rsidR="00BB356D" w:rsidRPr="00BB356D">
        <w:rPr>
          <w:rFonts w:ascii="Times New Roman" w:eastAsia="Times New Roman" w:hAnsi="Times New Roman"/>
          <w:color w:val="000000" w:themeColor="text1"/>
          <w:sz w:val="28"/>
          <w:szCs w:val="28"/>
          <w:lang w:eastAsia="ru-RU"/>
        </w:rPr>
        <w:t xml:space="preserve"> "Материальные запасы" указано не конкретное наименование материала, а обобщенное «</w:t>
      </w:r>
      <w:proofErr w:type="spellStart"/>
      <w:r w:rsidR="00BB356D" w:rsidRPr="00BB356D">
        <w:rPr>
          <w:rFonts w:ascii="Times New Roman" w:eastAsia="Times New Roman" w:hAnsi="Times New Roman"/>
          <w:color w:val="000000" w:themeColor="text1"/>
          <w:sz w:val="28"/>
          <w:szCs w:val="28"/>
          <w:lang w:eastAsia="ru-RU"/>
        </w:rPr>
        <w:t>хозрасходы</w:t>
      </w:r>
      <w:proofErr w:type="spellEnd"/>
      <w:r w:rsidR="00BB356D" w:rsidRPr="00BB356D">
        <w:rPr>
          <w:rFonts w:ascii="Times New Roman" w:eastAsia="Times New Roman" w:hAnsi="Times New Roman"/>
          <w:color w:val="000000" w:themeColor="text1"/>
          <w:sz w:val="28"/>
          <w:szCs w:val="28"/>
          <w:lang w:eastAsia="ru-RU"/>
        </w:rPr>
        <w:t xml:space="preserve">»; в поле "Фактически израсходовано"  не заполнены графы количество, цена; в </w:t>
      </w:r>
      <w:hyperlink r:id="rId22" w:history="1">
        <w:r w:rsidR="00BB356D" w:rsidRPr="00BB356D">
          <w:rPr>
            <w:rFonts w:ascii="Times New Roman" w:eastAsia="Times New Roman" w:hAnsi="Times New Roman"/>
            <w:color w:val="000000" w:themeColor="text1"/>
            <w:sz w:val="28"/>
            <w:szCs w:val="28"/>
            <w:lang w:eastAsia="ru-RU"/>
          </w:rPr>
          <w:t>поле</w:t>
        </w:r>
      </w:hyperlink>
      <w:r w:rsidR="00BB356D" w:rsidRPr="00BB356D">
        <w:rPr>
          <w:rFonts w:ascii="Times New Roman" w:eastAsia="Times New Roman" w:hAnsi="Times New Roman"/>
          <w:color w:val="000000" w:themeColor="text1"/>
          <w:sz w:val="28"/>
          <w:szCs w:val="28"/>
          <w:lang w:eastAsia="ru-RU"/>
        </w:rPr>
        <w:t xml:space="preserve"> "Заключение комиссии" – не указана причина списания материальных запасов (акты  от 07.03.2018 № 1309, от 14.09.2018 №7670, №7672, от 27.09.2018 №27 от 17.11.2018 № 9751)</w:t>
      </w:r>
      <w:r>
        <w:rPr>
          <w:rFonts w:ascii="Times New Roman" w:eastAsia="Times New Roman" w:hAnsi="Times New Roman"/>
          <w:color w:val="000000" w:themeColor="text1"/>
          <w:sz w:val="28"/>
          <w:szCs w:val="28"/>
          <w:lang w:eastAsia="ru-RU"/>
        </w:rPr>
        <w:t>;</w:t>
      </w:r>
    </w:p>
    <w:p w:rsidR="00BB356D" w:rsidRPr="00BB356D" w:rsidRDefault="005B20A5" w:rsidP="005B20A5">
      <w:pPr>
        <w:pStyle w:val="ab"/>
        <w:spacing w:before="120" w:after="120" w:line="240" w:lineRule="auto"/>
        <w:ind w:left="0" w:firstLine="709"/>
        <w:jc w:val="both"/>
        <w:rPr>
          <w:rFonts w:ascii="Times New Roman" w:eastAsia="Times New Roman" w:hAnsi="Times New Roman" w:cstheme="minorBidi"/>
          <w:color w:val="000000" w:themeColor="text1"/>
          <w:sz w:val="28"/>
          <w:szCs w:val="28"/>
          <w:lang w:eastAsia="ru-RU"/>
        </w:rPr>
      </w:pPr>
      <w:r>
        <w:rPr>
          <w:rFonts w:ascii="Times New Roman" w:eastAsia="Times New Roman" w:hAnsi="Times New Roman" w:cstheme="minorBidi"/>
          <w:color w:val="000000" w:themeColor="text1"/>
          <w:sz w:val="28"/>
          <w:szCs w:val="28"/>
          <w:lang w:eastAsia="ru-RU"/>
        </w:rPr>
        <w:t>-</w:t>
      </w:r>
      <w:r w:rsidR="00BB356D" w:rsidRPr="00BB356D">
        <w:rPr>
          <w:rFonts w:ascii="Times New Roman" w:eastAsia="Times New Roman" w:hAnsi="Times New Roman" w:cstheme="minorBidi"/>
          <w:color w:val="000000" w:themeColor="text1"/>
          <w:sz w:val="28"/>
          <w:szCs w:val="28"/>
          <w:lang w:eastAsia="ru-RU"/>
        </w:rPr>
        <w:t xml:space="preserve"> </w:t>
      </w:r>
      <w:r>
        <w:rPr>
          <w:rFonts w:ascii="Times New Roman" w:eastAsia="Times New Roman" w:hAnsi="Times New Roman" w:cstheme="minorBidi"/>
          <w:color w:val="000000" w:themeColor="text1"/>
          <w:sz w:val="28"/>
          <w:szCs w:val="28"/>
          <w:lang w:eastAsia="ru-RU"/>
        </w:rPr>
        <w:t>н</w:t>
      </w:r>
      <w:r w:rsidR="00BB356D" w:rsidRPr="00BB356D">
        <w:rPr>
          <w:rFonts w:ascii="Times New Roman" w:eastAsia="Times New Roman" w:hAnsi="Times New Roman" w:cstheme="minorBidi"/>
          <w:color w:val="000000" w:themeColor="text1"/>
          <w:sz w:val="28"/>
          <w:szCs w:val="28"/>
          <w:lang w:eastAsia="ru-RU"/>
        </w:rPr>
        <w:t xml:space="preserve">а балансе Отдела по образованию Администрации муниципального образования «Холм-Жирковский район» Смоленской области состоят два автомобиля: автомобиль ВАЗ-21310 Нива» - регистрационный номер </w:t>
      </w:r>
      <w:proofErr w:type="gramStart"/>
      <w:r w:rsidR="00BB356D" w:rsidRPr="00BB356D">
        <w:rPr>
          <w:rFonts w:ascii="Times New Roman" w:eastAsia="Times New Roman" w:hAnsi="Times New Roman" w:cstheme="minorBidi"/>
          <w:color w:val="000000" w:themeColor="text1"/>
          <w:sz w:val="28"/>
          <w:szCs w:val="28"/>
          <w:lang w:eastAsia="ru-RU"/>
        </w:rPr>
        <w:t>Р</w:t>
      </w:r>
      <w:proofErr w:type="gramEnd"/>
      <w:r w:rsidR="00BB356D" w:rsidRPr="00BB356D">
        <w:rPr>
          <w:rFonts w:ascii="Times New Roman" w:eastAsia="Times New Roman" w:hAnsi="Times New Roman" w:cstheme="minorBidi"/>
          <w:color w:val="000000" w:themeColor="text1"/>
          <w:sz w:val="28"/>
          <w:szCs w:val="28"/>
          <w:lang w:eastAsia="ru-RU"/>
        </w:rPr>
        <w:t xml:space="preserve"> 196 ЕУ67. Легковой автомобиль ВАЗ - 111730 </w:t>
      </w:r>
      <w:proofErr w:type="spellStart"/>
      <w:r w:rsidR="00BB356D" w:rsidRPr="00BB356D">
        <w:rPr>
          <w:rFonts w:ascii="Times New Roman" w:eastAsia="Times New Roman" w:hAnsi="Times New Roman" w:cstheme="minorBidi"/>
          <w:color w:val="000000" w:themeColor="text1"/>
          <w:sz w:val="28"/>
          <w:szCs w:val="28"/>
          <w:lang w:eastAsia="ru-RU"/>
        </w:rPr>
        <w:t>Kalina</w:t>
      </w:r>
      <w:proofErr w:type="spellEnd"/>
      <w:r w:rsidR="00BB356D" w:rsidRPr="00BB356D">
        <w:rPr>
          <w:rFonts w:ascii="Times New Roman" w:eastAsia="Times New Roman" w:hAnsi="Times New Roman" w:cstheme="minorBidi"/>
          <w:color w:val="000000" w:themeColor="text1"/>
          <w:sz w:val="28"/>
          <w:szCs w:val="28"/>
          <w:lang w:eastAsia="ru-RU"/>
        </w:rPr>
        <w:t>, регистрационный номер</w:t>
      </w:r>
      <w:proofErr w:type="gramStart"/>
      <w:r w:rsidR="00BB356D" w:rsidRPr="00BB356D">
        <w:rPr>
          <w:rFonts w:ascii="Times New Roman" w:eastAsia="Times New Roman" w:hAnsi="Times New Roman" w:cstheme="minorBidi"/>
          <w:color w:val="000000" w:themeColor="text1"/>
          <w:sz w:val="28"/>
          <w:szCs w:val="28"/>
          <w:lang w:eastAsia="ru-RU"/>
        </w:rPr>
        <w:t xml:space="preserve"> Е</w:t>
      </w:r>
      <w:proofErr w:type="gramEnd"/>
      <w:r w:rsidR="00BB356D" w:rsidRPr="00BB356D">
        <w:rPr>
          <w:rFonts w:ascii="Times New Roman" w:eastAsia="Times New Roman" w:hAnsi="Times New Roman" w:cstheme="minorBidi"/>
          <w:color w:val="000000" w:themeColor="text1"/>
          <w:sz w:val="28"/>
          <w:szCs w:val="28"/>
          <w:lang w:eastAsia="ru-RU"/>
        </w:rPr>
        <w:t xml:space="preserve"> 124 МХ 67 2012 года выпуска. </w:t>
      </w:r>
    </w:p>
    <w:p w:rsidR="00BB356D" w:rsidRPr="00BB356D" w:rsidRDefault="00BB356D" w:rsidP="00BB356D">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 xml:space="preserve">Согласно документации завода – изготовителя для эксплуатации легкового автомобиль ВАЗ - 111730 </w:t>
      </w:r>
      <w:proofErr w:type="spellStart"/>
      <w:r w:rsidRPr="00BB356D">
        <w:rPr>
          <w:rFonts w:ascii="Times New Roman" w:eastAsia="Times New Roman" w:hAnsi="Times New Roman"/>
          <w:color w:val="000000" w:themeColor="text1"/>
          <w:sz w:val="28"/>
          <w:szCs w:val="28"/>
          <w:lang w:eastAsia="ru-RU"/>
        </w:rPr>
        <w:t>Kalina</w:t>
      </w:r>
      <w:proofErr w:type="spellEnd"/>
      <w:r w:rsidRPr="00BB356D">
        <w:rPr>
          <w:rFonts w:ascii="Times New Roman" w:eastAsia="Times New Roman" w:hAnsi="Times New Roman"/>
          <w:color w:val="000000" w:themeColor="text1"/>
          <w:sz w:val="28"/>
          <w:szCs w:val="28"/>
          <w:lang w:eastAsia="ru-RU"/>
        </w:rPr>
        <w:t xml:space="preserve"> рекомендован к использованию бензин марки АИ-95. Отделом по образованию Администрации муниципального образования «Холм-Жирковский район» Смоленской области  в нарушение рекомендаций завода изготовителя использовался бензин марки АИ-92. </w:t>
      </w:r>
    </w:p>
    <w:p w:rsidR="00BB356D" w:rsidRPr="00BB356D" w:rsidRDefault="00BB356D"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proofErr w:type="gramStart"/>
      <w:r w:rsidRPr="00BB356D">
        <w:rPr>
          <w:rFonts w:ascii="Times New Roman" w:eastAsia="Times New Roman" w:hAnsi="Times New Roman"/>
          <w:color w:val="000000" w:themeColor="text1"/>
          <w:sz w:val="28"/>
          <w:szCs w:val="28"/>
          <w:lang w:eastAsia="ru-RU"/>
        </w:rPr>
        <w:t xml:space="preserve">Эксплуатационная норма расхода топлива для служебного легкового автомобиля ВАЗ - 111730 </w:t>
      </w:r>
      <w:proofErr w:type="spellStart"/>
      <w:r w:rsidRPr="00BB356D">
        <w:rPr>
          <w:rFonts w:ascii="Times New Roman" w:eastAsia="Times New Roman" w:hAnsi="Times New Roman"/>
          <w:color w:val="000000" w:themeColor="text1"/>
          <w:sz w:val="28"/>
          <w:szCs w:val="28"/>
          <w:lang w:eastAsia="ru-RU"/>
        </w:rPr>
        <w:t>Kalina</w:t>
      </w:r>
      <w:proofErr w:type="spellEnd"/>
      <w:r w:rsidRPr="00BB356D">
        <w:rPr>
          <w:rFonts w:ascii="Times New Roman" w:eastAsia="Times New Roman" w:hAnsi="Times New Roman"/>
          <w:color w:val="000000" w:themeColor="text1"/>
          <w:sz w:val="28"/>
          <w:szCs w:val="28"/>
          <w:lang w:eastAsia="ru-RU"/>
        </w:rPr>
        <w:t xml:space="preserve"> установлена приказом Отдела по образованию Администрации муниципального образования «Холм-Жирковский район» Смоленской области от 17.09.2015 № 123 и составляет в летний период летний период 9,0 л/100км, зимняя норма определена в 10,0 л. с учетом повышающей надбавки на период эксплуатации автомобиля в условиях отрицательных температур. </w:t>
      </w:r>
      <w:proofErr w:type="gramEnd"/>
    </w:p>
    <w:p w:rsidR="00BB356D" w:rsidRPr="00BB356D" w:rsidRDefault="00BB356D" w:rsidP="005B20A5">
      <w:pPr>
        <w:autoSpaceDE w:val="0"/>
        <w:autoSpaceDN w:val="0"/>
        <w:adjustRightInd w:val="0"/>
        <w:spacing w:after="120" w:line="240" w:lineRule="auto"/>
        <w:ind w:firstLine="709"/>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 xml:space="preserve">Согласно пункту 7.1.1 Распоряжения Министерства транспорта РФ от 14.03.2008 № АМ-23-р «О введении в действие методических рекомендаций» для служебного легкового автомобиля ВАЗ - 111730 </w:t>
      </w:r>
      <w:proofErr w:type="spellStart"/>
      <w:r w:rsidRPr="00BB356D">
        <w:rPr>
          <w:rFonts w:ascii="Times New Roman" w:eastAsia="Times New Roman" w:hAnsi="Times New Roman"/>
          <w:color w:val="000000" w:themeColor="text1"/>
          <w:sz w:val="28"/>
          <w:szCs w:val="28"/>
          <w:lang w:eastAsia="ru-RU"/>
        </w:rPr>
        <w:t>Kalina</w:t>
      </w:r>
      <w:proofErr w:type="spellEnd"/>
      <w:r w:rsidRPr="00BB356D">
        <w:rPr>
          <w:rFonts w:ascii="Times New Roman" w:eastAsia="Times New Roman" w:hAnsi="Times New Roman"/>
          <w:color w:val="000000" w:themeColor="text1"/>
          <w:sz w:val="28"/>
          <w:szCs w:val="28"/>
          <w:lang w:eastAsia="ru-RU"/>
        </w:rPr>
        <w:t xml:space="preserve"> базовая норма расхода топлива определена в 8,3 л/100 км.</w:t>
      </w:r>
    </w:p>
    <w:p w:rsidR="00BB356D" w:rsidRPr="00BB356D" w:rsidRDefault="00BB356D" w:rsidP="00305FDA">
      <w:pPr>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BB356D">
        <w:rPr>
          <w:rFonts w:ascii="Times New Roman" w:eastAsia="Times New Roman" w:hAnsi="Times New Roman"/>
          <w:color w:val="000000" w:themeColor="text1"/>
          <w:sz w:val="28"/>
          <w:szCs w:val="28"/>
          <w:lang w:eastAsia="ru-RU"/>
        </w:rPr>
        <w:t xml:space="preserve">Утвержденные согласно распоряжению руководителя учреждения нормы по расходованию ГСМ, превышающие установленные Минтрансом России, могут </w:t>
      </w:r>
      <w:proofErr w:type="gramStart"/>
      <w:r w:rsidRPr="00BB356D">
        <w:rPr>
          <w:rFonts w:ascii="Times New Roman" w:eastAsia="Times New Roman" w:hAnsi="Times New Roman"/>
          <w:color w:val="000000" w:themeColor="text1"/>
          <w:sz w:val="28"/>
          <w:szCs w:val="28"/>
          <w:lang w:eastAsia="ru-RU"/>
        </w:rPr>
        <w:t>подтверждаться</w:t>
      </w:r>
      <w:proofErr w:type="gramEnd"/>
      <w:r w:rsidRPr="00BB356D">
        <w:rPr>
          <w:rFonts w:ascii="Times New Roman" w:eastAsia="Times New Roman" w:hAnsi="Times New Roman"/>
          <w:color w:val="000000" w:themeColor="text1"/>
          <w:sz w:val="28"/>
          <w:szCs w:val="28"/>
          <w:lang w:eastAsia="ru-RU"/>
        </w:rPr>
        <w:t xml:space="preserve"> в том числе контрольными замерами, проведенными комиссией учреждения или специализированными организациями по обращению юридических лиц, осуществляющими исследования по соблюдению владельцами транспортных средств правил их эксплуатации с целью </w:t>
      </w:r>
      <w:proofErr w:type="spellStart"/>
      <w:r w:rsidRPr="00BB356D">
        <w:rPr>
          <w:rFonts w:ascii="Times New Roman" w:eastAsia="Times New Roman" w:hAnsi="Times New Roman"/>
          <w:color w:val="000000" w:themeColor="text1"/>
          <w:sz w:val="28"/>
          <w:szCs w:val="28"/>
          <w:lang w:eastAsia="ru-RU"/>
        </w:rPr>
        <w:t>избежания</w:t>
      </w:r>
      <w:proofErr w:type="spellEnd"/>
      <w:r w:rsidRPr="00BB356D">
        <w:rPr>
          <w:rFonts w:ascii="Times New Roman" w:eastAsia="Times New Roman" w:hAnsi="Times New Roman"/>
          <w:color w:val="000000" w:themeColor="text1"/>
          <w:sz w:val="28"/>
          <w:szCs w:val="28"/>
          <w:lang w:eastAsia="ru-RU"/>
        </w:rPr>
        <w:t xml:space="preserve"> перерасхода топлива.</w:t>
      </w:r>
      <w:r w:rsidR="00305FDA">
        <w:rPr>
          <w:rFonts w:ascii="Times New Roman" w:eastAsia="Times New Roman" w:hAnsi="Times New Roman"/>
          <w:color w:val="000000" w:themeColor="text1"/>
          <w:sz w:val="28"/>
          <w:szCs w:val="28"/>
          <w:lang w:eastAsia="ru-RU"/>
        </w:rPr>
        <w:t xml:space="preserve"> </w:t>
      </w:r>
      <w:r w:rsidRPr="00BB356D">
        <w:rPr>
          <w:rFonts w:ascii="Times New Roman" w:eastAsia="Times New Roman" w:hAnsi="Times New Roman"/>
          <w:color w:val="000000" w:themeColor="text1"/>
          <w:sz w:val="28"/>
          <w:szCs w:val="28"/>
          <w:lang w:eastAsia="ru-RU"/>
        </w:rPr>
        <w:t xml:space="preserve">Протоколы контрольных замеров и </w:t>
      </w:r>
      <w:r w:rsidRPr="00BB356D">
        <w:rPr>
          <w:rFonts w:ascii="Times New Roman" w:eastAsia="Times New Roman" w:hAnsi="Times New Roman"/>
          <w:color w:val="000000" w:themeColor="text1"/>
          <w:sz w:val="28"/>
          <w:szCs w:val="28"/>
          <w:lang w:eastAsia="ru-RU"/>
        </w:rPr>
        <w:lastRenderedPageBreak/>
        <w:t>другие документы, подтверждающие обоснованность установленных приказом Отдела по образованию норм к проверке не представлены.</w:t>
      </w:r>
    </w:p>
    <w:p w:rsidR="00BB356D" w:rsidRPr="00BB356D" w:rsidRDefault="005B20A5" w:rsidP="00305FDA">
      <w:pPr>
        <w:autoSpaceDE w:val="0"/>
        <w:autoSpaceDN w:val="0"/>
        <w:adjustRightInd w:val="0"/>
        <w:spacing w:before="120" w:after="120" w:line="240" w:lineRule="auto"/>
        <w:ind w:firstLine="709"/>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w:t>
      </w:r>
      <w:r w:rsidR="00BB356D" w:rsidRPr="00BB356D">
        <w:rPr>
          <w:rFonts w:ascii="Times New Roman" w:eastAsia="Times New Roman" w:hAnsi="Times New Roman"/>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в</w:t>
      </w:r>
      <w:r w:rsidR="00BB356D" w:rsidRPr="00BB356D">
        <w:rPr>
          <w:rFonts w:ascii="Times New Roman" w:eastAsia="Times New Roman" w:hAnsi="Times New Roman"/>
          <w:color w:val="000000" w:themeColor="text1"/>
          <w:sz w:val="28"/>
          <w:szCs w:val="28"/>
          <w:lang w:eastAsia="ru-RU"/>
        </w:rPr>
        <w:t xml:space="preserve"> нарушение </w:t>
      </w:r>
      <w:hyperlink r:id="rId23" w:history="1">
        <w:r w:rsidR="00BB356D" w:rsidRPr="00BB356D">
          <w:rPr>
            <w:rFonts w:ascii="Times New Roman" w:eastAsia="Times New Roman" w:hAnsi="Times New Roman"/>
            <w:color w:val="000000" w:themeColor="text1"/>
            <w:sz w:val="28"/>
            <w:szCs w:val="28"/>
            <w:lang w:eastAsia="ru-RU"/>
          </w:rPr>
          <w:t>пункта 17</w:t>
        </w:r>
      </w:hyperlink>
      <w:r w:rsidR="00BB356D" w:rsidRPr="00BB356D">
        <w:rPr>
          <w:rFonts w:ascii="Times New Roman" w:eastAsia="Times New Roman" w:hAnsi="Times New Roman"/>
          <w:color w:val="000000" w:themeColor="text1"/>
          <w:sz w:val="28"/>
          <w:szCs w:val="28"/>
          <w:lang w:eastAsia="ru-RU"/>
        </w:rPr>
        <w:t xml:space="preserve"> приказа Минтранса Российской Федерации от 18 сентября 2008 г. N 152 "Об утверждении обязательных реквизитов и порядка заполнения путевых листов" журнал учета движения путевых листов не ведется.</w:t>
      </w:r>
    </w:p>
    <w:p w:rsidR="00D1705C" w:rsidRDefault="00976244" w:rsidP="005D61C7">
      <w:pPr>
        <w:tabs>
          <w:tab w:val="left" w:pos="709"/>
          <w:tab w:val="left" w:pos="851"/>
        </w:tabs>
        <w:spacing w:before="120" w:after="0" w:line="240" w:lineRule="auto"/>
        <w:ind w:firstLine="709"/>
        <w:jc w:val="both"/>
        <w:rPr>
          <w:rFonts w:ascii="Times New Roman" w:eastAsia="Times New Roman" w:hAnsi="Times New Roman"/>
          <w:color w:val="000000" w:themeColor="text1"/>
          <w:sz w:val="28"/>
          <w:szCs w:val="28"/>
          <w:lang w:eastAsia="ru-RU"/>
        </w:rPr>
      </w:pPr>
      <w:r w:rsidRPr="00D1705C">
        <w:rPr>
          <w:rFonts w:ascii="Times New Roman" w:eastAsia="Times New Roman" w:hAnsi="Times New Roman"/>
          <w:color w:val="000000" w:themeColor="text1"/>
          <w:sz w:val="28"/>
          <w:szCs w:val="28"/>
          <w:lang w:eastAsia="ru-RU"/>
        </w:rPr>
        <w:t>По результатам проведенных контрольных мероприятий выписаны представления руководителям проверяемых учреждений</w:t>
      </w:r>
      <w:r w:rsidR="003A5916">
        <w:rPr>
          <w:rFonts w:ascii="Times New Roman" w:eastAsia="Times New Roman" w:hAnsi="Times New Roman"/>
          <w:color w:val="000000" w:themeColor="text1"/>
          <w:sz w:val="28"/>
          <w:szCs w:val="28"/>
          <w:lang w:eastAsia="ru-RU"/>
        </w:rPr>
        <w:t>, допустивших нарушения,</w:t>
      </w:r>
      <w:r w:rsidRPr="00D1705C">
        <w:rPr>
          <w:rFonts w:ascii="Times New Roman" w:eastAsia="Times New Roman" w:hAnsi="Times New Roman"/>
          <w:color w:val="000000" w:themeColor="text1"/>
          <w:sz w:val="28"/>
          <w:szCs w:val="28"/>
          <w:lang w:eastAsia="ru-RU"/>
        </w:rPr>
        <w:t xml:space="preserve"> с указанием выявленных нарушений и предложением об устранении и недопущении их впредь. От руководителей учреждений получена информация о принятых мерах.</w:t>
      </w:r>
    </w:p>
    <w:p w:rsidR="006148C8" w:rsidRDefault="00B53C48" w:rsidP="00B53C48">
      <w:pPr>
        <w:tabs>
          <w:tab w:val="left" w:pos="851"/>
        </w:tabs>
        <w:spacing w:before="120" w:after="0" w:line="240" w:lineRule="auto"/>
        <w:ind w:firstLine="709"/>
        <w:jc w:val="both"/>
        <w:rPr>
          <w:rFonts w:ascii="TimesNewRomanPSMT" w:hAnsi="TimesNewRomanPSMT" w:cs="TimesNewRomanPSMT"/>
          <w:sz w:val="28"/>
          <w:szCs w:val="28"/>
        </w:rPr>
      </w:pPr>
      <w:r>
        <w:rPr>
          <w:rFonts w:ascii="Times New Roman" w:eastAsia="Times New Roman" w:hAnsi="Times New Roman"/>
          <w:color w:val="000000" w:themeColor="text1"/>
          <w:sz w:val="28"/>
          <w:szCs w:val="28"/>
          <w:lang w:eastAsia="ru-RU"/>
        </w:rPr>
        <w:t>Информация</w:t>
      </w:r>
      <w:r w:rsidR="00107FBF" w:rsidRPr="005B625E">
        <w:rPr>
          <w:rFonts w:ascii="Times New Roman" w:eastAsia="Times New Roman" w:hAnsi="Times New Roman"/>
          <w:color w:val="000000" w:themeColor="text1"/>
          <w:sz w:val="28"/>
          <w:szCs w:val="28"/>
          <w:lang w:eastAsia="ru-RU"/>
        </w:rPr>
        <w:t xml:space="preserve">  по результатам проведенных контрольных мероприятий направл</w:t>
      </w:r>
      <w:r>
        <w:rPr>
          <w:rFonts w:ascii="Times New Roman" w:eastAsia="Times New Roman" w:hAnsi="Times New Roman"/>
          <w:color w:val="000000" w:themeColor="text1"/>
          <w:sz w:val="28"/>
          <w:szCs w:val="28"/>
          <w:lang w:eastAsia="ru-RU"/>
        </w:rPr>
        <w:t>ялась</w:t>
      </w:r>
      <w:r w:rsidR="00107FBF" w:rsidRPr="005B625E">
        <w:rPr>
          <w:rFonts w:ascii="Times New Roman" w:eastAsia="Times New Roman" w:hAnsi="Times New Roman"/>
          <w:color w:val="000000" w:themeColor="text1"/>
          <w:sz w:val="28"/>
          <w:szCs w:val="28"/>
          <w:lang w:eastAsia="ru-RU"/>
        </w:rPr>
        <w:t xml:space="preserve"> в Холм-Жирковский районный Совет депутатов  Смоленской области</w:t>
      </w:r>
      <w:r w:rsidR="00057771">
        <w:rPr>
          <w:rFonts w:ascii="Times New Roman" w:eastAsia="Times New Roman" w:hAnsi="Times New Roman"/>
          <w:color w:val="000000" w:themeColor="text1"/>
          <w:sz w:val="28"/>
          <w:szCs w:val="28"/>
          <w:lang w:eastAsia="ru-RU"/>
        </w:rPr>
        <w:t>,</w:t>
      </w:r>
      <w:r w:rsidR="00305FDA">
        <w:rPr>
          <w:rFonts w:ascii="Times New Roman" w:eastAsia="Times New Roman" w:hAnsi="Times New Roman"/>
          <w:color w:val="000000" w:themeColor="text1"/>
          <w:sz w:val="28"/>
          <w:szCs w:val="28"/>
          <w:lang w:eastAsia="ru-RU"/>
        </w:rPr>
        <w:t xml:space="preserve"> Главе </w:t>
      </w:r>
      <w:r w:rsidR="00057771">
        <w:rPr>
          <w:rFonts w:ascii="Times New Roman" w:eastAsia="Times New Roman" w:hAnsi="Times New Roman"/>
          <w:color w:val="000000" w:themeColor="text1"/>
          <w:sz w:val="28"/>
          <w:szCs w:val="28"/>
          <w:lang w:eastAsia="ru-RU"/>
        </w:rPr>
        <w:t xml:space="preserve"> </w:t>
      </w:r>
      <w:r w:rsidR="00305FDA">
        <w:rPr>
          <w:rFonts w:ascii="Times New Roman" w:eastAsia="Times New Roman" w:hAnsi="Times New Roman"/>
          <w:color w:val="000000" w:themeColor="text1"/>
          <w:sz w:val="28"/>
          <w:szCs w:val="28"/>
          <w:lang w:eastAsia="ru-RU"/>
        </w:rPr>
        <w:t xml:space="preserve">муниципального образования </w:t>
      </w:r>
      <w:r w:rsidR="00305FDA" w:rsidRPr="00597F8C">
        <w:rPr>
          <w:rFonts w:ascii="Times New Roman" w:eastAsia="Times New Roman" w:hAnsi="Times New Roman" w:cs="Times New Roman"/>
          <w:color w:val="000000"/>
          <w:sz w:val="28"/>
          <w:szCs w:val="28"/>
          <w:lang w:eastAsia="ru-RU"/>
        </w:rPr>
        <w:t>«Холм-Жирковский район» Смоленской области</w:t>
      </w:r>
      <w:r w:rsidR="003A5916">
        <w:rPr>
          <w:rFonts w:ascii="TimesNewRomanPSMT" w:hAnsi="TimesNewRomanPSMT" w:cs="TimesNewRomanPSMT"/>
          <w:sz w:val="28"/>
          <w:szCs w:val="28"/>
        </w:rPr>
        <w:t>.</w:t>
      </w:r>
    </w:p>
    <w:p w:rsidR="003A5916" w:rsidRDefault="006148C8" w:rsidP="006B4309">
      <w:pPr>
        <w:tabs>
          <w:tab w:val="left" w:pos="851"/>
        </w:tabs>
        <w:spacing w:before="120" w:after="0" w:line="240" w:lineRule="auto"/>
        <w:ind w:firstLine="709"/>
        <w:jc w:val="both"/>
        <w:rPr>
          <w:rFonts w:ascii="Times New Roman" w:eastAsia="Times New Roman" w:hAnsi="Times New Roman"/>
          <w:b/>
          <w:color w:val="000000" w:themeColor="text1"/>
          <w:sz w:val="28"/>
          <w:szCs w:val="28"/>
          <w:lang w:eastAsia="ru-RU"/>
        </w:rPr>
      </w:pPr>
      <w:r w:rsidRPr="00F7238B">
        <w:rPr>
          <w:rFonts w:ascii="Times New Roman" w:eastAsia="Times New Roman" w:hAnsi="Times New Roman"/>
          <w:sz w:val="28"/>
          <w:szCs w:val="28"/>
          <w:lang w:eastAsia="ru-RU"/>
        </w:rPr>
        <w:t>Следует отметить, что выявленные проверками нарушения, как правило, не носили характер злоупотреблений, а связаны в осно</w:t>
      </w:r>
      <w:r>
        <w:rPr>
          <w:rFonts w:ascii="Times New Roman" w:eastAsia="Times New Roman" w:hAnsi="Times New Roman"/>
          <w:sz w:val="28"/>
          <w:szCs w:val="28"/>
          <w:lang w:eastAsia="ru-RU"/>
        </w:rPr>
        <w:t xml:space="preserve">вном с неправильным применением </w:t>
      </w:r>
      <w:r w:rsidRPr="00F7238B">
        <w:rPr>
          <w:rFonts w:ascii="Times New Roman" w:eastAsia="Times New Roman" w:hAnsi="Times New Roman"/>
          <w:sz w:val="28"/>
          <w:szCs w:val="28"/>
          <w:lang w:eastAsia="ru-RU"/>
        </w:rPr>
        <w:t>норм действующего законодательства, а также невнимательностью, ослаблением контроля и ответственности исполнителей.</w:t>
      </w:r>
    </w:p>
    <w:p w:rsidR="00507096" w:rsidRDefault="00507096" w:rsidP="00505513">
      <w:pPr>
        <w:spacing w:after="0" w:line="240" w:lineRule="auto"/>
        <w:jc w:val="center"/>
        <w:rPr>
          <w:rFonts w:ascii="Times New Roman" w:eastAsia="Times New Roman" w:hAnsi="Times New Roman"/>
          <w:b/>
          <w:color w:val="000000" w:themeColor="text1"/>
          <w:sz w:val="28"/>
          <w:szCs w:val="28"/>
          <w:lang w:eastAsia="ru-RU"/>
        </w:rPr>
      </w:pPr>
    </w:p>
    <w:p w:rsidR="001F425B" w:rsidRPr="005B625E" w:rsidRDefault="000F0CBD" w:rsidP="00505513">
      <w:pPr>
        <w:spacing w:after="0" w:line="240" w:lineRule="auto"/>
        <w:jc w:val="center"/>
        <w:rPr>
          <w:rFonts w:ascii="Times New Roman" w:eastAsia="Times New Roman" w:hAnsi="Times New Roman"/>
          <w:b/>
          <w:color w:val="000000" w:themeColor="text1"/>
          <w:sz w:val="28"/>
          <w:szCs w:val="28"/>
          <w:lang w:eastAsia="ru-RU"/>
        </w:rPr>
      </w:pPr>
      <w:r>
        <w:rPr>
          <w:rFonts w:ascii="Times New Roman" w:eastAsia="Times New Roman" w:hAnsi="Times New Roman"/>
          <w:b/>
          <w:color w:val="000000" w:themeColor="text1"/>
          <w:sz w:val="28"/>
          <w:szCs w:val="28"/>
          <w:lang w:eastAsia="ru-RU"/>
        </w:rPr>
        <w:t>Организационная деятельность</w:t>
      </w:r>
    </w:p>
    <w:p w:rsidR="00E1104D" w:rsidRPr="0099153B" w:rsidRDefault="000811CE" w:rsidP="00E1104D">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themeColor="text1"/>
          <w:sz w:val="28"/>
          <w:szCs w:val="28"/>
          <w:lang w:eastAsia="ru-RU"/>
        </w:rPr>
        <w:t xml:space="preserve"> </w:t>
      </w:r>
      <w:r w:rsidR="000F0CBD">
        <w:rPr>
          <w:rFonts w:ascii="Times New Roman" w:eastAsia="Times New Roman" w:hAnsi="Times New Roman"/>
          <w:color w:val="000000" w:themeColor="text1"/>
          <w:sz w:val="28"/>
          <w:szCs w:val="28"/>
          <w:lang w:eastAsia="ru-RU"/>
        </w:rPr>
        <w:t xml:space="preserve">       </w:t>
      </w:r>
      <w:r w:rsidR="00687BFE">
        <w:rPr>
          <w:rFonts w:ascii="Times New Roman" w:eastAsia="Times New Roman" w:hAnsi="Times New Roman"/>
          <w:color w:val="000000" w:themeColor="text1"/>
          <w:sz w:val="28"/>
          <w:szCs w:val="28"/>
          <w:lang w:eastAsia="ru-RU"/>
        </w:rPr>
        <w:t xml:space="preserve"> </w:t>
      </w:r>
      <w:r w:rsidR="00E1104D" w:rsidRPr="0099153B">
        <w:rPr>
          <w:rFonts w:ascii="Times New Roman" w:eastAsia="Times New Roman" w:hAnsi="Times New Roman" w:cs="Times New Roman"/>
          <w:color w:val="000000"/>
          <w:sz w:val="28"/>
          <w:szCs w:val="28"/>
          <w:lang w:eastAsia="ru-RU"/>
        </w:rPr>
        <w:t>При осуществлении полномочий по внешнему муниципальному</w:t>
      </w:r>
      <w:r w:rsidR="00E1104D">
        <w:rPr>
          <w:rFonts w:ascii="Times New Roman" w:eastAsia="Times New Roman" w:hAnsi="Times New Roman" w:cs="Times New Roman"/>
          <w:color w:val="000000"/>
          <w:sz w:val="28"/>
          <w:szCs w:val="28"/>
          <w:lang w:eastAsia="ru-RU"/>
        </w:rPr>
        <w:t xml:space="preserve"> </w:t>
      </w:r>
      <w:r w:rsidR="00E1104D" w:rsidRPr="0099153B">
        <w:rPr>
          <w:rFonts w:ascii="Times New Roman" w:eastAsia="Times New Roman" w:hAnsi="Times New Roman" w:cs="Times New Roman"/>
          <w:color w:val="000000"/>
          <w:sz w:val="28"/>
          <w:szCs w:val="28"/>
          <w:lang w:eastAsia="ru-RU"/>
        </w:rPr>
        <w:t>финансовому контролю Контрольно-ревизионная комиссия</w:t>
      </w:r>
      <w:r w:rsidR="00E1104D">
        <w:rPr>
          <w:rFonts w:ascii="Times New Roman" w:eastAsia="Times New Roman" w:hAnsi="Times New Roman" w:cs="Times New Roman"/>
          <w:color w:val="000000"/>
          <w:sz w:val="28"/>
          <w:szCs w:val="28"/>
          <w:lang w:eastAsia="ru-RU"/>
        </w:rPr>
        <w:t xml:space="preserve"> </w:t>
      </w:r>
      <w:r w:rsidR="00E1104D" w:rsidRPr="0099153B">
        <w:rPr>
          <w:rFonts w:ascii="Times New Roman" w:eastAsia="Times New Roman" w:hAnsi="Times New Roman" w:cs="Times New Roman"/>
          <w:color w:val="000000"/>
          <w:sz w:val="28"/>
          <w:szCs w:val="28"/>
          <w:lang w:eastAsia="ru-RU"/>
        </w:rPr>
        <w:t xml:space="preserve"> руководствуется</w:t>
      </w:r>
    </w:p>
    <w:p w:rsidR="00E1104D" w:rsidRDefault="00E1104D" w:rsidP="00E1104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9153B">
        <w:rPr>
          <w:rFonts w:ascii="Times New Roman" w:eastAsia="Times New Roman" w:hAnsi="Times New Roman" w:cs="Times New Roman"/>
          <w:color w:val="000000"/>
          <w:sz w:val="28"/>
          <w:szCs w:val="28"/>
          <w:lang w:eastAsia="ru-RU"/>
        </w:rPr>
        <w:t>Конституцией Российской Федерации, законодательством Российской Федерации,</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законодательством Смоленской области, муниципальными нормативными</w:t>
      </w:r>
      <w:r>
        <w:rPr>
          <w:rFonts w:ascii="Times New Roman" w:eastAsia="Times New Roman" w:hAnsi="Times New Roman" w:cs="Times New Roman"/>
          <w:color w:val="000000"/>
          <w:sz w:val="28"/>
          <w:szCs w:val="28"/>
          <w:lang w:eastAsia="ru-RU"/>
        </w:rPr>
        <w:t xml:space="preserve"> </w:t>
      </w:r>
      <w:r w:rsidRPr="0099153B">
        <w:rPr>
          <w:rFonts w:ascii="Times New Roman" w:eastAsia="Times New Roman" w:hAnsi="Times New Roman" w:cs="Times New Roman"/>
          <w:color w:val="000000"/>
          <w:sz w:val="28"/>
          <w:szCs w:val="28"/>
          <w:lang w:eastAsia="ru-RU"/>
        </w:rPr>
        <w:t>правовыми актами, Регламентом Контрольно-ревизионной комиссии, стандартами внешнего муни</w:t>
      </w:r>
      <w:r>
        <w:rPr>
          <w:rFonts w:ascii="Times New Roman" w:eastAsia="Times New Roman" w:hAnsi="Times New Roman" w:cs="Times New Roman"/>
          <w:color w:val="000000"/>
          <w:sz w:val="28"/>
          <w:szCs w:val="28"/>
          <w:lang w:eastAsia="ru-RU"/>
        </w:rPr>
        <w:t>ципального финансового контроля</w:t>
      </w:r>
      <w:r w:rsidRPr="0099153B">
        <w:rPr>
          <w:rFonts w:ascii="Times New Roman" w:eastAsia="Times New Roman" w:hAnsi="Times New Roman" w:cs="Times New Roman"/>
          <w:color w:val="000000"/>
          <w:sz w:val="28"/>
          <w:szCs w:val="28"/>
          <w:lang w:eastAsia="ru-RU"/>
        </w:rPr>
        <w:t>.</w:t>
      </w:r>
    </w:p>
    <w:p w:rsidR="00566E09" w:rsidRDefault="00E1104D" w:rsidP="005D61C7">
      <w:pPr>
        <w:shd w:val="clear" w:color="auto" w:fill="FFFFFF"/>
        <w:tabs>
          <w:tab w:val="left" w:pos="709"/>
        </w:tabs>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themeColor="text1"/>
          <w:sz w:val="28"/>
          <w:szCs w:val="28"/>
          <w:lang w:eastAsia="ru-RU"/>
        </w:rPr>
        <w:t xml:space="preserve">         </w:t>
      </w:r>
      <w:r w:rsidR="005D61C7">
        <w:rPr>
          <w:rFonts w:ascii="Times New Roman" w:eastAsia="Times New Roman" w:hAnsi="Times New Roman"/>
          <w:color w:val="000000" w:themeColor="text1"/>
          <w:sz w:val="28"/>
          <w:szCs w:val="28"/>
          <w:lang w:eastAsia="ru-RU"/>
        </w:rPr>
        <w:t xml:space="preserve"> </w:t>
      </w:r>
      <w:r w:rsidR="000F0CBD" w:rsidRPr="000F0CBD">
        <w:rPr>
          <w:rFonts w:ascii="Times New Roman" w:eastAsia="Times New Roman" w:hAnsi="Times New Roman"/>
          <w:color w:val="000000" w:themeColor="text1"/>
          <w:sz w:val="28"/>
          <w:szCs w:val="28"/>
          <w:lang w:eastAsia="ru-RU"/>
        </w:rPr>
        <w:t>На основании пункта 5.2 Положения о Контрольно-ревизионной комиссии</w:t>
      </w:r>
      <w:r w:rsidR="000F0CBD">
        <w:rPr>
          <w:rFonts w:ascii="Times New Roman" w:eastAsia="Times New Roman" w:hAnsi="Times New Roman"/>
          <w:color w:val="000000" w:themeColor="text1"/>
          <w:sz w:val="28"/>
          <w:szCs w:val="28"/>
          <w:lang w:eastAsia="ru-RU"/>
        </w:rPr>
        <w:t xml:space="preserve"> </w:t>
      </w:r>
      <w:r w:rsidR="000F0CBD" w:rsidRPr="000F0CBD">
        <w:rPr>
          <w:rFonts w:ascii="Times New Roman" w:eastAsia="Times New Roman" w:hAnsi="Times New Roman"/>
          <w:color w:val="000000" w:themeColor="text1"/>
          <w:sz w:val="28"/>
          <w:szCs w:val="28"/>
          <w:lang w:eastAsia="ru-RU"/>
        </w:rPr>
        <w:t>муниципального образования «</w:t>
      </w:r>
      <w:r w:rsidR="000F0CBD" w:rsidRPr="005B625E">
        <w:rPr>
          <w:rFonts w:ascii="Times New Roman" w:eastAsia="Times New Roman" w:hAnsi="Times New Roman"/>
          <w:color w:val="000000" w:themeColor="text1"/>
          <w:sz w:val="28"/>
          <w:szCs w:val="28"/>
          <w:lang w:eastAsia="ru-RU"/>
        </w:rPr>
        <w:t>Холм-Жирковский район</w:t>
      </w:r>
      <w:r w:rsidR="000F0CBD" w:rsidRPr="000F0CBD">
        <w:rPr>
          <w:rFonts w:ascii="Times New Roman" w:eastAsia="Times New Roman" w:hAnsi="Times New Roman"/>
          <w:color w:val="000000" w:themeColor="text1"/>
          <w:sz w:val="28"/>
          <w:szCs w:val="28"/>
          <w:lang w:eastAsia="ru-RU"/>
        </w:rPr>
        <w:t xml:space="preserve">» </w:t>
      </w:r>
      <w:r w:rsidR="00566E09">
        <w:rPr>
          <w:rFonts w:ascii="Times New Roman" w:eastAsia="Times New Roman" w:hAnsi="Times New Roman"/>
          <w:color w:val="000000" w:themeColor="text1"/>
          <w:sz w:val="28"/>
          <w:szCs w:val="28"/>
          <w:lang w:eastAsia="ru-RU"/>
        </w:rPr>
        <w:t xml:space="preserve">Смоленской области </w:t>
      </w:r>
      <w:r w:rsidR="000F0CBD">
        <w:rPr>
          <w:rFonts w:ascii="Times New Roman" w:eastAsia="Times New Roman" w:hAnsi="Times New Roman"/>
          <w:color w:val="000000" w:themeColor="text1"/>
          <w:sz w:val="28"/>
          <w:szCs w:val="28"/>
          <w:lang w:eastAsia="ru-RU"/>
        </w:rPr>
        <w:t>в декабре 201</w:t>
      </w:r>
      <w:r w:rsidR="00566E09">
        <w:rPr>
          <w:rFonts w:ascii="Times New Roman" w:eastAsia="Times New Roman" w:hAnsi="Times New Roman"/>
          <w:color w:val="000000" w:themeColor="text1"/>
          <w:sz w:val="28"/>
          <w:szCs w:val="28"/>
          <w:lang w:eastAsia="ru-RU"/>
        </w:rPr>
        <w:t>9</w:t>
      </w:r>
      <w:r w:rsidR="000F0CBD">
        <w:rPr>
          <w:rFonts w:ascii="Times New Roman" w:eastAsia="Times New Roman" w:hAnsi="Times New Roman"/>
          <w:color w:val="000000" w:themeColor="text1"/>
          <w:sz w:val="28"/>
          <w:szCs w:val="28"/>
          <w:lang w:eastAsia="ru-RU"/>
        </w:rPr>
        <w:t xml:space="preserve"> года подготовлен и утвержден план работы Контрольно-ревизионной комиссии  на 20</w:t>
      </w:r>
      <w:r w:rsidR="00566E09">
        <w:rPr>
          <w:rFonts w:ascii="Times New Roman" w:eastAsia="Times New Roman" w:hAnsi="Times New Roman"/>
          <w:color w:val="000000" w:themeColor="text1"/>
          <w:sz w:val="28"/>
          <w:szCs w:val="28"/>
          <w:lang w:eastAsia="ru-RU"/>
        </w:rPr>
        <w:t>20</w:t>
      </w:r>
      <w:r w:rsidR="000F0CBD">
        <w:rPr>
          <w:rFonts w:ascii="Times New Roman" w:eastAsia="Times New Roman" w:hAnsi="Times New Roman"/>
          <w:color w:val="000000" w:themeColor="text1"/>
          <w:sz w:val="28"/>
          <w:szCs w:val="28"/>
          <w:lang w:eastAsia="ru-RU"/>
        </w:rPr>
        <w:t xml:space="preserve"> год. </w:t>
      </w:r>
      <w:r w:rsidR="00566E09" w:rsidRPr="005435D8">
        <w:rPr>
          <w:rFonts w:ascii="Times New Roman" w:eastAsia="Times New Roman" w:hAnsi="Times New Roman" w:cs="Times New Roman"/>
          <w:color w:val="000000"/>
          <w:sz w:val="28"/>
          <w:szCs w:val="28"/>
          <w:lang w:eastAsia="ru-RU"/>
        </w:rPr>
        <w:t>План работы сформирован с</w:t>
      </w:r>
      <w:r w:rsidR="00566E09">
        <w:rPr>
          <w:rFonts w:ascii="Times New Roman" w:eastAsia="Times New Roman" w:hAnsi="Times New Roman" w:cs="Times New Roman"/>
          <w:color w:val="000000"/>
          <w:sz w:val="28"/>
          <w:szCs w:val="28"/>
          <w:lang w:eastAsia="ru-RU"/>
        </w:rPr>
        <w:t xml:space="preserve"> </w:t>
      </w:r>
      <w:r w:rsidR="00566E09" w:rsidRPr="005435D8">
        <w:rPr>
          <w:rFonts w:ascii="Times New Roman" w:eastAsia="Times New Roman" w:hAnsi="Times New Roman" w:cs="Times New Roman"/>
          <w:color w:val="000000"/>
          <w:sz w:val="28"/>
          <w:szCs w:val="28"/>
          <w:lang w:eastAsia="ru-RU"/>
        </w:rPr>
        <w:t>учетом осуществления возложенных полномочий в виде экспертно-аналитических</w:t>
      </w:r>
      <w:r w:rsidR="00566E09">
        <w:rPr>
          <w:rFonts w:ascii="Times New Roman" w:eastAsia="Times New Roman" w:hAnsi="Times New Roman" w:cs="Times New Roman"/>
          <w:color w:val="000000"/>
          <w:sz w:val="28"/>
          <w:szCs w:val="28"/>
          <w:lang w:eastAsia="ru-RU"/>
        </w:rPr>
        <w:t xml:space="preserve"> </w:t>
      </w:r>
      <w:r w:rsidR="00566E09" w:rsidRPr="005435D8">
        <w:rPr>
          <w:rFonts w:ascii="Times New Roman" w:eastAsia="Times New Roman" w:hAnsi="Times New Roman" w:cs="Times New Roman"/>
          <w:color w:val="000000"/>
          <w:sz w:val="28"/>
          <w:szCs w:val="28"/>
          <w:lang w:eastAsia="ru-RU"/>
        </w:rPr>
        <w:t>мероприятий и обеспечения периодичности проведения контрольных</w:t>
      </w:r>
      <w:r w:rsidR="00566E09">
        <w:rPr>
          <w:rFonts w:ascii="Times New Roman" w:eastAsia="Times New Roman" w:hAnsi="Times New Roman" w:cs="Times New Roman"/>
          <w:color w:val="000000"/>
          <w:sz w:val="28"/>
          <w:szCs w:val="28"/>
          <w:lang w:eastAsia="ru-RU"/>
        </w:rPr>
        <w:t xml:space="preserve"> мероприятий</w:t>
      </w:r>
      <w:r w:rsidR="00566E09" w:rsidRPr="005435D8">
        <w:rPr>
          <w:rFonts w:ascii="Times New Roman" w:eastAsia="Times New Roman" w:hAnsi="Times New Roman" w:cs="Times New Roman"/>
          <w:color w:val="000000"/>
          <w:sz w:val="28"/>
          <w:szCs w:val="28"/>
          <w:lang w:eastAsia="ru-RU"/>
        </w:rPr>
        <w:t>.</w:t>
      </w:r>
    </w:p>
    <w:p w:rsidR="003F5C81" w:rsidRPr="00597F8C" w:rsidRDefault="003F5C81" w:rsidP="002731FD">
      <w:pPr>
        <w:shd w:val="clear" w:color="auto" w:fill="FFFFFF"/>
        <w:tabs>
          <w:tab w:val="left" w:pos="709"/>
        </w:tabs>
        <w:spacing w:before="12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themeColor="text1"/>
          <w:sz w:val="28"/>
          <w:szCs w:val="28"/>
          <w:lang w:eastAsia="ru-RU"/>
        </w:rPr>
        <w:t xml:space="preserve">        </w:t>
      </w:r>
      <w:r w:rsidR="002731FD">
        <w:rPr>
          <w:rFonts w:ascii="Times New Roman" w:eastAsia="Times New Roman" w:hAnsi="Times New Roman"/>
          <w:color w:val="000000" w:themeColor="text1"/>
          <w:sz w:val="28"/>
          <w:szCs w:val="28"/>
          <w:lang w:eastAsia="ru-RU"/>
        </w:rPr>
        <w:t xml:space="preserve"> </w:t>
      </w:r>
      <w:r w:rsidR="00D25014" w:rsidRPr="00597F8C">
        <w:rPr>
          <w:rFonts w:ascii="Times New Roman" w:eastAsia="Times New Roman" w:hAnsi="Times New Roman" w:cs="Times New Roman"/>
          <w:color w:val="000000"/>
          <w:sz w:val="28"/>
          <w:szCs w:val="28"/>
          <w:lang w:eastAsia="ru-RU"/>
        </w:rPr>
        <w:t>Контрольно-ревизионн</w:t>
      </w:r>
      <w:r w:rsidR="00D25014">
        <w:rPr>
          <w:rFonts w:ascii="Times New Roman" w:eastAsia="Times New Roman" w:hAnsi="Times New Roman" w:cs="Times New Roman"/>
          <w:color w:val="000000"/>
          <w:sz w:val="28"/>
          <w:szCs w:val="28"/>
          <w:lang w:eastAsia="ru-RU"/>
        </w:rPr>
        <w:t>ая</w:t>
      </w:r>
      <w:r w:rsidR="00D25014" w:rsidRPr="00597F8C">
        <w:rPr>
          <w:rFonts w:ascii="Times New Roman" w:eastAsia="Times New Roman" w:hAnsi="Times New Roman" w:cs="Times New Roman"/>
          <w:color w:val="000000"/>
          <w:sz w:val="28"/>
          <w:szCs w:val="28"/>
          <w:lang w:eastAsia="ru-RU"/>
        </w:rPr>
        <w:t xml:space="preserve"> комиссия осуществляла консультативную работу по вопросам, входящим в </w:t>
      </w:r>
      <w:r w:rsidR="00D25014">
        <w:rPr>
          <w:rFonts w:ascii="Times New Roman" w:eastAsia="Times New Roman" w:hAnsi="Times New Roman" w:cs="Times New Roman"/>
          <w:color w:val="000000"/>
          <w:sz w:val="28"/>
          <w:szCs w:val="28"/>
          <w:lang w:eastAsia="ru-RU"/>
        </w:rPr>
        <w:t>её</w:t>
      </w:r>
      <w:r w:rsidR="00D25014" w:rsidRPr="00597F8C">
        <w:rPr>
          <w:rFonts w:ascii="Times New Roman" w:eastAsia="Times New Roman" w:hAnsi="Times New Roman" w:cs="Times New Roman"/>
          <w:color w:val="000000"/>
          <w:sz w:val="28"/>
          <w:szCs w:val="28"/>
          <w:lang w:eastAsia="ru-RU"/>
        </w:rPr>
        <w:t xml:space="preserve"> компетенцию и возникающим в процессе текущей работы</w:t>
      </w:r>
      <w:r w:rsidR="00D25014">
        <w:rPr>
          <w:rFonts w:ascii="Times New Roman" w:eastAsia="Times New Roman" w:hAnsi="Times New Roman" w:cs="Times New Roman"/>
          <w:color w:val="000000"/>
          <w:sz w:val="28"/>
          <w:szCs w:val="28"/>
          <w:lang w:eastAsia="ru-RU"/>
        </w:rPr>
        <w:t>.</w:t>
      </w:r>
      <w:r>
        <w:rPr>
          <w:rFonts w:ascii="Times New Roman" w:eastAsia="Times New Roman" w:hAnsi="Times New Roman"/>
          <w:color w:val="000000" w:themeColor="text1"/>
          <w:sz w:val="28"/>
          <w:szCs w:val="28"/>
          <w:lang w:eastAsia="ru-RU"/>
        </w:rPr>
        <w:t xml:space="preserve"> </w:t>
      </w:r>
      <w:r w:rsidR="00D25014">
        <w:rPr>
          <w:rFonts w:ascii="Times New Roman" w:eastAsia="Times New Roman" w:hAnsi="Times New Roman"/>
          <w:color w:val="000000" w:themeColor="text1"/>
          <w:sz w:val="28"/>
          <w:szCs w:val="28"/>
          <w:lang w:eastAsia="ru-RU"/>
        </w:rPr>
        <w:t>С</w:t>
      </w:r>
      <w:r>
        <w:rPr>
          <w:rFonts w:ascii="Times New Roman" w:eastAsia="Times New Roman" w:hAnsi="Times New Roman" w:cs="Times New Roman"/>
          <w:color w:val="000000"/>
          <w:sz w:val="28"/>
          <w:szCs w:val="28"/>
          <w:lang w:eastAsia="ru-RU"/>
        </w:rPr>
        <w:t xml:space="preserve">овместно с </w:t>
      </w:r>
      <w:r w:rsidRPr="003F5C81">
        <w:rPr>
          <w:rFonts w:ascii="Times New Roman" w:eastAsia="Times New Roman" w:hAnsi="Times New Roman" w:cs="Times New Roman"/>
          <w:color w:val="000000"/>
          <w:sz w:val="28"/>
          <w:szCs w:val="28"/>
          <w:lang w:eastAsia="ru-RU"/>
        </w:rPr>
        <w:t>Финансов</w:t>
      </w:r>
      <w:r>
        <w:rPr>
          <w:rFonts w:ascii="Times New Roman" w:eastAsia="Times New Roman" w:hAnsi="Times New Roman" w:cs="Times New Roman"/>
          <w:color w:val="000000"/>
          <w:sz w:val="28"/>
          <w:szCs w:val="28"/>
          <w:lang w:eastAsia="ru-RU"/>
        </w:rPr>
        <w:t>ым</w:t>
      </w:r>
      <w:r w:rsidRPr="003F5C81">
        <w:rPr>
          <w:rFonts w:ascii="Times New Roman" w:eastAsia="Times New Roman" w:hAnsi="Times New Roman" w:cs="Times New Roman"/>
          <w:color w:val="000000"/>
          <w:sz w:val="28"/>
          <w:szCs w:val="28"/>
          <w:lang w:eastAsia="ru-RU"/>
        </w:rPr>
        <w:t xml:space="preserve"> управление</w:t>
      </w:r>
      <w:r>
        <w:rPr>
          <w:rFonts w:ascii="Times New Roman" w:eastAsia="Times New Roman" w:hAnsi="Times New Roman" w:cs="Times New Roman"/>
          <w:color w:val="000000"/>
          <w:sz w:val="28"/>
          <w:szCs w:val="28"/>
          <w:lang w:eastAsia="ru-RU"/>
        </w:rPr>
        <w:t>м</w:t>
      </w:r>
      <w:r w:rsidRPr="003F5C81">
        <w:rPr>
          <w:rFonts w:ascii="Times New Roman" w:eastAsia="Times New Roman" w:hAnsi="Times New Roman" w:cs="Times New Roman"/>
          <w:color w:val="000000"/>
          <w:sz w:val="28"/>
          <w:szCs w:val="28"/>
          <w:lang w:eastAsia="ru-RU"/>
        </w:rPr>
        <w:t xml:space="preserve"> Администрации муниципального образования "Холм-Жирковский район" Смоленской области</w:t>
      </w:r>
      <w:r>
        <w:rPr>
          <w:rFonts w:ascii="Times New Roman" w:eastAsia="Times New Roman" w:hAnsi="Times New Roman" w:cs="Times New Roman"/>
          <w:color w:val="000000"/>
          <w:sz w:val="28"/>
          <w:szCs w:val="28"/>
          <w:lang w:eastAsia="ru-RU"/>
        </w:rPr>
        <w:t xml:space="preserve"> проведено совещание с работниками бухгалтерии </w:t>
      </w:r>
      <w:r w:rsidRPr="00597F8C">
        <w:rPr>
          <w:rFonts w:ascii="Times New Roman" w:eastAsia="Times New Roman" w:hAnsi="Times New Roman" w:cs="Times New Roman"/>
          <w:color w:val="000000"/>
          <w:sz w:val="28"/>
          <w:szCs w:val="28"/>
          <w:lang w:eastAsia="ru-RU"/>
        </w:rPr>
        <w:t>городского и сельских поселений, входящих в состав муниципального образования «Холм-Жирковский район» Смоленской области, структурных подразделений Администрации муниципального образования «Холм-Жирковский район» Смоленской области и муниципальных учреждений</w:t>
      </w:r>
      <w:r>
        <w:rPr>
          <w:rFonts w:ascii="Times New Roman" w:eastAsia="Times New Roman" w:hAnsi="Times New Roman" w:cs="Times New Roman"/>
          <w:color w:val="000000"/>
          <w:sz w:val="28"/>
          <w:szCs w:val="28"/>
          <w:lang w:eastAsia="ru-RU"/>
        </w:rPr>
        <w:t xml:space="preserve"> </w:t>
      </w:r>
      <w:r w:rsidR="00D25014">
        <w:rPr>
          <w:rFonts w:ascii="Times New Roman" w:eastAsia="Times New Roman" w:hAnsi="Times New Roman" w:cs="Times New Roman"/>
          <w:color w:val="000000"/>
          <w:sz w:val="28"/>
          <w:szCs w:val="28"/>
          <w:lang w:eastAsia="ru-RU"/>
        </w:rPr>
        <w:t>п</w:t>
      </w:r>
      <w:r w:rsidRPr="00D1705C">
        <w:rPr>
          <w:rFonts w:ascii="Times New Roman" w:eastAsia="Times New Roman" w:hAnsi="Times New Roman"/>
          <w:color w:val="000000" w:themeColor="text1"/>
          <w:sz w:val="28"/>
          <w:szCs w:val="28"/>
          <w:lang w:eastAsia="ru-RU"/>
        </w:rPr>
        <w:t xml:space="preserve">о результатам проведенных контрольных </w:t>
      </w:r>
      <w:r w:rsidR="00D23A7D">
        <w:rPr>
          <w:rFonts w:ascii="Times New Roman" w:eastAsia="Times New Roman" w:hAnsi="Times New Roman"/>
          <w:color w:val="000000" w:themeColor="text1"/>
          <w:sz w:val="28"/>
          <w:szCs w:val="28"/>
          <w:lang w:eastAsia="ru-RU"/>
        </w:rPr>
        <w:t>и</w:t>
      </w:r>
      <w:r w:rsidR="00D23A7D" w:rsidRPr="003D6A90">
        <w:rPr>
          <w:rFonts w:ascii="Times New Roman" w:eastAsia="Times New Roman" w:hAnsi="Times New Roman"/>
          <w:sz w:val="28"/>
          <w:szCs w:val="28"/>
          <w:lang w:eastAsia="ru-RU"/>
        </w:rPr>
        <w:t xml:space="preserve"> экспертно-аналитических   мероприятий</w:t>
      </w:r>
      <w:r w:rsidR="00D25014">
        <w:rPr>
          <w:rFonts w:ascii="Times New Roman" w:eastAsia="Times New Roman" w:hAnsi="Times New Roman"/>
          <w:color w:val="000000" w:themeColor="text1"/>
          <w:sz w:val="28"/>
          <w:szCs w:val="28"/>
          <w:lang w:eastAsia="ru-RU"/>
        </w:rPr>
        <w:t>.</w:t>
      </w:r>
    </w:p>
    <w:p w:rsidR="0048149C" w:rsidRDefault="00566E09" w:rsidP="005D61C7">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lastRenderedPageBreak/>
        <w:t xml:space="preserve">         </w:t>
      </w:r>
      <w:proofErr w:type="gramStart"/>
      <w:r w:rsidR="006B2122" w:rsidRPr="005B625E">
        <w:rPr>
          <w:rFonts w:ascii="Times New Roman" w:eastAsia="Times New Roman" w:hAnsi="Times New Roman"/>
          <w:color w:val="000000" w:themeColor="text1"/>
          <w:sz w:val="28"/>
          <w:szCs w:val="28"/>
          <w:lang w:eastAsia="ru-RU"/>
        </w:rPr>
        <w:t>Контрольно-</w:t>
      </w:r>
      <w:r w:rsidR="004C3461" w:rsidRPr="005B625E">
        <w:rPr>
          <w:rFonts w:ascii="Times New Roman" w:eastAsia="Times New Roman" w:hAnsi="Times New Roman"/>
          <w:color w:val="000000" w:themeColor="text1"/>
          <w:sz w:val="28"/>
          <w:szCs w:val="28"/>
          <w:lang w:eastAsia="ru-RU"/>
        </w:rPr>
        <w:t>ревизионн</w:t>
      </w:r>
      <w:r w:rsidR="000F0CBD">
        <w:rPr>
          <w:rFonts w:ascii="Times New Roman" w:eastAsia="Times New Roman" w:hAnsi="Times New Roman"/>
          <w:color w:val="000000" w:themeColor="text1"/>
          <w:sz w:val="28"/>
          <w:szCs w:val="28"/>
          <w:lang w:eastAsia="ru-RU"/>
        </w:rPr>
        <w:t>ая</w:t>
      </w:r>
      <w:r w:rsidR="004C3461" w:rsidRPr="005B625E">
        <w:rPr>
          <w:rFonts w:ascii="Times New Roman" w:eastAsia="Times New Roman" w:hAnsi="Times New Roman"/>
          <w:color w:val="000000" w:themeColor="text1"/>
          <w:sz w:val="28"/>
          <w:szCs w:val="28"/>
          <w:lang w:eastAsia="ru-RU"/>
        </w:rPr>
        <w:t xml:space="preserve"> комисси</w:t>
      </w:r>
      <w:r w:rsidR="000F0CBD">
        <w:rPr>
          <w:rFonts w:ascii="Times New Roman" w:eastAsia="Times New Roman" w:hAnsi="Times New Roman"/>
          <w:color w:val="000000" w:themeColor="text1"/>
          <w:sz w:val="28"/>
          <w:szCs w:val="28"/>
          <w:lang w:eastAsia="ru-RU"/>
        </w:rPr>
        <w:t>я</w:t>
      </w:r>
      <w:r w:rsidR="006B2122" w:rsidRPr="005B625E">
        <w:rPr>
          <w:rFonts w:ascii="Times New Roman" w:eastAsia="Times New Roman" w:hAnsi="Times New Roman"/>
          <w:color w:val="000000" w:themeColor="text1"/>
          <w:sz w:val="28"/>
          <w:szCs w:val="28"/>
          <w:lang w:eastAsia="ru-RU"/>
        </w:rPr>
        <w:t xml:space="preserve"> </w:t>
      </w:r>
      <w:r w:rsidR="000F0CBD">
        <w:rPr>
          <w:rFonts w:ascii="Times New Roman" w:eastAsia="Times New Roman" w:hAnsi="Times New Roman"/>
          <w:color w:val="000000" w:themeColor="text1"/>
          <w:sz w:val="28"/>
          <w:szCs w:val="28"/>
          <w:lang w:eastAsia="ru-RU"/>
        </w:rPr>
        <w:t xml:space="preserve">постоянно </w:t>
      </w:r>
      <w:r w:rsidR="006B2122" w:rsidRPr="005B625E">
        <w:rPr>
          <w:rFonts w:ascii="Times New Roman" w:eastAsia="Times New Roman" w:hAnsi="Times New Roman"/>
          <w:color w:val="000000" w:themeColor="text1"/>
          <w:sz w:val="28"/>
          <w:szCs w:val="28"/>
          <w:lang w:eastAsia="ru-RU"/>
        </w:rPr>
        <w:t>принима</w:t>
      </w:r>
      <w:r w:rsidR="003A5916">
        <w:rPr>
          <w:rFonts w:ascii="Times New Roman" w:eastAsia="Times New Roman" w:hAnsi="Times New Roman"/>
          <w:color w:val="000000" w:themeColor="text1"/>
          <w:sz w:val="28"/>
          <w:szCs w:val="28"/>
          <w:lang w:eastAsia="ru-RU"/>
        </w:rPr>
        <w:t>ет</w:t>
      </w:r>
      <w:r w:rsidR="006B2122" w:rsidRPr="005B625E">
        <w:rPr>
          <w:rFonts w:ascii="Times New Roman" w:eastAsia="Times New Roman" w:hAnsi="Times New Roman"/>
          <w:color w:val="000000" w:themeColor="text1"/>
          <w:sz w:val="28"/>
          <w:szCs w:val="28"/>
          <w:lang w:eastAsia="ru-RU"/>
        </w:rPr>
        <w:t xml:space="preserve"> участие в заседаниях</w:t>
      </w:r>
      <w:r w:rsidR="004C3461" w:rsidRPr="005B625E">
        <w:rPr>
          <w:rFonts w:ascii="Times New Roman" w:eastAsia="Times New Roman" w:hAnsi="Times New Roman"/>
          <w:color w:val="000000" w:themeColor="text1"/>
          <w:sz w:val="28"/>
          <w:szCs w:val="28"/>
          <w:lang w:eastAsia="ru-RU"/>
        </w:rPr>
        <w:t xml:space="preserve"> Холм-Жирковского районного Совета депутатов  Смоленской области, в заседаниях постоянно действующих комиссий Холм-Жирковского районного Совета депутатов  Смоленской области, в  публичных слушаниях  по рассмотрению проекта решения </w:t>
      </w:r>
      <w:r w:rsidR="0048149C" w:rsidRPr="005B625E">
        <w:rPr>
          <w:rFonts w:ascii="Times New Roman" w:eastAsia="Times New Roman" w:hAnsi="Times New Roman"/>
          <w:color w:val="000000" w:themeColor="text1"/>
          <w:sz w:val="28"/>
          <w:szCs w:val="28"/>
          <w:lang w:eastAsia="ru-RU"/>
        </w:rPr>
        <w:t xml:space="preserve">Холм-Жирковского районного Совета депутатов  Смоленской области </w:t>
      </w:r>
      <w:r w:rsidRPr="006B4309">
        <w:rPr>
          <w:rFonts w:ascii="Times New Roman" w:eastAsia="Times New Roman" w:hAnsi="Times New Roman"/>
          <w:color w:val="000000" w:themeColor="text1"/>
          <w:sz w:val="28"/>
          <w:szCs w:val="28"/>
          <w:lang w:eastAsia="ru-RU"/>
        </w:rPr>
        <w:t>«О</w:t>
      </w:r>
      <w:r>
        <w:rPr>
          <w:rFonts w:ascii="Times New Roman" w:eastAsia="Times New Roman" w:hAnsi="Times New Roman"/>
          <w:color w:val="000000" w:themeColor="text1"/>
          <w:sz w:val="28"/>
          <w:szCs w:val="28"/>
          <w:lang w:eastAsia="ru-RU"/>
        </w:rPr>
        <w:t>б</w:t>
      </w:r>
      <w:r w:rsidRPr="006B4309">
        <w:rPr>
          <w:rFonts w:ascii="Times New Roman" w:eastAsia="Times New Roman" w:hAnsi="Times New Roman"/>
          <w:color w:val="000000" w:themeColor="text1"/>
          <w:sz w:val="28"/>
          <w:szCs w:val="28"/>
          <w:lang w:eastAsia="ru-RU"/>
        </w:rPr>
        <w:t xml:space="preserve"> исполнении бюджета муниципального образования «</w:t>
      </w:r>
      <w:r w:rsidRPr="005B625E">
        <w:rPr>
          <w:rFonts w:ascii="Times New Roman" w:eastAsia="Times New Roman" w:hAnsi="Times New Roman"/>
          <w:color w:val="000000" w:themeColor="text1"/>
          <w:sz w:val="28"/>
          <w:szCs w:val="28"/>
          <w:lang w:eastAsia="ru-RU"/>
        </w:rPr>
        <w:t>Холм-Жирковский район</w:t>
      </w:r>
      <w:r w:rsidRPr="006B4309">
        <w:rPr>
          <w:rFonts w:ascii="Times New Roman" w:eastAsia="Times New Roman" w:hAnsi="Times New Roman"/>
          <w:color w:val="000000" w:themeColor="text1"/>
          <w:sz w:val="28"/>
          <w:szCs w:val="28"/>
          <w:lang w:eastAsia="ru-RU"/>
        </w:rPr>
        <w:t>» Смоленской области за 201</w:t>
      </w:r>
      <w:r>
        <w:rPr>
          <w:rFonts w:ascii="Times New Roman" w:eastAsia="Times New Roman" w:hAnsi="Times New Roman"/>
          <w:color w:val="000000" w:themeColor="text1"/>
          <w:sz w:val="28"/>
          <w:szCs w:val="28"/>
          <w:lang w:eastAsia="ru-RU"/>
        </w:rPr>
        <w:t>8</w:t>
      </w:r>
      <w:r w:rsidRPr="006B4309">
        <w:rPr>
          <w:rFonts w:ascii="Times New Roman" w:eastAsia="Times New Roman" w:hAnsi="Times New Roman"/>
          <w:color w:val="000000" w:themeColor="text1"/>
          <w:sz w:val="28"/>
          <w:szCs w:val="28"/>
          <w:lang w:eastAsia="ru-RU"/>
        </w:rPr>
        <w:t xml:space="preserve"> год»</w:t>
      </w:r>
      <w:r>
        <w:rPr>
          <w:rFonts w:ascii="Times New Roman" w:eastAsia="Times New Roman" w:hAnsi="Times New Roman"/>
          <w:color w:val="000000" w:themeColor="text1"/>
          <w:sz w:val="28"/>
          <w:szCs w:val="28"/>
          <w:lang w:eastAsia="ru-RU"/>
        </w:rPr>
        <w:t>,</w:t>
      </w:r>
      <w:r w:rsidRPr="005B625E">
        <w:rPr>
          <w:rFonts w:ascii="Times New Roman" w:eastAsia="Times New Roman" w:hAnsi="Times New Roman"/>
          <w:color w:val="000000" w:themeColor="text1"/>
          <w:sz w:val="28"/>
          <w:szCs w:val="28"/>
          <w:lang w:eastAsia="ru-RU"/>
        </w:rPr>
        <w:t xml:space="preserve"> </w:t>
      </w:r>
      <w:r w:rsidR="0048149C" w:rsidRPr="005B625E">
        <w:rPr>
          <w:rFonts w:ascii="Times New Roman" w:eastAsia="Times New Roman" w:hAnsi="Times New Roman"/>
          <w:color w:val="000000" w:themeColor="text1"/>
          <w:sz w:val="28"/>
          <w:szCs w:val="28"/>
          <w:lang w:eastAsia="ru-RU"/>
        </w:rPr>
        <w:t>«О бюджете муниципального образования «Холм-Жирковский район» Смоленской области на 201</w:t>
      </w:r>
      <w:r w:rsidR="007509F5">
        <w:rPr>
          <w:rFonts w:ascii="Times New Roman" w:eastAsia="Times New Roman" w:hAnsi="Times New Roman"/>
          <w:color w:val="000000" w:themeColor="text1"/>
          <w:sz w:val="28"/>
          <w:szCs w:val="28"/>
          <w:lang w:eastAsia="ru-RU"/>
        </w:rPr>
        <w:t>9</w:t>
      </w:r>
      <w:r w:rsidR="0048149C" w:rsidRPr="005B625E">
        <w:rPr>
          <w:rFonts w:ascii="Times New Roman" w:eastAsia="Times New Roman" w:hAnsi="Times New Roman"/>
          <w:color w:val="000000" w:themeColor="text1"/>
          <w:sz w:val="28"/>
          <w:szCs w:val="28"/>
          <w:lang w:eastAsia="ru-RU"/>
        </w:rPr>
        <w:t xml:space="preserve"> год</w:t>
      </w:r>
      <w:proofErr w:type="gramEnd"/>
      <w:r w:rsidR="00EE6388" w:rsidRPr="00EE6388">
        <w:rPr>
          <w:rFonts w:ascii="Times New Roman" w:eastAsia="Times New Roman" w:hAnsi="Times New Roman"/>
          <w:color w:val="000000" w:themeColor="text1"/>
          <w:sz w:val="28"/>
          <w:szCs w:val="28"/>
          <w:lang w:eastAsia="ru-RU"/>
        </w:rPr>
        <w:t xml:space="preserve"> </w:t>
      </w:r>
      <w:r w:rsidR="00EE6388">
        <w:rPr>
          <w:rFonts w:ascii="Times New Roman" w:eastAsia="Times New Roman" w:hAnsi="Times New Roman"/>
          <w:color w:val="000000" w:themeColor="text1"/>
          <w:sz w:val="28"/>
          <w:szCs w:val="28"/>
          <w:lang w:eastAsia="ru-RU"/>
        </w:rPr>
        <w:t>и плановый период 20</w:t>
      </w:r>
      <w:r w:rsidR="007509F5">
        <w:rPr>
          <w:rFonts w:ascii="Times New Roman" w:eastAsia="Times New Roman" w:hAnsi="Times New Roman"/>
          <w:color w:val="000000" w:themeColor="text1"/>
          <w:sz w:val="28"/>
          <w:szCs w:val="28"/>
          <w:lang w:eastAsia="ru-RU"/>
        </w:rPr>
        <w:t>20</w:t>
      </w:r>
      <w:r w:rsidR="00EE6388">
        <w:rPr>
          <w:rFonts w:ascii="Times New Roman" w:eastAsia="Times New Roman" w:hAnsi="Times New Roman"/>
          <w:color w:val="000000" w:themeColor="text1"/>
          <w:sz w:val="28"/>
          <w:szCs w:val="28"/>
          <w:lang w:eastAsia="ru-RU"/>
        </w:rPr>
        <w:t xml:space="preserve"> и 20</w:t>
      </w:r>
      <w:r w:rsidR="002B4A87">
        <w:rPr>
          <w:rFonts w:ascii="Times New Roman" w:eastAsia="Times New Roman" w:hAnsi="Times New Roman"/>
          <w:color w:val="000000" w:themeColor="text1"/>
          <w:sz w:val="28"/>
          <w:szCs w:val="28"/>
          <w:lang w:eastAsia="ru-RU"/>
        </w:rPr>
        <w:t>2</w:t>
      </w:r>
      <w:r w:rsidR="007509F5">
        <w:rPr>
          <w:rFonts w:ascii="Times New Roman" w:eastAsia="Times New Roman" w:hAnsi="Times New Roman"/>
          <w:color w:val="000000" w:themeColor="text1"/>
          <w:sz w:val="28"/>
          <w:szCs w:val="28"/>
          <w:lang w:eastAsia="ru-RU"/>
        </w:rPr>
        <w:t>1</w:t>
      </w:r>
      <w:r w:rsidR="00EE6388">
        <w:rPr>
          <w:rFonts w:ascii="Times New Roman" w:eastAsia="Times New Roman" w:hAnsi="Times New Roman"/>
          <w:color w:val="000000" w:themeColor="text1"/>
          <w:sz w:val="28"/>
          <w:szCs w:val="28"/>
          <w:lang w:eastAsia="ru-RU"/>
        </w:rPr>
        <w:t xml:space="preserve"> годов</w:t>
      </w:r>
      <w:r w:rsidR="00855C05">
        <w:rPr>
          <w:rFonts w:ascii="Times New Roman" w:eastAsia="Times New Roman" w:hAnsi="Times New Roman"/>
          <w:color w:val="000000" w:themeColor="text1"/>
          <w:sz w:val="28"/>
          <w:szCs w:val="28"/>
          <w:lang w:eastAsia="ru-RU"/>
        </w:rPr>
        <w:t>»</w:t>
      </w:r>
      <w:r w:rsidR="0048149C" w:rsidRPr="005B625E">
        <w:rPr>
          <w:rFonts w:ascii="Times New Roman" w:eastAsia="Times New Roman" w:hAnsi="Times New Roman"/>
          <w:color w:val="000000" w:themeColor="text1"/>
          <w:sz w:val="28"/>
          <w:szCs w:val="28"/>
          <w:lang w:eastAsia="ru-RU"/>
        </w:rPr>
        <w:t>.</w:t>
      </w:r>
    </w:p>
    <w:p w:rsidR="006B4309" w:rsidRDefault="006B4309" w:rsidP="006B4309">
      <w:pPr>
        <w:tabs>
          <w:tab w:val="left" w:pos="709"/>
          <w:tab w:val="left" w:pos="851"/>
        </w:tabs>
        <w:autoSpaceDE w:val="0"/>
        <w:autoSpaceDN w:val="0"/>
        <w:adjustRightInd w:val="0"/>
        <w:spacing w:before="120" w:after="0" w:line="240" w:lineRule="auto"/>
        <w:jc w:val="both"/>
        <w:rPr>
          <w:rFonts w:ascii="Times New Roman" w:eastAsia="Times New Roman" w:hAnsi="Times New Roman"/>
          <w:color w:val="000000" w:themeColor="text1"/>
          <w:sz w:val="28"/>
          <w:szCs w:val="28"/>
          <w:lang w:eastAsia="ru-RU"/>
        </w:rPr>
      </w:pPr>
    </w:p>
    <w:sectPr w:rsidR="006B4309" w:rsidSect="006F16E0">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208232"/>
    <w:lvl w:ilvl="0">
      <w:numFmt w:val="bullet"/>
      <w:lvlText w:val="*"/>
      <w:lvlJc w:val="left"/>
    </w:lvl>
  </w:abstractNum>
  <w:abstractNum w:abstractNumId="1">
    <w:nsid w:val="20B5745F"/>
    <w:multiLevelType w:val="hybridMultilevel"/>
    <w:tmpl w:val="8A8A6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EC036D"/>
    <w:multiLevelType w:val="hybridMultilevel"/>
    <w:tmpl w:val="3208ED20"/>
    <w:lvl w:ilvl="0" w:tplc="02E2048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8717E3"/>
    <w:multiLevelType w:val="hybridMultilevel"/>
    <w:tmpl w:val="4002E1EC"/>
    <w:lvl w:ilvl="0" w:tplc="B87290B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CC41FE"/>
    <w:multiLevelType w:val="hybridMultilevel"/>
    <w:tmpl w:val="06843272"/>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4E793476"/>
    <w:multiLevelType w:val="hybridMultilevel"/>
    <w:tmpl w:val="DDD49AFC"/>
    <w:lvl w:ilvl="0" w:tplc="ED849704">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3"/>
  </w:num>
  <w:num w:numId="3">
    <w:abstractNumId w:val="5"/>
  </w:num>
  <w:num w:numId="4">
    <w:abstractNumId w:val="1"/>
  </w:num>
  <w:num w:numId="5">
    <w:abstractNumId w:val="2"/>
  </w:num>
  <w:num w:numId="6">
    <w:abstractNumId w:val="0"/>
    <w:lvlOverride w:ilvl="0">
      <w:lvl w:ilvl="0">
        <w:numFmt w:val="bullet"/>
        <w:lvlText w:val="—"/>
        <w:legacy w:legacy="1" w:legacySpace="0" w:legacyIndent="480"/>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122"/>
    <w:rsid w:val="000113AD"/>
    <w:rsid w:val="000132B8"/>
    <w:rsid w:val="0001598B"/>
    <w:rsid w:val="000222A1"/>
    <w:rsid w:val="0002234B"/>
    <w:rsid w:val="0002268E"/>
    <w:rsid w:val="00022B2D"/>
    <w:rsid w:val="00024BE9"/>
    <w:rsid w:val="00025CAB"/>
    <w:rsid w:val="00027C63"/>
    <w:rsid w:val="000378B6"/>
    <w:rsid w:val="000429A4"/>
    <w:rsid w:val="00047637"/>
    <w:rsid w:val="00051244"/>
    <w:rsid w:val="0005270D"/>
    <w:rsid w:val="0005758C"/>
    <w:rsid w:val="00057771"/>
    <w:rsid w:val="00062294"/>
    <w:rsid w:val="00063F2B"/>
    <w:rsid w:val="00067A90"/>
    <w:rsid w:val="00074FA0"/>
    <w:rsid w:val="00076065"/>
    <w:rsid w:val="00077372"/>
    <w:rsid w:val="0008108D"/>
    <w:rsid w:val="000811CE"/>
    <w:rsid w:val="00085413"/>
    <w:rsid w:val="000873AA"/>
    <w:rsid w:val="00094A10"/>
    <w:rsid w:val="000A5350"/>
    <w:rsid w:val="000B0122"/>
    <w:rsid w:val="000B0C66"/>
    <w:rsid w:val="000B59A0"/>
    <w:rsid w:val="000B67D4"/>
    <w:rsid w:val="000C4489"/>
    <w:rsid w:val="000C54B3"/>
    <w:rsid w:val="000D478C"/>
    <w:rsid w:val="000E576E"/>
    <w:rsid w:val="000E653E"/>
    <w:rsid w:val="000F04D4"/>
    <w:rsid w:val="000F0CBD"/>
    <w:rsid w:val="000F3BAB"/>
    <w:rsid w:val="0010457A"/>
    <w:rsid w:val="001053C1"/>
    <w:rsid w:val="00107FBF"/>
    <w:rsid w:val="001172B4"/>
    <w:rsid w:val="0013035F"/>
    <w:rsid w:val="00136B02"/>
    <w:rsid w:val="00141EC9"/>
    <w:rsid w:val="0014205A"/>
    <w:rsid w:val="00142DCD"/>
    <w:rsid w:val="001502A6"/>
    <w:rsid w:val="00150AF3"/>
    <w:rsid w:val="00166E8A"/>
    <w:rsid w:val="001670EC"/>
    <w:rsid w:val="001768AF"/>
    <w:rsid w:val="001814A5"/>
    <w:rsid w:val="00181E9F"/>
    <w:rsid w:val="00186F07"/>
    <w:rsid w:val="001874DF"/>
    <w:rsid w:val="00194DF7"/>
    <w:rsid w:val="00195E34"/>
    <w:rsid w:val="001B0A9C"/>
    <w:rsid w:val="001B0D10"/>
    <w:rsid w:val="001B33FC"/>
    <w:rsid w:val="001B6C67"/>
    <w:rsid w:val="001B73F3"/>
    <w:rsid w:val="001C5A5A"/>
    <w:rsid w:val="001D17C7"/>
    <w:rsid w:val="001D1DAB"/>
    <w:rsid w:val="001D7260"/>
    <w:rsid w:val="001E1EEB"/>
    <w:rsid w:val="001E2F0E"/>
    <w:rsid w:val="001E439A"/>
    <w:rsid w:val="001E5597"/>
    <w:rsid w:val="001E7288"/>
    <w:rsid w:val="001F0D52"/>
    <w:rsid w:val="001F1C8C"/>
    <w:rsid w:val="001F425B"/>
    <w:rsid w:val="001F5569"/>
    <w:rsid w:val="001F5E0E"/>
    <w:rsid w:val="00204C1F"/>
    <w:rsid w:val="0021173F"/>
    <w:rsid w:val="00213783"/>
    <w:rsid w:val="00221334"/>
    <w:rsid w:val="00221E11"/>
    <w:rsid w:val="002247E1"/>
    <w:rsid w:val="00224D32"/>
    <w:rsid w:val="00236C7C"/>
    <w:rsid w:val="00236D9B"/>
    <w:rsid w:val="002372E2"/>
    <w:rsid w:val="00243FB0"/>
    <w:rsid w:val="00250C98"/>
    <w:rsid w:val="002555CB"/>
    <w:rsid w:val="00255E67"/>
    <w:rsid w:val="002602D6"/>
    <w:rsid w:val="00267666"/>
    <w:rsid w:val="002731FD"/>
    <w:rsid w:val="002778E5"/>
    <w:rsid w:val="00280CAB"/>
    <w:rsid w:val="0028183C"/>
    <w:rsid w:val="002935D2"/>
    <w:rsid w:val="00293CC0"/>
    <w:rsid w:val="002A4BFD"/>
    <w:rsid w:val="002A6E14"/>
    <w:rsid w:val="002B15CD"/>
    <w:rsid w:val="002B3A5F"/>
    <w:rsid w:val="002B4A87"/>
    <w:rsid w:val="002B7AD5"/>
    <w:rsid w:val="002B7C4E"/>
    <w:rsid w:val="002C38B2"/>
    <w:rsid w:val="002D5AEB"/>
    <w:rsid w:val="002E5C0C"/>
    <w:rsid w:val="002E786B"/>
    <w:rsid w:val="002F06A3"/>
    <w:rsid w:val="002F0DB9"/>
    <w:rsid w:val="002F347B"/>
    <w:rsid w:val="00301638"/>
    <w:rsid w:val="003029D9"/>
    <w:rsid w:val="00305FDA"/>
    <w:rsid w:val="0030745B"/>
    <w:rsid w:val="00310A52"/>
    <w:rsid w:val="0031178E"/>
    <w:rsid w:val="00312182"/>
    <w:rsid w:val="00313B7E"/>
    <w:rsid w:val="003168A5"/>
    <w:rsid w:val="0032178B"/>
    <w:rsid w:val="00323345"/>
    <w:rsid w:val="003279E0"/>
    <w:rsid w:val="00346EE8"/>
    <w:rsid w:val="003575BF"/>
    <w:rsid w:val="00371414"/>
    <w:rsid w:val="003733A6"/>
    <w:rsid w:val="003741CA"/>
    <w:rsid w:val="00374F8F"/>
    <w:rsid w:val="00375504"/>
    <w:rsid w:val="00377565"/>
    <w:rsid w:val="0038731E"/>
    <w:rsid w:val="00394750"/>
    <w:rsid w:val="003A0240"/>
    <w:rsid w:val="003A5916"/>
    <w:rsid w:val="003B63F4"/>
    <w:rsid w:val="003C53BA"/>
    <w:rsid w:val="003D3CFE"/>
    <w:rsid w:val="003D6A90"/>
    <w:rsid w:val="003E0048"/>
    <w:rsid w:val="003E4234"/>
    <w:rsid w:val="003F4663"/>
    <w:rsid w:val="003F5C81"/>
    <w:rsid w:val="003F6138"/>
    <w:rsid w:val="003F73FF"/>
    <w:rsid w:val="00402ADB"/>
    <w:rsid w:val="0041478B"/>
    <w:rsid w:val="00420BA7"/>
    <w:rsid w:val="00421D05"/>
    <w:rsid w:val="00430CDC"/>
    <w:rsid w:val="00431C1C"/>
    <w:rsid w:val="00431F4E"/>
    <w:rsid w:val="004507BA"/>
    <w:rsid w:val="00457C4A"/>
    <w:rsid w:val="00473BEB"/>
    <w:rsid w:val="00477E14"/>
    <w:rsid w:val="0048149C"/>
    <w:rsid w:val="00485A0C"/>
    <w:rsid w:val="00491373"/>
    <w:rsid w:val="004C3461"/>
    <w:rsid w:val="004C4778"/>
    <w:rsid w:val="004C6083"/>
    <w:rsid w:val="004D1EE5"/>
    <w:rsid w:val="004D43E5"/>
    <w:rsid w:val="004D5629"/>
    <w:rsid w:val="004E1FC2"/>
    <w:rsid w:val="004E3F14"/>
    <w:rsid w:val="004F6963"/>
    <w:rsid w:val="005006A4"/>
    <w:rsid w:val="00500F4A"/>
    <w:rsid w:val="00505467"/>
    <w:rsid w:val="00505513"/>
    <w:rsid w:val="00507096"/>
    <w:rsid w:val="005123DE"/>
    <w:rsid w:val="00521FC1"/>
    <w:rsid w:val="0053422A"/>
    <w:rsid w:val="00535C0E"/>
    <w:rsid w:val="005527C3"/>
    <w:rsid w:val="00554AF3"/>
    <w:rsid w:val="005609A2"/>
    <w:rsid w:val="00566E09"/>
    <w:rsid w:val="005704D0"/>
    <w:rsid w:val="00571DA8"/>
    <w:rsid w:val="0057401B"/>
    <w:rsid w:val="005753E2"/>
    <w:rsid w:val="00576AAE"/>
    <w:rsid w:val="00577F6D"/>
    <w:rsid w:val="00585D31"/>
    <w:rsid w:val="00590070"/>
    <w:rsid w:val="00591F9A"/>
    <w:rsid w:val="00592466"/>
    <w:rsid w:val="00597F55"/>
    <w:rsid w:val="00597F8C"/>
    <w:rsid w:val="005A41DA"/>
    <w:rsid w:val="005A5581"/>
    <w:rsid w:val="005A63C8"/>
    <w:rsid w:val="005B0DA9"/>
    <w:rsid w:val="005B20A5"/>
    <w:rsid w:val="005B3FF5"/>
    <w:rsid w:val="005B4C3F"/>
    <w:rsid w:val="005B528B"/>
    <w:rsid w:val="005B625E"/>
    <w:rsid w:val="005B7F77"/>
    <w:rsid w:val="005D38F5"/>
    <w:rsid w:val="005D61C7"/>
    <w:rsid w:val="005F463B"/>
    <w:rsid w:val="005F732B"/>
    <w:rsid w:val="005F7EF4"/>
    <w:rsid w:val="00601CF1"/>
    <w:rsid w:val="006022F8"/>
    <w:rsid w:val="00604545"/>
    <w:rsid w:val="00612FF1"/>
    <w:rsid w:val="00613F98"/>
    <w:rsid w:val="006148C8"/>
    <w:rsid w:val="00632B04"/>
    <w:rsid w:val="006330D4"/>
    <w:rsid w:val="0063403E"/>
    <w:rsid w:val="006348A4"/>
    <w:rsid w:val="00640149"/>
    <w:rsid w:val="00647DC0"/>
    <w:rsid w:val="0065520C"/>
    <w:rsid w:val="0068172A"/>
    <w:rsid w:val="00686789"/>
    <w:rsid w:val="00687BFE"/>
    <w:rsid w:val="00690AAC"/>
    <w:rsid w:val="006949FC"/>
    <w:rsid w:val="00695E4B"/>
    <w:rsid w:val="00697C01"/>
    <w:rsid w:val="006A2AC6"/>
    <w:rsid w:val="006A43BF"/>
    <w:rsid w:val="006A4F72"/>
    <w:rsid w:val="006A7257"/>
    <w:rsid w:val="006B0FCE"/>
    <w:rsid w:val="006B2122"/>
    <w:rsid w:val="006B3AC3"/>
    <w:rsid w:val="006B4309"/>
    <w:rsid w:val="006B5017"/>
    <w:rsid w:val="006B56FF"/>
    <w:rsid w:val="006C16C9"/>
    <w:rsid w:val="006D2447"/>
    <w:rsid w:val="006D504F"/>
    <w:rsid w:val="006E1373"/>
    <w:rsid w:val="006E4F72"/>
    <w:rsid w:val="006E7EC3"/>
    <w:rsid w:val="006E7F1A"/>
    <w:rsid w:val="006F16E0"/>
    <w:rsid w:val="006F183B"/>
    <w:rsid w:val="006F1FC4"/>
    <w:rsid w:val="006F50E3"/>
    <w:rsid w:val="007022E6"/>
    <w:rsid w:val="007057C4"/>
    <w:rsid w:val="00707D06"/>
    <w:rsid w:val="00712BBC"/>
    <w:rsid w:val="00727A00"/>
    <w:rsid w:val="0073192B"/>
    <w:rsid w:val="0073445D"/>
    <w:rsid w:val="00736E16"/>
    <w:rsid w:val="00741B01"/>
    <w:rsid w:val="00745AF0"/>
    <w:rsid w:val="007509F5"/>
    <w:rsid w:val="007519DB"/>
    <w:rsid w:val="007532E0"/>
    <w:rsid w:val="0076429A"/>
    <w:rsid w:val="0077022B"/>
    <w:rsid w:val="007710F3"/>
    <w:rsid w:val="00771D03"/>
    <w:rsid w:val="00780FCB"/>
    <w:rsid w:val="00782411"/>
    <w:rsid w:val="00782EFC"/>
    <w:rsid w:val="00790691"/>
    <w:rsid w:val="0079307E"/>
    <w:rsid w:val="007947D8"/>
    <w:rsid w:val="007A0326"/>
    <w:rsid w:val="007A079B"/>
    <w:rsid w:val="007A5C6C"/>
    <w:rsid w:val="007B0264"/>
    <w:rsid w:val="007B2DE2"/>
    <w:rsid w:val="007D02C5"/>
    <w:rsid w:val="007D084A"/>
    <w:rsid w:val="007D35B4"/>
    <w:rsid w:val="007D405B"/>
    <w:rsid w:val="007D5A42"/>
    <w:rsid w:val="007E1DEF"/>
    <w:rsid w:val="007E3BE1"/>
    <w:rsid w:val="007E52E5"/>
    <w:rsid w:val="007E7243"/>
    <w:rsid w:val="007F1647"/>
    <w:rsid w:val="007F40B2"/>
    <w:rsid w:val="00800E13"/>
    <w:rsid w:val="00801DC8"/>
    <w:rsid w:val="00804A31"/>
    <w:rsid w:val="0081083C"/>
    <w:rsid w:val="008128BD"/>
    <w:rsid w:val="00813D59"/>
    <w:rsid w:val="00821D28"/>
    <w:rsid w:val="008228E7"/>
    <w:rsid w:val="008231C7"/>
    <w:rsid w:val="008239F1"/>
    <w:rsid w:val="00824854"/>
    <w:rsid w:val="008318B0"/>
    <w:rsid w:val="00832758"/>
    <w:rsid w:val="0083409F"/>
    <w:rsid w:val="00834CB6"/>
    <w:rsid w:val="00852EEF"/>
    <w:rsid w:val="00855C05"/>
    <w:rsid w:val="0085658C"/>
    <w:rsid w:val="00865802"/>
    <w:rsid w:val="0086723B"/>
    <w:rsid w:val="008713B4"/>
    <w:rsid w:val="008843FB"/>
    <w:rsid w:val="0088467A"/>
    <w:rsid w:val="00886D57"/>
    <w:rsid w:val="008924DE"/>
    <w:rsid w:val="008A3AB6"/>
    <w:rsid w:val="008A556B"/>
    <w:rsid w:val="008B46C4"/>
    <w:rsid w:val="008C27B7"/>
    <w:rsid w:val="008C41B9"/>
    <w:rsid w:val="008D3CF5"/>
    <w:rsid w:val="008D6D26"/>
    <w:rsid w:val="008E043A"/>
    <w:rsid w:val="008E4553"/>
    <w:rsid w:val="008E4726"/>
    <w:rsid w:val="008F26F8"/>
    <w:rsid w:val="009035C8"/>
    <w:rsid w:val="00911440"/>
    <w:rsid w:val="00917B1A"/>
    <w:rsid w:val="009233F3"/>
    <w:rsid w:val="00931E41"/>
    <w:rsid w:val="009331A8"/>
    <w:rsid w:val="009410E1"/>
    <w:rsid w:val="00955FBD"/>
    <w:rsid w:val="00960859"/>
    <w:rsid w:val="009677A5"/>
    <w:rsid w:val="00976244"/>
    <w:rsid w:val="00982AC6"/>
    <w:rsid w:val="00995C39"/>
    <w:rsid w:val="009A4B46"/>
    <w:rsid w:val="009C6BB5"/>
    <w:rsid w:val="009D6606"/>
    <w:rsid w:val="009D7185"/>
    <w:rsid w:val="009D7270"/>
    <w:rsid w:val="009E34CC"/>
    <w:rsid w:val="009E3F01"/>
    <w:rsid w:val="009E4852"/>
    <w:rsid w:val="009E5AA8"/>
    <w:rsid w:val="009F20A6"/>
    <w:rsid w:val="009F3101"/>
    <w:rsid w:val="00A04987"/>
    <w:rsid w:val="00A14996"/>
    <w:rsid w:val="00A14EED"/>
    <w:rsid w:val="00A16FDB"/>
    <w:rsid w:val="00A33905"/>
    <w:rsid w:val="00A35C53"/>
    <w:rsid w:val="00A47DA7"/>
    <w:rsid w:val="00A47DB7"/>
    <w:rsid w:val="00A51847"/>
    <w:rsid w:val="00A52AA3"/>
    <w:rsid w:val="00A54A0E"/>
    <w:rsid w:val="00A750C9"/>
    <w:rsid w:val="00A773C1"/>
    <w:rsid w:val="00A81AFE"/>
    <w:rsid w:val="00A81B24"/>
    <w:rsid w:val="00A82A5E"/>
    <w:rsid w:val="00A846B3"/>
    <w:rsid w:val="00A85C46"/>
    <w:rsid w:val="00A87247"/>
    <w:rsid w:val="00A91C9A"/>
    <w:rsid w:val="00A951EC"/>
    <w:rsid w:val="00A95D7A"/>
    <w:rsid w:val="00AA3904"/>
    <w:rsid w:val="00AD3956"/>
    <w:rsid w:val="00AD42D0"/>
    <w:rsid w:val="00AD52B9"/>
    <w:rsid w:val="00AD5D77"/>
    <w:rsid w:val="00AE14E4"/>
    <w:rsid w:val="00AE5D80"/>
    <w:rsid w:val="00AE6507"/>
    <w:rsid w:val="00AF32C3"/>
    <w:rsid w:val="00AF53C1"/>
    <w:rsid w:val="00AF6E5F"/>
    <w:rsid w:val="00B00B76"/>
    <w:rsid w:val="00B061D1"/>
    <w:rsid w:val="00B06597"/>
    <w:rsid w:val="00B071CD"/>
    <w:rsid w:val="00B07C08"/>
    <w:rsid w:val="00B10679"/>
    <w:rsid w:val="00B12C30"/>
    <w:rsid w:val="00B136DE"/>
    <w:rsid w:val="00B14E90"/>
    <w:rsid w:val="00B26E46"/>
    <w:rsid w:val="00B3225B"/>
    <w:rsid w:val="00B37D7A"/>
    <w:rsid w:val="00B41A03"/>
    <w:rsid w:val="00B4255E"/>
    <w:rsid w:val="00B44461"/>
    <w:rsid w:val="00B52BD4"/>
    <w:rsid w:val="00B53C48"/>
    <w:rsid w:val="00B5403E"/>
    <w:rsid w:val="00B56149"/>
    <w:rsid w:val="00B564C9"/>
    <w:rsid w:val="00B5675A"/>
    <w:rsid w:val="00B73726"/>
    <w:rsid w:val="00B77609"/>
    <w:rsid w:val="00B77732"/>
    <w:rsid w:val="00B846DA"/>
    <w:rsid w:val="00B86D60"/>
    <w:rsid w:val="00BA5B6E"/>
    <w:rsid w:val="00BA6D62"/>
    <w:rsid w:val="00BB138B"/>
    <w:rsid w:val="00BB356D"/>
    <w:rsid w:val="00BE46E1"/>
    <w:rsid w:val="00BE585C"/>
    <w:rsid w:val="00BF0B8A"/>
    <w:rsid w:val="00BF267A"/>
    <w:rsid w:val="00BF2C18"/>
    <w:rsid w:val="00BF43DF"/>
    <w:rsid w:val="00C00FAA"/>
    <w:rsid w:val="00C0332E"/>
    <w:rsid w:val="00C034B4"/>
    <w:rsid w:val="00C037A0"/>
    <w:rsid w:val="00C10E6B"/>
    <w:rsid w:val="00C17DA5"/>
    <w:rsid w:val="00C2136F"/>
    <w:rsid w:val="00C236ED"/>
    <w:rsid w:val="00C30E2E"/>
    <w:rsid w:val="00C3709D"/>
    <w:rsid w:val="00C41FDF"/>
    <w:rsid w:val="00C50D7E"/>
    <w:rsid w:val="00C53D24"/>
    <w:rsid w:val="00C5460A"/>
    <w:rsid w:val="00C546FC"/>
    <w:rsid w:val="00C601B1"/>
    <w:rsid w:val="00C61055"/>
    <w:rsid w:val="00C65D62"/>
    <w:rsid w:val="00C74526"/>
    <w:rsid w:val="00C74BA1"/>
    <w:rsid w:val="00C80C80"/>
    <w:rsid w:val="00C81A80"/>
    <w:rsid w:val="00C8679D"/>
    <w:rsid w:val="00C86FFC"/>
    <w:rsid w:val="00C87680"/>
    <w:rsid w:val="00C87F34"/>
    <w:rsid w:val="00C966DC"/>
    <w:rsid w:val="00CA72B9"/>
    <w:rsid w:val="00CB1D62"/>
    <w:rsid w:val="00CB1F4A"/>
    <w:rsid w:val="00CB6DAA"/>
    <w:rsid w:val="00CB7157"/>
    <w:rsid w:val="00CC0DB3"/>
    <w:rsid w:val="00CC26F7"/>
    <w:rsid w:val="00CC364B"/>
    <w:rsid w:val="00CC56BF"/>
    <w:rsid w:val="00CD0555"/>
    <w:rsid w:val="00CD209A"/>
    <w:rsid w:val="00CD65CF"/>
    <w:rsid w:val="00CD7E10"/>
    <w:rsid w:val="00CE015D"/>
    <w:rsid w:val="00CE1A8E"/>
    <w:rsid w:val="00CE1D36"/>
    <w:rsid w:val="00CE2437"/>
    <w:rsid w:val="00CE7F09"/>
    <w:rsid w:val="00CF12EB"/>
    <w:rsid w:val="00CF7846"/>
    <w:rsid w:val="00D01FFD"/>
    <w:rsid w:val="00D10316"/>
    <w:rsid w:val="00D10E97"/>
    <w:rsid w:val="00D1705C"/>
    <w:rsid w:val="00D23A7D"/>
    <w:rsid w:val="00D24ADF"/>
    <w:rsid w:val="00D25014"/>
    <w:rsid w:val="00D27987"/>
    <w:rsid w:val="00D30371"/>
    <w:rsid w:val="00D33304"/>
    <w:rsid w:val="00D35A62"/>
    <w:rsid w:val="00D41EAF"/>
    <w:rsid w:val="00D56616"/>
    <w:rsid w:val="00D5699C"/>
    <w:rsid w:val="00D649C9"/>
    <w:rsid w:val="00D735D8"/>
    <w:rsid w:val="00D8415F"/>
    <w:rsid w:val="00D9070D"/>
    <w:rsid w:val="00D90FF2"/>
    <w:rsid w:val="00D95AA9"/>
    <w:rsid w:val="00D967C6"/>
    <w:rsid w:val="00DA6DF9"/>
    <w:rsid w:val="00DC097B"/>
    <w:rsid w:val="00DC3E9A"/>
    <w:rsid w:val="00DD1C7E"/>
    <w:rsid w:val="00DD3680"/>
    <w:rsid w:val="00DE430A"/>
    <w:rsid w:val="00DF6DE6"/>
    <w:rsid w:val="00E02AE9"/>
    <w:rsid w:val="00E1104D"/>
    <w:rsid w:val="00E310C6"/>
    <w:rsid w:val="00E5130E"/>
    <w:rsid w:val="00E514FC"/>
    <w:rsid w:val="00E5371D"/>
    <w:rsid w:val="00E556EE"/>
    <w:rsid w:val="00E65F86"/>
    <w:rsid w:val="00E67917"/>
    <w:rsid w:val="00E74B44"/>
    <w:rsid w:val="00E8056F"/>
    <w:rsid w:val="00E81EC1"/>
    <w:rsid w:val="00E861EC"/>
    <w:rsid w:val="00E86279"/>
    <w:rsid w:val="00E87315"/>
    <w:rsid w:val="00E87E9C"/>
    <w:rsid w:val="00E90531"/>
    <w:rsid w:val="00E92430"/>
    <w:rsid w:val="00E97A16"/>
    <w:rsid w:val="00EA5798"/>
    <w:rsid w:val="00EC0E3D"/>
    <w:rsid w:val="00EC182B"/>
    <w:rsid w:val="00EC539C"/>
    <w:rsid w:val="00ED28A6"/>
    <w:rsid w:val="00EE06C7"/>
    <w:rsid w:val="00EE6388"/>
    <w:rsid w:val="00EE707A"/>
    <w:rsid w:val="00F45CA0"/>
    <w:rsid w:val="00F4761F"/>
    <w:rsid w:val="00F50050"/>
    <w:rsid w:val="00F52A33"/>
    <w:rsid w:val="00F62AF4"/>
    <w:rsid w:val="00F8321B"/>
    <w:rsid w:val="00F87BF3"/>
    <w:rsid w:val="00F92011"/>
    <w:rsid w:val="00F95ED9"/>
    <w:rsid w:val="00FB6F61"/>
    <w:rsid w:val="00FC41A4"/>
    <w:rsid w:val="00FC60CD"/>
    <w:rsid w:val="00FD6957"/>
    <w:rsid w:val="00FE0413"/>
    <w:rsid w:val="00FE0AA3"/>
    <w:rsid w:val="00FE2A64"/>
    <w:rsid w:val="00FE5B04"/>
    <w:rsid w:val="00FF5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FAA"/>
  </w:style>
  <w:style w:type="paragraph" w:styleId="3">
    <w:name w:val="heading 3"/>
    <w:basedOn w:val="a"/>
    <w:link w:val="30"/>
    <w:uiPriority w:val="9"/>
    <w:qFormat/>
    <w:rsid w:val="006B2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2122"/>
    <w:rPr>
      <w:color w:val="0000FF"/>
      <w:u w:val="single"/>
    </w:rPr>
  </w:style>
  <w:style w:type="paragraph" w:styleId="a4">
    <w:name w:val="Normal (Web)"/>
    <w:basedOn w:val="a"/>
    <w:uiPriority w:val="99"/>
    <w:unhideWhenUsed/>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B2122"/>
    <w:rPr>
      <w:rFonts w:ascii="Times New Roman" w:eastAsia="Times New Roman" w:hAnsi="Times New Roman" w:cs="Times New Roman"/>
      <w:sz w:val="24"/>
      <w:szCs w:val="24"/>
      <w:lang w:eastAsia="ru-RU"/>
    </w:rPr>
  </w:style>
  <w:style w:type="character" w:styleId="a7">
    <w:name w:val="Strong"/>
    <w:basedOn w:val="a0"/>
    <w:qFormat/>
    <w:rsid w:val="006B2122"/>
    <w:rPr>
      <w:b/>
      <w:bCs/>
    </w:rPr>
  </w:style>
  <w:style w:type="character" w:styleId="a8">
    <w:name w:val="Emphasis"/>
    <w:basedOn w:val="a0"/>
    <w:uiPriority w:val="20"/>
    <w:qFormat/>
    <w:rsid w:val="006B2122"/>
    <w:rPr>
      <w:i/>
      <w:iCs/>
    </w:rPr>
  </w:style>
  <w:style w:type="paragraph" w:customStyle="1" w:styleId="ConsPlusNormal">
    <w:name w:val="ConsPlusNormal"/>
    <w:rsid w:val="00CE7F09"/>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F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647"/>
    <w:rPr>
      <w:rFonts w:ascii="Tahoma" w:hAnsi="Tahoma" w:cs="Tahoma"/>
      <w:sz w:val="16"/>
      <w:szCs w:val="16"/>
    </w:rPr>
  </w:style>
  <w:style w:type="paragraph" w:styleId="ab">
    <w:name w:val="List Paragraph"/>
    <w:basedOn w:val="a"/>
    <w:uiPriority w:val="34"/>
    <w:qFormat/>
    <w:rsid w:val="00BF267A"/>
    <w:pPr>
      <w:ind w:left="720"/>
      <w:contextualSpacing/>
    </w:pPr>
    <w:rPr>
      <w:rFonts w:ascii="Calibri" w:eastAsia="Calibri" w:hAnsi="Calibri" w:cs="Times New Roman"/>
    </w:rPr>
  </w:style>
  <w:style w:type="paragraph" w:customStyle="1" w:styleId="s34">
    <w:name w:val="s_34"/>
    <w:basedOn w:val="a"/>
    <w:rsid w:val="001670EC"/>
    <w:pPr>
      <w:spacing w:after="0" w:line="240" w:lineRule="auto"/>
      <w:jc w:val="center"/>
    </w:pPr>
    <w:rPr>
      <w:rFonts w:ascii="Times New Roman" w:eastAsia="Times New Roman" w:hAnsi="Times New Roman" w:cs="Times New Roman"/>
      <w:b/>
      <w:bCs/>
      <w:color w:val="000080"/>
      <w:sz w:val="21"/>
      <w:szCs w:val="21"/>
      <w:lang w:eastAsia="ru-RU"/>
    </w:rPr>
  </w:style>
  <w:style w:type="table" w:styleId="ac">
    <w:name w:val="Table Grid"/>
    <w:basedOn w:val="a1"/>
    <w:rsid w:val="006E4F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79307E"/>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79307E"/>
    <w:rPr>
      <w:rFonts w:ascii="Times New Roman" w:eastAsia="Times New Roman" w:hAnsi="Times New Roman" w:cs="Times New Roman"/>
      <w:sz w:val="24"/>
      <w:szCs w:val="24"/>
      <w:lang w:eastAsia="ru-RU"/>
    </w:rPr>
  </w:style>
  <w:style w:type="paragraph" w:customStyle="1" w:styleId="Default">
    <w:name w:val="Default"/>
    <w:rsid w:val="00F45C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865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431C1C"/>
    <w:pPr>
      <w:spacing w:after="120"/>
    </w:pPr>
  </w:style>
  <w:style w:type="character" w:customStyle="1" w:styleId="ae">
    <w:name w:val="Основной текст Знак"/>
    <w:basedOn w:val="a0"/>
    <w:link w:val="ad"/>
    <w:uiPriority w:val="99"/>
    <w:semiHidden/>
    <w:rsid w:val="00431C1C"/>
  </w:style>
  <w:style w:type="paragraph" w:styleId="af">
    <w:name w:val="Body Text First Indent"/>
    <w:basedOn w:val="ad"/>
    <w:link w:val="af0"/>
    <w:uiPriority w:val="99"/>
    <w:unhideWhenUsed/>
    <w:rsid w:val="00431C1C"/>
    <w:pPr>
      <w:spacing w:after="0" w:line="240" w:lineRule="auto"/>
      <w:ind w:firstLine="360"/>
    </w:pPr>
    <w:rPr>
      <w:rFonts w:ascii="Times New Roman" w:eastAsia="Times New Roman" w:hAnsi="Times New Roman" w:cs="Times New Roman"/>
      <w:sz w:val="24"/>
      <w:szCs w:val="24"/>
      <w:lang w:eastAsia="ru-RU"/>
    </w:rPr>
  </w:style>
  <w:style w:type="character" w:customStyle="1" w:styleId="af0">
    <w:name w:val="Красная строка Знак"/>
    <w:basedOn w:val="ae"/>
    <w:link w:val="af"/>
    <w:uiPriority w:val="99"/>
    <w:rsid w:val="00431C1C"/>
    <w:rPr>
      <w:rFonts w:ascii="Times New Roman" w:eastAsia="Times New Roman" w:hAnsi="Times New Roman" w:cs="Times New Roman"/>
      <w:sz w:val="24"/>
      <w:szCs w:val="24"/>
      <w:lang w:eastAsia="ru-RU"/>
    </w:rPr>
  </w:style>
  <w:style w:type="paragraph" w:customStyle="1" w:styleId="Style4">
    <w:name w:val="Style4"/>
    <w:basedOn w:val="a"/>
    <w:rsid w:val="00255E67"/>
    <w:pPr>
      <w:widowControl w:val="0"/>
      <w:suppressAutoHyphens/>
      <w:autoSpaceDE w:val="0"/>
      <w:spacing w:after="0" w:line="324" w:lineRule="exact"/>
      <w:ind w:firstLine="542"/>
      <w:jc w:val="both"/>
    </w:pPr>
    <w:rPr>
      <w:rFonts w:ascii="Times New Roman" w:eastAsia="Times New Roman" w:hAnsi="Times New Roman" w:cs="Times New Roman"/>
      <w:sz w:val="24"/>
      <w:szCs w:val="24"/>
      <w:lang w:eastAsia="ar-SA"/>
    </w:rPr>
  </w:style>
  <w:style w:type="character" w:customStyle="1" w:styleId="FontStyle37">
    <w:name w:val="Font Style37"/>
    <w:basedOn w:val="a0"/>
    <w:rsid w:val="00255E67"/>
    <w:rPr>
      <w:rFonts w:ascii="Times New Roman" w:hAnsi="Times New Roman" w:cs="Times New Roman"/>
      <w:i/>
      <w:iCs/>
      <w:sz w:val="26"/>
      <w:szCs w:val="26"/>
    </w:rPr>
  </w:style>
  <w:style w:type="paragraph" w:styleId="af1">
    <w:name w:val="Body Text Indent"/>
    <w:basedOn w:val="a"/>
    <w:link w:val="af2"/>
    <w:uiPriority w:val="99"/>
    <w:unhideWhenUsed/>
    <w:rsid w:val="00255E6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55E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B21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21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2122"/>
    <w:rPr>
      <w:color w:val="0000FF"/>
      <w:u w:val="single"/>
    </w:rPr>
  </w:style>
  <w:style w:type="paragraph" w:styleId="a4">
    <w:name w:val="Normal (Web)"/>
    <w:basedOn w:val="a"/>
    <w:uiPriority w:val="99"/>
    <w:unhideWhenUsed/>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10"/>
    <w:qFormat/>
    <w:rsid w:val="006B2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6B2122"/>
    <w:rPr>
      <w:rFonts w:ascii="Times New Roman" w:eastAsia="Times New Roman" w:hAnsi="Times New Roman" w:cs="Times New Roman"/>
      <w:sz w:val="24"/>
      <w:szCs w:val="24"/>
      <w:lang w:eastAsia="ru-RU"/>
    </w:rPr>
  </w:style>
  <w:style w:type="character" w:styleId="a7">
    <w:name w:val="Strong"/>
    <w:basedOn w:val="a0"/>
    <w:qFormat/>
    <w:rsid w:val="006B2122"/>
    <w:rPr>
      <w:b/>
      <w:bCs/>
    </w:rPr>
  </w:style>
  <w:style w:type="character" w:styleId="a8">
    <w:name w:val="Emphasis"/>
    <w:basedOn w:val="a0"/>
    <w:uiPriority w:val="20"/>
    <w:qFormat/>
    <w:rsid w:val="006B2122"/>
    <w:rPr>
      <w:i/>
      <w:iCs/>
    </w:rPr>
  </w:style>
  <w:style w:type="paragraph" w:customStyle="1" w:styleId="ConsPlusNormal">
    <w:name w:val="ConsPlusNormal"/>
    <w:rsid w:val="00CE7F09"/>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7F16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F1647"/>
    <w:rPr>
      <w:rFonts w:ascii="Tahoma" w:hAnsi="Tahoma" w:cs="Tahoma"/>
      <w:sz w:val="16"/>
      <w:szCs w:val="16"/>
    </w:rPr>
  </w:style>
  <w:style w:type="paragraph" w:styleId="ab">
    <w:name w:val="List Paragraph"/>
    <w:basedOn w:val="a"/>
    <w:uiPriority w:val="34"/>
    <w:qFormat/>
    <w:rsid w:val="00BF267A"/>
    <w:pPr>
      <w:ind w:left="720"/>
      <w:contextualSpacing/>
    </w:pPr>
    <w:rPr>
      <w:rFonts w:ascii="Calibri" w:eastAsia="Calibri" w:hAnsi="Calibri" w:cs="Times New Roman"/>
    </w:rPr>
  </w:style>
  <w:style w:type="paragraph" w:customStyle="1" w:styleId="s34">
    <w:name w:val="s_34"/>
    <w:basedOn w:val="a"/>
    <w:rsid w:val="001670EC"/>
    <w:pPr>
      <w:spacing w:after="0" w:line="240" w:lineRule="auto"/>
      <w:jc w:val="center"/>
    </w:pPr>
    <w:rPr>
      <w:rFonts w:ascii="Times New Roman" w:eastAsia="Times New Roman" w:hAnsi="Times New Roman" w:cs="Times New Roman"/>
      <w:b/>
      <w:bCs/>
      <w:color w:val="000080"/>
      <w:sz w:val="21"/>
      <w:szCs w:val="21"/>
      <w:lang w:eastAsia="ru-RU"/>
    </w:rPr>
  </w:style>
</w:styles>
</file>

<file path=word/webSettings.xml><?xml version="1.0" encoding="utf-8"?>
<w:webSettings xmlns:r="http://schemas.openxmlformats.org/officeDocument/2006/relationships" xmlns:w="http://schemas.openxmlformats.org/wordprocessingml/2006/main">
  <w:divs>
    <w:div w:id="81410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14209B4C3167C73CA33F345FAAAC0D648942D64034037B744ACB87248BCFB2D04295762DB66C9AJ9Y9O" TargetMode="External"/><Relationship Id="rId13" Type="http://schemas.openxmlformats.org/officeDocument/2006/relationships/hyperlink" Target="consultantplus://offline/ref=B42C74E67FEC627F5E2B5AB8A8D014D16AF009AC590F4425ED4437EBA811BE0F8901B57B88525FBBBCJ1M" TargetMode="External"/><Relationship Id="rId18" Type="http://schemas.openxmlformats.org/officeDocument/2006/relationships/hyperlink" Target="consultantplus://offline/ref=F33DD7683557A482F28F95CE1C299A7AC6EB6280FB9DEF274E72ADD2FB3585CD8874D6E2F693D887dEVAJ" TargetMode="External"/><Relationship Id="rId3" Type="http://schemas.openxmlformats.org/officeDocument/2006/relationships/styles" Target="styles.xml"/><Relationship Id="rId21" Type="http://schemas.openxmlformats.org/officeDocument/2006/relationships/hyperlink" Target="consultantplus://offline/ref=B6E6A8BF812C682F84844B4B75F649FA80A7F353ADCDCC72FF073E36D3959B3BE84CCCABEF6D5887709C0FBE81A10A5E7499F5062C6F63BDJ1q1N" TargetMode="External"/><Relationship Id="rId7" Type="http://schemas.openxmlformats.org/officeDocument/2006/relationships/hyperlink" Target="consultantplus://offline/ref=8114209B4C3167C73CA33F345FAAAC0D64894CD44034037B744ACB87248BCFB2D04295762FJBY4O" TargetMode="External"/><Relationship Id="rId12" Type="http://schemas.openxmlformats.org/officeDocument/2006/relationships/hyperlink" Target="consultantplus://offline/ref=F33DD7683557A482F28F95CE1C299A7AC6EB6280FB9DEF274E72ADD2FB3585CD8874D6E2F693D887dEVAJ" TargetMode="External"/><Relationship Id="rId17" Type="http://schemas.openxmlformats.org/officeDocument/2006/relationships/hyperlink" Target="consultantplus://offline/ref=F17920A0257822E882BBC478CB48BF7BD606AA48E7FA8B2FB1315083BC95DD533613760395F1D41Dy4LB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17920A0257822E882BBC478CB48BF7BD606AA48E7FA8B2FB1315083BC95DD5336137601y9L3H" TargetMode="External"/><Relationship Id="rId20" Type="http://schemas.openxmlformats.org/officeDocument/2006/relationships/hyperlink" Target="consultantplus://offline/ref=55A2260C09661101F07095235DB0529C8829608F77476EF7544433FE2970FA799E8176B993B6E732612566C98232DF8F5C00AD17B14022DEHEq2H" TargetMode="External"/><Relationship Id="rId1" Type="http://schemas.openxmlformats.org/officeDocument/2006/relationships/customXml" Target="../customXml/item1.xml"/><Relationship Id="rId6" Type="http://schemas.openxmlformats.org/officeDocument/2006/relationships/hyperlink" Target="consultantplus://offline/ref=8CBE6F0126497F81AFF701492AA8FCA8C4CDAB1FC266692CB0D496BE94603E5211B991E6509DCBDCs62FN" TargetMode="External"/><Relationship Id="rId11" Type="http://schemas.openxmlformats.org/officeDocument/2006/relationships/hyperlink" Target="consultantplus://offline/ref=B42C74E67FEC627F5E2B5AB8A8D014D16AF009AC590F4425ED4437EBA811BE0F8901B57B88525FBBBCJ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17920A0257822E882BBC478CB48BF7BD600A548ECF48B2FB1315083BC95DD533613760395F1D017y4L7H" TargetMode="External"/><Relationship Id="rId23" Type="http://schemas.openxmlformats.org/officeDocument/2006/relationships/hyperlink" Target="consultantplus://offline/ref=E05B01080CADB4133404ADC4A32AEA4340BF45D7A3AF1BF0CC6A4F409CEBD20BA69C1A256CCB59405CE93201C0AD615277A353A0FBCF61OAaEI" TargetMode="External"/><Relationship Id="rId10" Type="http://schemas.openxmlformats.org/officeDocument/2006/relationships/hyperlink" Target="consultantplus://offline/ref=A402C150668580C1A141BD24E6DCBDBF8D4A571F1F46FB13356CD3E6B708FC958E6F0A1D255704632065763DC9A5CB5EC37578ECB1CAC9B8X6y4J" TargetMode="External"/><Relationship Id="rId19" Type="http://schemas.openxmlformats.org/officeDocument/2006/relationships/hyperlink" Target="consultantplus://offline/ref=CF81D7CB3FF64A00E641704A9D75FB8A5C10B9E7A38A190741F1A99E3EDE56229476079DF7532B6730B32D40B8416E10BA7F9693893303HAo5J"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114209B4C3167C73CA33F345FAAAC0D648942D64034037B744ACB87248BCFB2D04295762DB66F90J9YFO" TargetMode="External"/><Relationship Id="rId14" Type="http://schemas.openxmlformats.org/officeDocument/2006/relationships/hyperlink" Target="consultantplus://offline/ref=30D3E7E68CBE372AE60AB0FB06981714F13356FA91B6AE3B2EC724CC1CBD48AE58C6D173A1889A55w9i9M" TargetMode="External"/><Relationship Id="rId22" Type="http://schemas.openxmlformats.org/officeDocument/2006/relationships/hyperlink" Target="consultantplus://offline/ref=EEF37C4D9B05050BAA7596F3FD9EA6FB95F7FBE9BEE2B89E4F13721343508C065D854E38B5399CA414B656ACA4405066EE384AD5D0FEBFF509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46254-7EAD-4EF9-919A-156474E3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6012</TotalTime>
  <Pages>1</Pages>
  <Words>5098</Words>
  <Characters>29063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110</cp:revision>
  <cp:lastPrinted>2020-02-12T07:18:00Z</cp:lastPrinted>
  <dcterms:created xsi:type="dcterms:W3CDTF">2013-01-09T11:31:00Z</dcterms:created>
  <dcterms:modified xsi:type="dcterms:W3CDTF">2020-02-21T06:55:00Z</dcterms:modified>
</cp:coreProperties>
</file>