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C0" w:rsidRDefault="003A67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67C0" w:rsidRDefault="003A67C0">
      <w:pPr>
        <w:pStyle w:val="ConsPlusNormal"/>
        <w:outlineLvl w:val="0"/>
      </w:pPr>
    </w:p>
    <w:p w:rsidR="003A67C0" w:rsidRDefault="003A67C0">
      <w:pPr>
        <w:pStyle w:val="ConsPlusTitle"/>
        <w:jc w:val="center"/>
        <w:outlineLvl w:val="0"/>
      </w:pPr>
      <w:r>
        <w:t>СМОЛЕНСКАЯ ОБЛАСТНАЯ ДУМА</w:t>
      </w:r>
    </w:p>
    <w:p w:rsidR="003A67C0" w:rsidRDefault="003A67C0">
      <w:pPr>
        <w:pStyle w:val="ConsPlusTitle"/>
        <w:jc w:val="center"/>
      </w:pPr>
    </w:p>
    <w:p w:rsidR="003A67C0" w:rsidRDefault="003A67C0">
      <w:pPr>
        <w:pStyle w:val="ConsPlusTitle"/>
        <w:jc w:val="center"/>
      </w:pPr>
      <w:r>
        <w:t>ПОСТАНОВЛЕНИЕ</w:t>
      </w:r>
    </w:p>
    <w:p w:rsidR="003A67C0" w:rsidRDefault="003A67C0">
      <w:pPr>
        <w:pStyle w:val="ConsPlusTitle"/>
        <w:jc w:val="center"/>
      </w:pPr>
      <w:r>
        <w:t>от 28 октября 2010 г. N 635</w:t>
      </w:r>
    </w:p>
    <w:p w:rsidR="003A67C0" w:rsidRDefault="003A67C0">
      <w:pPr>
        <w:pStyle w:val="ConsPlusTitle"/>
        <w:jc w:val="center"/>
      </w:pPr>
    </w:p>
    <w:p w:rsidR="003A67C0" w:rsidRDefault="003A67C0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3A67C0" w:rsidRDefault="003A67C0">
      <w:pPr>
        <w:pStyle w:val="ConsPlusTitle"/>
        <w:jc w:val="center"/>
      </w:pPr>
      <w:r>
        <w:t xml:space="preserve">ГРАЖДАНСКОЙ СЛУЖБЫ СМОЛЕНСКОЙ ОБЛАСТИ </w:t>
      </w:r>
      <w:proofErr w:type="gramStart"/>
      <w:r>
        <w:t>В</w:t>
      </w:r>
      <w:proofErr w:type="gramEnd"/>
      <w:r>
        <w:t xml:space="preserve"> СМОЛЕНСКОЙ ОБЛАСТНОЙ</w:t>
      </w:r>
    </w:p>
    <w:p w:rsidR="003A67C0" w:rsidRDefault="003A67C0">
      <w:pPr>
        <w:pStyle w:val="ConsPlusTitle"/>
        <w:jc w:val="center"/>
      </w:pPr>
      <w:r>
        <w:t xml:space="preserve">ДУМЕ, ЗАМЕЩЕНИЕ </w:t>
      </w:r>
      <w:proofErr w:type="gramStart"/>
      <w:r>
        <w:t>КОТОРЫХ</w:t>
      </w:r>
      <w:proofErr w:type="gramEnd"/>
      <w:r>
        <w:t xml:space="preserve"> НАЛАГАЕТ НА ГРАЖДАНИНА ОГРАНИЧЕНИЯ</w:t>
      </w:r>
    </w:p>
    <w:p w:rsidR="003A67C0" w:rsidRDefault="003A67C0">
      <w:pPr>
        <w:pStyle w:val="ConsPlusTitle"/>
        <w:jc w:val="center"/>
      </w:pPr>
      <w:r>
        <w:t>ПРИ ЗАКЛЮЧЕНИИ ТРУДОВОГО ДОГОВОРА ПОСЛЕ УВОЛЬНЕНИЯ</w:t>
      </w:r>
    </w:p>
    <w:p w:rsidR="003A67C0" w:rsidRDefault="003A67C0">
      <w:pPr>
        <w:pStyle w:val="ConsPlusTitle"/>
        <w:jc w:val="center"/>
      </w:pPr>
      <w:r>
        <w:t>С ГОСУДАРСТВЕННОЙ ГРАЖДАНСКОЙ СЛУЖБЫ СМОЛЕНСКОЙ ОБЛАСТИ</w:t>
      </w:r>
    </w:p>
    <w:p w:rsidR="003A67C0" w:rsidRDefault="003A6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C0" w:rsidRDefault="003A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7C0" w:rsidRDefault="003A67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Смоленской областной Думы</w:t>
            </w:r>
            <w:proofErr w:type="gramEnd"/>
          </w:p>
          <w:p w:rsidR="003A67C0" w:rsidRDefault="003A67C0">
            <w:pPr>
              <w:pStyle w:val="ConsPlusNormal"/>
              <w:jc w:val="center"/>
            </w:pPr>
            <w:r>
              <w:rPr>
                <w:color w:val="392C69"/>
              </w:rPr>
              <w:t>от 28.05.2015 N 395)</w:t>
            </w:r>
          </w:p>
        </w:tc>
      </w:tr>
    </w:tbl>
    <w:p w:rsidR="003A67C0" w:rsidRDefault="003A67C0">
      <w:pPr>
        <w:pStyle w:val="ConsPlusNormal"/>
        <w:jc w:val="center"/>
      </w:pPr>
    </w:p>
    <w:p w:rsidR="003A67C0" w:rsidRDefault="003A67C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с N 273-ФЗ "О противодействии коррупции",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перечне должностей государственной гражданской службы Смоленской области, замещение которых налагает на гражданина ограничения при заключении трудового договора после увольнения с государственной гражданской службы Смоленской области, Смоленская областная Дума постановляет:</w:t>
      </w:r>
    </w:p>
    <w:p w:rsidR="003A67C0" w:rsidRDefault="003A67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Смоленской области в Смоленской областной Думе, замещение которых налагает на гражданина ограничения при заключении трудового договора после увольнения с государственной гражданской службы Смоленской области.</w:t>
      </w:r>
    </w:p>
    <w:p w:rsidR="003A67C0" w:rsidRDefault="003A67C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jc w:val="right"/>
      </w:pPr>
      <w:r>
        <w:t>Председатель областной Думы</w:t>
      </w:r>
    </w:p>
    <w:p w:rsidR="003A67C0" w:rsidRDefault="003A67C0">
      <w:pPr>
        <w:pStyle w:val="ConsPlusNormal"/>
        <w:jc w:val="right"/>
      </w:pPr>
      <w:r>
        <w:t>А.И.МИШНЕВ</w:t>
      </w: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jc w:val="right"/>
        <w:outlineLvl w:val="0"/>
      </w:pPr>
      <w:r>
        <w:t>Утвержден</w:t>
      </w:r>
    </w:p>
    <w:p w:rsidR="003A67C0" w:rsidRDefault="003A67C0">
      <w:pPr>
        <w:pStyle w:val="ConsPlusNormal"/>
        <w:jc w:val="right"/>
      </w:pPr>
      <w:r>
        <w:t>постановлением</w:t>
      </w:r>
    </w:p>
    <w:p w:rsidR="003A67C0" w:rsidRDefault="003A67C0">
      <w:pPr>
        <w:pStyle w:val="ConsPlusNormal"/>
        <w:jc w:val="right"/>
      </w:pPr>
      <w:r>
        <w:t>Смоленской областной Думы</w:t>
      </w:r>
    </w:p>
    <w:p w:rsidR="003A67C0" w:rsidRDefault="003A67C0">
      <w:pPr>
        <w:pStyle w:val="ConsPlusNormal"/>
        <w:jc w:val="right"/>
      </w:pPr>
      <w:r>
        <w:t>от 28.10.2010 N 635</w:t>
      </w: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Title"/>
        <w:jc w:val="center"/>
      </w:pPr>
      <w:bookmarkStart w:id="0" w:name="P31"/>
      <w:bookmarkEnd w:id="0"/>
      <w:r>
        <w:t>ПЕРЕЧЕНЬ</w:t>
      </w:r>
    </w:p>
    <w:p w:rsidR="003A67C0" w:rsidRDefault="003A67C0">
      <w:pPr>
        <w:pStyle w:val="ConsPlusTitle"/>
        <w:jc w:val="center"/>
      </w:pPr>
      <w:r>
        <w:t>ДОЛЖНОСТЕЙ ГОСУДАРСТВЕННОЙ ГРАЖДАНСКОЙ СЛУЖБЫ СМОЛЕНСКОЙ</w:t>
      </w:r>
    </w:p>
    <w:p w:rsidR="003A67C0" w:rsidRDefault="003A67C0">
      <w:pPr>
        <w:pStyle w:val="ConsPlusTitle"/>
        <w:jc w:val="center"/>
      </w:pPr>
      <w:r>
        <w:t>ОБЛАСТИ В СМОЛЕНСКОЙ ОБЛАСТНОЙ ДУМЕ, ЗАМЕЩЕНИЕ КОТОРЫХ</w:t>
      </w:r>
    </w:p>
    <w:p w:rsidR="003A67C0" w:rsidRDefault="003A67C0">
      <w:pPr>
        <w:pStyle w:val="ConsPlusTitle"/>
        <w:jc w:val="center"/>
      </w:pPr>
      <w:r>
        <w:t>НАЛАГАЕТ НА ГРАЖДАНИНА ОГРАНИЧЕНИЯ ПРИ ЗАКЛЮЧЕНИИ ТРУДОВОГО</w:t>
      </w:r>
    </w:p>
    <w:p w:rsidR="003A67C0" w:rsidRDefault="003A67C0">
      <w:pPr>
        <w:pStyle w:val="ConsPlusTitle"/>
        <w:jc w:val="center"/>
      </w:pPr>
      <w:r>
        <w:t xml:space="preserve">ДОГОВОРА ПОСЛЕ УВОЛЬНЕНИЯ С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3A67C0" w:rsidRDefault="003A67C0">
      <w:pPr>
        <w:pStyle w:val="ConsPlusTitle"/>
        <w:jc w:val="center"/>
      </w:pPr>
      <w:r>
        <w:t>СЛУЖБЫ СМОЛЕНСКОЙ ОБЛАСТИ</w:t>
      </w:r>
    </w:p>
    <w:p w:rsidR="003A67C0" w:rsidRDefault="003A6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C0" w:rsidRDefault="003A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7C0" w:rsidRDefault="003A67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Смоленской областной Думы</w:t>
            </w:r>
            <w:proofErr w:type="gramEnd"/>
          </w:p>
          <w:p w:rsidR="003A67C0" w:rsidRDefault="003A67C0">
            <w:pPr>
              <w:pStyle w:val="ConsPlusNormal"/>
              <w:jc w:val="center"/>
            </w:pPr>
            <w:r>
              <w:rPr>
                <w:color w:val="392C69"/>
              </w:rPr>
              <w:t>от 28.05.2015 N 395)</w:t>
            </w:r>
          </w:p>
        </w:tc>
      </w:tr>
    </w:tbl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Смоленской области в Смоленской областной Думе, отнесенные в соответствии с областным законом от 3 мая 2005 года N 29-з "О государственных должностях Смоленской области и о государственной гражданской службе Смоленской области" </w:t>
      </w:r>
      <w:hyperlink r:id="rId10" w:history="1">
        <w:r>
          <w:rPr>
            <w:color w:val="0000FF"/>
          </w:rPr>
          <w:t>реестром</w:t>
        </w:r>
      </w:hyperlink>
      <w:r>
        <w:t xml:space="preserve"> государственных должностей Смоленской области, должностей государственной гражданской службы Смоленской области к категориям должностей государственной гражданской службы Смоленской области "руководители" и "помощники (советники)".</w:t>
      </w:r>
      <w:proofErr w:type="gramEnd"/>
    </w:p>
    <w:p w:rsidR="003A67C0" w:rsidRDefault="003A67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Другие должности государственной гражданской службы Смоленской области в Смоленской областной Думе, указанные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отдельных должностей государственной гражданской службы Смоленской области в Смоленской областной Думе, при замещении которых государственные гражданские служащие Смоленской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</w:t>
      </w:r>
      <w:proofErr w:type="gramStart"/>
      <w:r>
        <w:t>утвержденном</w:t>
      </w:r>
      <w:proofErr w:type="gramEnd"/>
      <w:r>
        <w:t xml:space="preserve"> постановлением Смоленской областной Думы от 26.11.2009 N 625.</w:t>
      </w:r>
    </w:p>
    <w:p w:rsidR="003A67C0" w:rsidRDefault="003A67C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Смоленской областной Думы от 28.05.2015 N 395)</w:t>
      </w: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ind w:firstLine="540"/>
        <w:jc w:val="both"/>
      </w:pPr>
    </w:p>
    <w:p w:rsidR="003A67C0" w:rsidRDefault="003A6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1" w:name="_GoBack"/>
      <w:bookmarkEnd w:id="1"/>
    </w:p>
    <w:sectPr w:rsidR="001E2E1F" w:rsidSect="0058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C0"/>
    <w:rsid w:val="001E2E1F"/>
    <w:rsid w:val="003A67C0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74C7BF39A0647A34F1363525BA1FE4069F358A9BCD56EDC1012C2B3C0956DB1ECBF127013C507821ACF5C842F1378BEC81mDU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0DD2CEB6D280A5EE6ACAA955FD6E7F3EAF3A3028B34DBD59C468DD92C701AA8E586E6F310956DE159FA9680060162832AEF2C840F328m8U0I" TargetMode="External"/><Relationship Id="rId12" Type="http://schemas.openxmlformats.org/officeDocument/2006/relationships/hyperlink" Target="consultantplus://offline/ref=D3FB0DD2CEB6D280A5EE74C7BF39A0647A34F136342EB11FE3069F358A9BCD56EDC1012C2B3C0956DB1ECBF127013C507821ACF5C842F1378BEC81mDU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74C7BF39A0647A34F136342EB11FE3069F358A9BCD56EDC1012C2B3C0956DB1ECBF127013C507821ACF5C842F1378BEC81mDU6I" TargetMode="External"/><Relationship Id="rId11" Type="http://schemas.openxmlformats.org/officeDocument/2006/relationships/hyperlink" Target="consultantplus://offline/ref=D3FB0DD2CEB6D280A5EE74C7BF39A0647A34F1363429B813E8069F358A9BCD56EDC1012C2B3C0956DB1ECBF127013C507821ACF5C842F1378BEC81mDU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3FB0DD2CEB6D280A5EE74C7BF39A0647A34F136322DB81FE90BC23F82C2C154EACE5E3B2C750557DB1ECBFA255E39456979A3F2D35CF32B97EE80DEmDU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0DD2CEB6D280A5EE74C7BF39A0647A34F136342EB11FE3069F358A9BCD56EDC1012C2B3C0956DB1ECBF127013C507821ACF5C842F1378BEC81mDU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2019-02-25T08:20:00Z</dcterms:created>
  <dcterms:modified xsi:type="dcterms:W3CDTF">2019-02-25T08:21:00Z</dcterms:modified>
</cp:coreProperties>
</file>