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28" w:rsidRPr="00F30C28" w:rsidRDefault="004501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C28" w:rsidRPr="00F30C28" w:rsidRDefault="00F30C28" w:rsidP="00F30C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30C28">
        <w:rPr>
          <w:rFonts w:ascii="Times New Roman" w:hAnsi="Times New Roman" w:cs="Times New Roman"/>
          <w:b/>
          <w:caps/>
          <w:sz w:val="24"/>
          <w:szCs w:val="24"/>
        </w:rPr>
        <w:t>администрация муниципального образования</w:t>
      </w:r>
    </w:p>
    <w:p w:rsidR="00F30C28" w:rsidRPr="00F30C28" w:rsidRDefault="00F30C28" w:rsidP="00F30C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30C28">
        <w:rPr>
          <w:rFonts w:ascii="Times New Roman" w:hAnsi="Times New Roman" w:cs="Times New Roman"/>
          <w:b/>
          <w:caps/>
          <w:sz w:val="24"/>
          <w:szCs w:val="24"/>
        </w:rPr>
        <w:t>«Холм-Жирковский район» смоленской области</w:t>
      </w:r>
    </w:p>
    <w:p w:rsidR="00F30C28" w:rsidRPr="00F30C28" w:rsidRDefault="00F30C28" w:rsidP="00F30C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30C28" w:rsidRPr="00F30C28" w:rsidRDefault="00F30C28" w:rsidP="00F30C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0C28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F30C28" w:rsidRPr="00F30C28" w:rsidRDefault="00F30C28" w:rsidP="00F3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C28" w:rsidRPr="00F30C28" w:rsidRDefault="00F30C28" w:rsidP="00F30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C28" w:rsidRPr="00F30C28" w:rsidRDefault="00F30C28" w:rsidP="00F30C28">
      <w:pPr>
        <w:pStyle w:val="aa"/>
        <w:rPr>
          <w:sz w:val="28"/>
          <w:szCs w:val="28"/>
        </w:rPr>
      </w:pPr>
      <w:r w:rsidRPr="00F30C28">
        <w:rPr>
          <w:sz w:val="28"/>
          <w:szCs w:val="28"/>
        </w:rPr>
        <w:t>от 22.01.2019 №34</w:t>
      </w:r>
    </w:p>
    <w:p w:rsidR="00F30C28" w:rsidRPr="00F30C28" w:rsidRDefault="00F30C28" w:rsidP="00F30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9"/>
      </w:tblGrid>
      <w:tr w:rsidR="00F30C28" w:rsidRPr="00F30C28" w:rsidTr="00F30C2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30C28" w:rsidRPr="00F30C28" w:rsidRDefault="00F30C28" w:rsidP="00F30C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C2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составления, утверждения и ведения бюджетной сметы Администрации муниципального образования «Холм-Жирковский район» Смоленской области и подведомственных ей казенных учреждений</w:t>
            </w:r>
          </w:p>
        </w:tc>
      </w:tr>
    </w:tbl>
    <w:p w:rsidR="00F30C28" w:rsidRPr="00F30C28" w:rsidRDefault="00F30C28" w:rsidP="00F30C2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C28" w:rsidRPr="00F30C28" w:rsidRDefault="00F30C28" w:rsidP="00F30C2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C28" w:rsidRPr="00F30C28" w:rsidRDefault="00F30C28" w:rsidP="00F30C2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tooltip="&quot;Бюджетный кодекс Российской Федерации&quot; от 31.07.1998 N 145-ФЗ (ред. от 28.03.2017)------------ Недействующая редакция{КонсультантПлюс}" w:history="1">
        <w:r w:rsidRPr="00F30C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158</w:t>
        </w:r>
      </w:hyperlink>
      <w:r w:rsidRPr="00F30C2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Бюджетный кодекс Российской Федерации&quot; от 31.07.1998 N 145-ФЗ (ред. от 28.03.2017)------------ Недействующая редакция{КонсультантПлюс}" w:history="1">
        <w:r w:rsidRPr="00F30C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161</w:t>
        </w:r>
      </w:hyperlink>
      <w:r w:rsidRPr="00F30C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Бюджетный кодекс Российской Федерации&quot; от 31.07.1998 N 145-ФЗ (ред. от 28.03.2017)------------ Недействующая редакция{КонсультантПлюс}" w:history="1">
        <w:r w:rsidRPr="00F30C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162</w:t>
        </w:r>
      </w:hyperlink>
      <w:r w:rsidRPr="00F30C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Бюджетный кодекс Российской Федерации&quot; от 31.07.1998 N 145-ФЗ (ред. от 28.03.2017)------------ Недействующая редакция{КонсультантПлюс}" w:history="1">
        <w:r w:rsidRPr="00F30C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221</w:t>
        </w:r>
      </w:hyperlink>
      <w:r w:rsidRPr="00F30C2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Общими </w:t>
      </w:r>
      <w:hyperlink r:id="rId12" w:tooltip="Приказ Минфина России от 20.11.2007 N 112н (ред. от 30.09.2016) &quot;Об Общих требованиях к порядку составления, утверждения и ведения бюджетных смет казенных учреждений&quot; (Зарегистрировано в Минюсте России 14.12.2007 N 10750){КонсультантПлюс}" w:history="1">
        <w:r w:rsidRPr="00F30C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F30C28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14.02.2018 N 26н, Администрация муниципального образования «Холм-Жирковский район»  Смоленской области </w:t>
      </w:r>
    </w:p>
    <w:p w:rsidR="00F30C28" w:rsidRPr="00F30C28" w:rsidRDefault="00F30C28" w:rsidP="00F30C2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C28" w:rsidRPr="00F30C28" w:rsidRDefault="00F30C28" w:rsidP="00F30C2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F30C28" w:rsidRPr="00F30C28" w:rsidRDefault="00F30C28" w:rsidP="00F30C2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C28" w:rsidRPr="00F30C28" w:rsidRDefault="00F30C28" w:rsidP="00F30C2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3" w:anchor="Par39" w:tooltip="ПОРЯДОК" w:history="1">
        <w:r w:rsidRPr="00F30C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F30C28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бюджетной сметы Администрации муниципального образования «Холм-Жирковский район» Смоленской области и подведомственных ей казенных учреждений.</w:t>
      </w:r>
    </w:p>
    <w:p w:rsidR="00F30C28" w:rsidRPr="00F30C28" w:rsidRDefault="00F30C28" w:rsidP="00F30C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 xml:space="preserve">2. Настоящий Порядок составления, утверждения и ведения бюджетной сметы Администрации муниципального образования «Холм-Жирковский район» Смоленской области и подведомственных ей казенных учреждений </w:t>
      </w:r>
      <w:r w:rsidRPr="00F30C28">
        <w:rPr>
          <w:rFonts w:ascii="Times New Roman" w:hAnsi="Times New Roman" w:cs="Times New Roman"/>
          <w:bCs/>
          <w:sz w:val="28"/>
          <w:szCs w:val="28"/>
        </w:rPr>
        <w:t>применяется при составлении, утверждении и ведении сметы, начиная с составления, утверждения и ведения сметы на 2019 год (плановый период 2020 и 2021 годов).</w:t>
      </w:r>
    </w:p>
    <w:p w:rsidR="00F30C28" w:rsidRPr="00F30C28" w:rsidRDefault="00F30C28" w:rsidP="00F30C28">
      <w:pPr>
        <w:widowControl w:val="0"/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подписания и распространяет свое действие на правоотношения, возникшие с 01 января 2019 года.</w:t>
      </w:r>
    </w:p>
    <w:p w:rsidR="00F30C28" w:rsidRPr="00F30C28" w:rsidRDefault="00F30C28" w:rsidP="00F30C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30C28" w:rsidRPr="00F30C28" w:rsidRDefault="00F30C28" w:rsidP="00F30C28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0C28" w:rsidRPr="00F30C28" w:rsidRDefault="00F30C28" w:rsidP="00F30C28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8"/>
      </w:tblGrid>
      <w:tr w:rsidR="00F30C28" w:rsidRPr="00F30C28" w:rsidTr="00F30C28">
        <w:tc>
          <w:tcPr>
            <w:tcW w:w="5068" w:type="dxa"/>
          </w:tcPr>
          <w:p w:rsidR="00F30C28" w:rsidRPr="00F30C28" w:rsidRDefault="00F30C28" w:rsidP="00F30C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C28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  <w:p w:rsidR="00F30C28" w:rsidRPr="00F30C28" w:rsidRDefault="00F30C28" w:rsidP="00F30C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C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«Холм-Жирковский район» </w:t>
            </w:r>
          </w:p>
          <w:p w:rsidR="00F30C28" w:rsidRPr="00F30C28" w:rsidRDefault="00F30C28" w:rsidP="00F30C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C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068" w:type="dxa"/>
          </w:tcPr>
          <w:p w:rsidR="00F30C28" w:rsidRPr="00F30C28" w:rsidRDefault="00F30C28" w:rsidP="00F30C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0C28" w:rsidRPr="00F30C28" w:rsidRDefault="00F30C28" w:rsidP="00F30C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0C28" w:rsidRPr="00F30C28" w:rsidRDefault="00F30C28" w:rsidP="00F30C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О.П.Макаров</w:t>
            </w:r>
          </w:p>
        </w:tc>
      </w:tr>
    </w:tbl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2B4F" w:rsidRDefault="005A2B4F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jc w:val="right"/>
        <w:tblInd w:w="20" w:type="dxa"/>
        <w:tblLook w:val="04A0"/>
      </w:tblPr>
      <w:tblGrid>
        <w:gridCol w:w="4331"/>
      </w:tblGrid>
      <w:tr w:rsidR="00F30C28" w:rsidRPr="00F30C28" w:rsidTr="00F30C28">
        <w:trPr>
          <w:jc w:val="right"/>
        </w:trPr>
        <w:tc>
          <w:tcPr>
            <w:tcW w:w="4331" w:type="dxa"/>
          </w:tcPr>
          <w:p w:rsidR="00F30C28" w:rsidRPr="00F30C28" w:rsidRDefault="00F30C28" w:rsidP="00F30C2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F30C28" w:rsidRPr="00F30C28" w:rsidRDefault="00F30C28" w:rsidP="00F30C2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C2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F30C28" w:rsidRPr="00F30C28" w:rsidRDefault="00F30C28" w:rsidP="00F30C2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C28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F30C28" w:rsidRPr="00F30C28" w:rsidRDefault="00F30C28" w:rsidP="00F30C2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C28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F30C28" w:rsidRPr="00F30C28" w:rsidRDefault="00F30C28" w:rsidP="00F30C28">
            <w:pPr>
              <w:pStyle w:val="40"/>
              <w:shd w:val="clear" w:color="auto" w:fill="auto"/>
              <w:suppressAutoHyphens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F30C28">
              <w:rPr>
                <w:rFonts w:ascii="Times New Roman" w:hAnsi="Times New Roman" w:cs="Times New Roman"/>
                <w:b w:val="0"/>
              </w:rPr>
              <w:t>от 22.01.2019 №34</w:t>
            </w:r>
          </w:p>
        </w:tc>
      </w:tr>
    </w:tbl>
    <w:p w:rsidR="00F30C28" w:rsidRPr="00F30C28" w:rsidRDefault="00F30C28" w:rsidP="00F30C28">
      <w:pPr>
        <w:pStyle w:val="aa"/>
        <w:widowControl w:val="0"/>
        <w:jc w:val="right"/>
        <w:rPr>
          <w:sz w:val="28"/>
          <w:szCs w:val="28"/>
        </w:rPr>
      </w:pPr>
    </w:p>
    <w:p w:rsidR="00F30C28" w:rsidRPr="00F30C28" w:rsidRDefault="00F30C28" w:rsidP="00F30C28">
      <w:pPr>
        <w:pStyle w:val="aa"/>
        <w:widowControl w:val="0"/>
        <w:jc w:val="center"/>
        <w:rPr>
          <w:b/>
          <w:sz w:val="28"/>
          <w:szCs w:val="28"/>
        </w:rPr>
      </w:pPr>
      <w:bookmarkStart w:id="0" w:name="Par39"/>
      <w:bookmarkEnd w:id="0"/>
      <w:r w:rsidRPr="00F30C28">
        <w:rPr>
          <w:b/>
          <w:sz w:val="28"/>
          <w:szCs w:val="28"/>
        </w:rPr>
        <w:t>Порядок</w:t>
      </w:r>
    </w:p>
    <w:p w:rsidR="00F30C28" w:rsidRPr="00F30C28" w:rsidRDefault="00F30C28" w:rsidP="00F30C28">
      <w:pPr>
        <w:pStyle w:val="aa"/>
        <w:widowControl w:val="0"/>
        <w:jc w:val="center"/>
        <w:rPr>
          <w:b/>
          <w:sz w:val="28"/>
          <w:szCs w:val="28"/>
        </w:rPr>
      </w:pPr>
      <w:r w:rsidRPr="00F30C28">
        <w:rPr>
          <w:b/>
          <w:sz w:val="28"/>
          <w:szCs w:val="28"/>
        </w:rPr>
        <w:t xml:space="preserve">составления, утверждения и ведения бюджетной сметы Администрации муниципального образования «Холм-Жирковский район» Смоленской области и подведомственных ей казенных учреждений </w:t>
      </w:r>
    </w:p>
    <w:p w:rsidR="00F30C28" w:rsidRPr="00F30C28" w:rsidRDefault="00F30C28" w:rsidP="00F30C28">
      <w:pPr>
        <w:pStyle w:val="aa"/>
        <w:widowControl w:val="0"/>
        <w:rPr>
          <w:sz w:val="28"/>
          <w:szCs w:val="28"/>
        </w:rPr>
      </w:pPr>
    </w:p>
    <w:p w:rsidR="00F30C28" w:rsidRPr="00F30C28" w:rsidRDefault="00F30C28" w:rsidP="00F30C28">
      <w:pPr>
        <w:pStyle w:val="aa"/>
        <w:widowControl w:val="0"/>
        <w:jc w:val="center"/>
        <w:rPr>
          <w:sz w:val="28"/>
          <w:szCs w:val="28"/>
        </w:rPr>
      </w:pPr>
      <w:r w:rsidRPr="00F30C28">
        <w:rPr>
          <w:sz w:val="28"/>
          <w:szCs w:val="28"/>
        </w:rPr>
        <w:t>I. Общие положения</w:t>
      </w:r>
    </w:p>
    <w:p w:rsidR="00F30C28" w:rsidRPr="00F30C28" w:rsidRDefault="00F30C28" w:rsidP="00F30C28">
      <w:pPr>
        <w:pStyle w:val="aa"/>
        <w:widowControl w:val="0"/>
        <w:rPr>
          <w:sz w:val="28"/>
          <w:szCs w:val="28"/>
        </w:rPr>
      </w:pPr>
    </w:p>
    <w:p w:rsidR="00F30C28" w:rsidRPr="00F30C28" w:rsidRDefault="00F30C28" w:rsidP="00F30C28">
      <w:pPr>
        <w:pStyle w:val="aa"/>
        <w:widowControl w:val="0"/>
        <w:ind w:firstLine="708"/>
        <w:jc w:val="both"/>
        <w:rPr>
          <w:sz w:val="28"/>
          <w:szCs w:val="28"/>
        </w:rPr>
      </w:pPr>
      <w:r w:rsidRPr="00F30C28">
        <w:rPr>
          <w:sz w:val="28"/>
          <w:szCs w:val="28"/>
        </w:rPr>
        <w:t>1. Настоящий Порядок составления, утверждения и ведения бюджетной сметы Администрации муниципального образования «Холм-Жирковский район» Смоленской области и подведомственных ей казенных учреждений (далее – Порядок) разработан в соответствии с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14.02.2018 N 26н, и устанавливает правила составления, утверждения и ведения бюджетных смет Администрации муниципального образования «Холм-Жирковский район» Смоленской области (далее – Администрация) и подведомственных ей казенных учреждений.</w:t>
      </w:r>
    </w:p>
    <w:p w:rsidR="00F30C28" w:rsidRPr="00F30C28" w:rsidRDefault="00F30C28" w:rsidP="00F30C28">
      <w:pPr>
        <w:pStyle w:val="aa"/>
        <w:widowControl w:val="0"/>
        <w:rPr>
          <w:sz w:val="28"/>
          <w:szCs w:val="28"/>
        </w:rPr>
      </w:pP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II. Составление сметы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2.1. Бюджетная смета (далее – смета) составляется в целях установления объема и  распределения направлений расходов средств бюджета муниципального образования «Холм-Жирковский район» Смоленской области и бюджета муниципального образования Холм-Жирковского городского поселения Холм-Жирковского района Смоленской области на срок решений о бюджете на очередной финансовый год (на очередной финансовый год и плановый период) на основании доведенных до Администрации и подведомственных ей казенных учреждений лимитов бюджетных обязательств на принятие и (или) исполнение бюджетных обязательств по обеспечению выполнения функций Администрации и подведомственных ей казенных учреждений,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</w:t>
      </w:r>
      <w:r w:rsidRPr="00F30C28">
        <w:rPr>
          <w:rFonts w:ascii="Times New Roman" w:hAnsi="Times New Roman" w:cs="Times New Roman"/>
          <w:sz w:val="28"/>
          <w:szCs w:val="28"/>
        </w:rPr>
        <w:lastRenderedPageBreak/>
        <w:t>управления бюджетной классификации Российской Федерации в пределах доведенных лимитов бюджетных обязательств.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Смета составляется Администрацией и подведомственными ей казенными учреждениями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2.2. Смета Администрации  по расходованию средств бюджета муниципального образования «Холм-Жирковский район» Смоленской области составляется по форме согласно приложению 1 к настоящему Порядку, подписывается Главой муниципального образования «Холм-Жирковский район» Смоленской области (в его отсутствие - лицом, исполняющим его обязанности) и главным специалистом – главным бухгалтером Администрации (в его отсутствие - лицом, исполняющим его обязанности).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Смета Администрации  по расходованию средств бюджета муниципального образования  Холм-Жирковского городского поселения Холм-Жирковского района Смоленской области составляется по форме согласно приложению 1 к настоящему Порядку, подписывается Главой муниципального образования «Холм-Жирковский район» Смоленской области (в его отсутствие - лицом, исполняющим его обязанности) и главным специалистом – главным бухгалтером Администрации (в его отсутствие - лицом, исполняющим его обязанности).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Смета подведомственных  казенных учреждений составляется по форме согласно приложению 1 к настоящему Порядку, подписывается  руководителем учреждения (в его отсутствие - лицом, исполняющим его обязанности) и главным бухгалтером учреждения (в его отсутствие - лицом, исполняющим его обязанности).</w:t>
      </w:r>
    </w:p>
    <w:p w:rsidR="00F30C28" w:rsidRPr="00F30C28" w:rsidRDefault="00F30C28" w:rsidP="00F30C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2.3. Смета Администрации и подведомственных ей казенных учреждений составляется на основании обоснований (расчетов) плановых сметных показателей (далее - обоснования (расчеты)), являющихся неотъемлемой частью сметы.</w:t>
      </w:r>
    </w:p>
    <w:p w:rsidR="00F30C28" w:rsidRPr="00F30C28" w:rsidRDefault="00F30C28" w:rsidP="00F30C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Обоснования (расчеты) в виде расчетных таблиц по форме согласно приложению № 4 к настоящему Порядку составляются в процессе формирования проекта решения Совета депутатов муниципального образования «Холм-Жирковский район» Смоленской области и проекта решения Совета депутатов муниципального образования Холм-Жирковского городского поселения Холм-Жирковского района Смоленской области о бюджете на очередной финансовый год (на очередной финансовый год и плановый период) и утверждаются в соответствии с разделом 3 настоящего Порядка.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Обоснования (расчеты) Администрации по расходованию средств бюджета муниципального образования «Холм-Жирковский район» Смоленской области подписываются Главой муниципального образования «Холм-Жирковский район» Смоленской области (в его отсутствие - лицом, исполняющим его обязанности) и главным специалистом – главным бухгалтером Администрации (в его отсутствие - лицом, исполняющим его обязанности).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 xml:space="preserve">Обоснования (расчеты) Администрации по расходованию средств бюджета муниципального образования  Холм-Жирковского городского поселения Холм-Жирковского  района Смоленской области подписывается Главой муниципального образования «Холм-Жирковский район» Смоленской области (в его отсутствие - </w:t>
      </w:r>
      <w:r w:rsidRPr="00F30C28">
        <w:rPr>
          <w:rFonts w:ascii="Times New Roman" w:hAnsi="Times New Roman" w:cs="Times New Roman"/>
          <w:sz w:val="28"/>
          <w:szCs w:val="28"/>
        </w:rPr>
        <w:lastRenderedPageBreak/>
        <w:t>лицом, исполняющим его обязанности) и главным специалистом – главным бухгалтером Администрации (в его отсутствие - лицом, исполняющим его обязанности).</w:t>
      </w:r>
    </w:p>
    <w:p w:rsidR="00F30C28" w:rsidRPr="00F30C28" w:rsidRDefault="00F30C28" w:rsidP="00F30C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Обоснования (расчеты) подведомственных  казенных учреждений подписываются руководителем учреждения (в его отсутствие - лицом, исполняющим его обязанности) и главным бухгалтером учреждения (в его отсутствие - лицом, исполняющим его обязанности).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2.4. Проект сметы составляется Администрацией и подведомственными ей казенными учреждениями при составлении проекта решения Совета депутатов муниципального образования «Холм-Жирковский район» Смоленской области и проекта решения Совета депутатов муниципального образования Холм-Жирковского городского поселения Холм-Жирковского района Смоленской области о бюджете на очередной финансовый год (на очередной финансовый год и плановый период)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III. Утверждение сметы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3.1. Смета Администрации утверждается Главой муниципального образования «Холм-Жирковский район» Смоленской области (в его отсутствие - лицом, исполняющим его обязанности) не позднее десяти рабочих дней со дня доведения в установленном порядке соответствующих лимитов бюджетных обязательств.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3.2. Смета подведомственных казенных учреждений утверждается руководителем учреждения (в его отсутствие - лицом, исполняющим его обязанности) не позднее десяти рабочих дней со дня доведения в установленном порядке соответствующих лимитов бюджетных обязательств.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3.3. Сметы Администрации заверяются гербовой печатью Администрации, сметы подведомственных казенных учреждений - печатью учреждения.</w:t>
      </w:r>
    </w:p>
    <w:p w:rsidR="00F30C28" w:rsidRPr="00F30C28" w:rsidRDefault="00F30C28" w:rsidP="00F30C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 xml:space="preserve">         3.4. Обоснования (расчеты) плановых сметных показателей Администрации утверждаются Главой муниципального образования «Холм-Жирковский район» Смоленской области (в его отсутствие - лицом, исполняющим его обязанности).</w:t>
      </w:r>
    </w:p>
    <w:p w:rsidR="00F30C28" w:rsidRPr="00F30C28" w:rsidRDefault="00F30C28" w:rsidP="00F30C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 xml:space="preserve">        3.5. Обоснования (расчеты) плановых сметных показателей подведомственных казенных учреждений утверждаются руководителем учреждения (в его отсутствие - лицом, исполняющим его обязанности).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IV. Ведение сметы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4.1. Ведением сметы в целях настоящего Порядка является внесение изменений в показатели сметы в пределах, доведенных в установленном порядке Администрации и подведомственным ей казенным учреждениям лимитов бюджетных обязательств.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4.2.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lastRenderedPageBreak/>
        <w:t>а) изменяющих объемы сметных назначений в случае изменения доведенных Администрации и подведомственным ей казенным учреждениям в установленном порядке лимитов бюджетных обязательств;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 Администрации и подведомственных ей казенных учреждений;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в) изменяющих объемы сметных назначений, приводящих к перераспределению их между разделами сметы.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4.3. Изменения показателей сметы составляются согласно приложению 3 к настоящему Порядку.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4.4. Изменения в смету Администрации и подведомственных ей казенных учреждений формируются на основании изменений показателей обоснований (расчетов) плановых сметных показателей, сформированных в соответствии с разделом 2 настоящего Порядка.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4.5. В случае изменения показателей обоснований (расчетов) плановых сметных показателей, не влияющих на показатели сметы Администрации и подведомственных ей казенных учреждений,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разделом 3 настоящего Порядка.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4.6. Внесение изменений в смету, требующих изменения показателей бюджетной росписи и лимитов бюджетных обязательств Администрации и подведомственных ей казенных учреждений, утверждается после внесения в установленном порядке изменений в бюджетную роспись и лимитов бюджетных обязательств Администрации и подведомственных ей казенных учреждений.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4.7. Утверждение изменений в показатели сметы и изменений обоснований (расчетов) плановых сметных показателей Администрации осуществляется Главой муниципального образования «Холм-Жирковский район» Смоленской области (в его отсутствие - лицом, исполняющим его обязанности) в сроки, предусмотренные разделом 3 настоящего Порядка.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4.8. Утверждение изменений в показатели сметы и изменений обоснований (расчетов) плановых сметных показателей подведомственных ей казенных учреждений осуществляется руководителем учреждения (в его отсутствие - лицом, исполняющим его обязанности) в сроки, предусмотренные разделом 3 настоящего Порядка.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4.9. Уточнение смет производится два раза в год: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- по состоянию на 1 июля – в срок не позднее 10 июля текущего года;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- по состоянию на 31 декабря – в срок не позднее 15 января следующего года.</w:t>
      </w:r>
    </w:p>
    <w:p w:rsidR="00F30C28" w:rsidRPr="00F30C28" w:rsidRDefault="00F30C28" w:rsidP="00F30C2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28">
        <w:rPr>
          <w:rFonts w:ascii="Times New Roman" w:hAnsi="Times New Roman" w:cs="Times New Roman"/>
          <w:sz w:val="28"/>
          <w:szCs w:val="28"/>
        </w:rPr>
        <w:t>Уточнение смет осуществляется путем утверждения уточненных смет в порядке, предусмотренном для утверждения первоначальных смет, в соответствии с формой, приведенной в приложении № 5 к настоящему Порядку.</w:t>
      </w: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21FC" w:rsidRDefault="00F821FC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F821FC" w:rsidSect="005A2B4F">
          <w:footerReference w:type="default" r:id="rId14"/>
          <w:pgSz w:w="11906" w:h="16840"/>
          <w:pgMar w:top="851" w:right="567" w:bottom="1276" w:left="1134" w:header="567" w:footer="397" w:gutter="0"/>
          <w:pgNumType w:start="1"/>
          <w:cols w:space="720"/>
          <w:titlePg/>
          <w:docGrid w:linePitch="299"/>
        </w:sectPr>
      </w:pP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bookmarkStart w:id="1" w:name="_MON_1610270936"/>
    <w:bookmarkEnd w:id="1"/>
    <w:p w:rsidR="00F30C28" w:rsidRDefault="00F821FC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D36">
        <w:rPr>
          <w:sz w:val="28"/>
          <w:szCs w:val="28"/>
        </w:rPr>
        <w:object w:dxaOrig="14399" w:dyaOrig="10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2pt;height:474.15pt" o:ole="">
            <v:imagedata r:id="rId15" o:title=""/>
          </v:shape>
          <o:OLEObject Type="Embed" ProgID="Excel.Sheet.8" ShapeID="_x0000_i1025" DrawAspect="Content" ObjectID="_1610271789" r:id="rId16"/>
        </w:object>
      </w: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21FC" w:rsidRDefault="00F821FC" w:rsidP="00F821FC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CB3D36">
        <w:rPr>
          <w:sz w:val="28"/>
          <w:szCs w:val="28"/>
        </w:rPr>
        <w:object w:dxaOrig="15519" w:dyaOrig="8740">
          <v:shape id="_x0000_i1026" type="#_x0000_t75" style="width:742.05pt;height:418.4pt" o:ole="">
            <v:imagedata r:id="rId17" o:title=""/>
          </v:shape>
          <o:OLEObject Type="Embed" ProgID="Excel.Sheet.8" ShapeID="_x0000_i1026" DrawAspect="Content" ObjectID="_1610271790" r:id="rId18"/>
        </w:object>
      </w: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821FC" w:rsidP="00F30C2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B3D36">
        <w:rPr>
          <w:sz w:val="28"/>
          <w:szCs w:val="28"/>
        </w:rPr>
        <w:object w:dxaOrig="15519" w:dyaOrig="12459">
          <v:shape id="_x0000_i1027" type="#_x0000_t75" style="width:678.5pt;height:544.2pt" o:ole="">
            <v:imagedata r:id="rId19" o:title=""/>
          </v:shape>
          <o:OLEObject Type="Embed" ProgID="Excel.Sheet.8" ShapeID="_x0000_i1027" DrawAspect="Content" ObjectID="_1610271791" r:id="rId20"/>
        </w:object>
      </w:r>
    </w:p>
    <w:p w:rsidR="00F821FC" w:rsidRDefault="00F821FC" w:rsidP="00F30C2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B3D36">
        <w:rPr>
          <w:sz w:val="28"/>
          <w:szCs w:val="28"/>
        </w:rPr>
        <w:object w:dxaOrig="14509" w:dyaOrig="10140">
          <v:shape id="_x0000_i1028" type="#_x0000_t75" style="width:725.2pt;height:507.25pt" o:ole="">
            <v:imagedata r:id="rId21" o:title=""/>
          </v:shape>
          <o:OLEObject Type="Embed" ProgID="Excel.Sheet.8" ShapeID="_x0000_i1028" DrawAspect="Content" ObjectID="_1610271792" r:id="rId22"/>
        </w:object>
      </w:r>
    </w:p>
    <w:p w:rsidR="00F821FC" w:rsidRDefault="00F821FC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821FC" w:rsidP="00F30C2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B3D36">
        <w:rPr>
          <w:sz w:val="28"/>
          <w:szCs w:val="28"/>
        </w:rPr>
        <w:object w:dxaOrig="15519" w:dyaOrig="8740">
          <v:shape id="_x0000_i1029" type="#_x0000_t75" style="width:735.55pt;height:414.5pt" o:ole="">
            <v:imagedata r:id="rId23" o:title=""/>
          </v:shape>
          <o:OLEObject Type="Embed" ProgID="Excel.Sheet.8" ShapeID="_x0000_i1029" DrawAspect="Content" ObjectID="_1610271793" r:id="rId24"/>
        </w:object>
      </w:r>
    </w:p>
    <w:p w:rsidR="00F821FC" w:rsidRDefault="00F821FC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bookmarkStart w:id="2" w:name="_MON_1610270597"/>
    <w:bookmarkEnd w:id="2"/>
    <w:p w:rsidR="00F30C28" w:rsidRDefault="00F821FC" w:rsidP="00F30C2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B3D36">
        <w:rPr>
          <w:sz w:val="28"/>
          <w:szCs w:val="28"/>
        </w:rPr>
        <w:object w:dxaOrig="15519" w:dyaOrig="12373">
          <v:shape id="_x0000_i1030" type="#_x0000_t75" style="width:660.95pt;height:526.7pt" o:ole="">
            <v:imagedata r:id="rId25" o:title=""/>
          </v:shape>
          <o:OLEObject Type="Embed" ProgID="Excel.Sheet.8" ShapeID="_x0000_i1030" DrawAspect="Content" ObjectID="_1610271794" r:id="rId26"/>
        </w:object>
      </w: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821FC" w:rsidP="00F30C2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B3D36">
        <w:rPr>
          <w:sz w:val="28"/>
          <w:szCs w:val="28"/>
        </w:rPr>
        <w:object w:dxaOrig="14509" w:dyaOrig="10085">
          <v:shape id="_x0000_i1031" type="#_x0000_t75" style="width:708.3pt;height:492.3pt" o:ole="">
            <v:imagedata r:id="rId27" o:title=""/>
          </v:shape>
          <o:OLEObject Type="Embed" ProgID="Excel.Sheet.8" ShapeID="_x0000_i1031" DrawAspect="Content" ObjectID="_1610271795" r:id="rId28"/>
        </w:object>
      </w:r>
    </w:p>
    <w:p w:rsidR="00F821FC" w:rsidRDefault="00F821FC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30C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C28" w:rsidRDefault="00F821FC" w:rsidP="00F30C2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B3D36">
        <w:rPr>
          <w:sz w:val="28"/>
          <w:szCs w:val="28"/>
        </w:rPr>
        <w:object w:dxaOrig="15519" w:dyaOrig="8740">
          <v:shape id="_x0000_i1032" type="#_x0000_t75" style="width:758.25pt;height:426.8pt" o:ole="">
            <v:imagedata r:id="rId29" o:title=""/>
          </v:shape>
          <o:OLEObject Type="Embed" ProgID="Excel.Sheet.8" ShapeID="_x0000_i1032" DrawAspect="Content" ObjectID="_1610271796" r:id="rId30"/>
        </w:object>
      </w:r>
    </w:p>
    <w:p w:rsidR="00F821FC" w:rsidRDefault="00F821FC" w:rsidP="00F30C2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bookmarkStart w:id="3" w:name="_MON_1610270392"/>
    <w:bookmarkEnd w:id="3"/>
    <w:p w:rsidR="00F30C28" w:rsidRDefault="00F821FC" w:rsidP="00F30C2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B3D36">
        <w:rPr>
          <w:sz w:val="28"/>
          <w:szCs w:val="28"/>
        </w:rPr>
        <w:object w:dxaOrig="15519" w:dyaOrig="12272">
          <v:shape id="_x0000_i1033" type="#_x0000_t75" style="width:684.3pt;height:540.95pt" o:ole="">
            <v:imagedata r:id="rId31" o:title=""/>
          </v:shape>
          <o:OLEObject Type="Embed" ProgID="Excel.Sheet.8" ShapeID="_x0000_i1033" DrawAspect="Content" ObjectID="_1610271797" r:id="rId32"/>
        </w:object>
      </w:r>
    </w:p>
    <w:p w:rsidR="00F821FC" w:rsidRDefault="00F821FC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F821FC" w:rsidSect="00F821FC">
          <w:pgSz w:w="16840" w:h="11906" w:orient="landscape"/>
          <w:pgMar w:top="567" w:right="822" w:bottom="426" w:left="851" w:header="567" w:footer="567" w:gutter="0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5254A" w:rsidTr="00F30C28">
        <w:tc>
          <w:tcPr>
            <w:tcW w:w="5210" w:type="dxa"/>
          </w:tcPr>
          <w:p w:rsidR="0085254A" w:rsidRDefault="0085254A" w:rsidP="00F30C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85254A" w:rsidRDefault="0085254A" w:rsidP="00F30C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Приложение №4 </w:t>
            </w:r>
          </w:p>
          <w:p w:rsidR="0085254A" w:rsidRDefault="0085254A" w:rsidP="00F30C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Порядку составления, утверждения</w:t>
            </w:r>
          </w:p>
          <w:p w:rsidR="00695C5C" w:rsidRDefault="0085254A" w:rsidP="00F30C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ведения бюджетной сметы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5254A" w:rsidRDefault="0085254A" w:rsidP="00F30C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Администрации</w:t>
            </w:r>
          </w:p>
          <w:p w:rsidR="0085254A" w:rsidRDefault="0085254A" w:rsidP="00F30C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образования</w:t>
            </w:r>
          </w:p>
          <w:p w:rsidR="0085254A" w:rsidRDefault="0085254A" w:rsidP="00F30C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Холм-Жирковский </w:t>
            </w:r>
            <w:r w:rsidRPr="0061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район»</w:t>
            </w:r>
          </w:p>
          <w:p w:rsidR="0085254A" w:rsidRDefault="0085254A" w:rsidP="00F30C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Смоленской области и подведомственных</w:t>
            </w:r>
          </w:p>
          <w:p w:rsidR="0085254A" w:rsidRDefault="0085254A" w:rsidP="00F30C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ей казенных 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</w:p>
        </w:tc>
      </w:tr>
    </w:tbl>
    <w:p w:rsidR="00450128" w:rsidRDefault="00450128" w:rsidP="00F3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0128" w:rsidRDefault="00450128" w:rsidP="00F3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ОБОСНОВАНИЯ (РАСЧЕТЫ) ПЛАНОВЫХ СМЕТНЫХ ПОКАЗАТЕЛЕЙ 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 БЮДЖЕТНОЙ СМЕТЕ</w:t>
      </w:r>
      <w:r w:rsidR="00222C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 20___  финансовый год (на 20__</w:t>
      </w:r>
      <w:r w:rsidR="00222C21" w:rsidRPr="00222C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222C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финансовый год и плановый период 20__  и 20___ годов)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0128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учреждении на дату представления сметы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наименование ___________________________________________________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Юридический адрес _____________________________________________________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Штатная численность ___________________ единиц.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Фактическая численность _______________ единиц.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B87" w:rsidRPr="00617B87" w:rsidRDefault="00450128" w:rsidP="00F30C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Здания и сооружения, находящиеся на балансе </w:t>
      </w:r>
      <w:r w:rsidR="00617B87" w:rsidRPr="00617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617B87" w:rsidRPr="00617B87" w:rsidRDefault="00617B87" w:rsidP="00F30C28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2266"/>
        <w:gridCol w:w="2058"/>
        <w:gridCol w:w="1684"/>
        <w:gridCol w:w="2058"/>
        <w:gridCol w:w="1788"/>
      </w:tblGrid>
      <w:tr w:rsidR="00617B87" w:rsidTr="00617B87">
        <w:trPr>
          <w:cantSplit/>
          <w:trHeight w:val="4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занимаемая площадь (кв. м), кол-во этажей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Первоначальная стоимость</w:t>
            </w:r>
          </w:p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(тыс. руб.)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Остаточная стоимость на начало года</w:t>
            </w:r>
          </w:p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</w:tr>
      <w:tr w:rsidR="00617B87" w:rsidTr="00617B8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6</w:t>
            </w:r>
          </w:p>
        </w:tc>
      </w:tr>
      <w:tr w:rsidR="00617B87" w:rsidTr="00617B8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B87" w:rsidRDefault="00617B87" w:rsidP="00F30C2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B87" w:rsidRDefault="00617B87" w:rsidP="00F30C28">
            <w:pPr>
              <w:spacing w:line="240" w:lineRule="auto"/>
              <w:rPr>
                <w:bCs/>
                <w:sz w:val="24"/>
                <w:szCs w:val="26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Cambria" w:hAnsi="Cambria" w:cs="Times New Roman"/>
                <w:bCs/>
                <w:sz w:val="24"/>
                <w:szCs w:val="26"/>
                <w:highlight w:val="yellow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highlight w:val="yellow"/>
              </w:rPr>
            </w:pPr>
          </w:p>
        </w:tc>
      </w:tr>
      <w:tr w:rsidR="00617B87" w:rsidTr="00617B8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B87" w:rsidRDefault="00617B87" w:rsidP="00F30C2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B87" w:rsidRDefault="00617B87" w:rsidP="00F30C28">
            <w:pPr>
              <w:spacing w:line="240" w:lineRule="auto"/>
              <w:rPr>
                <w:bCs/>
                <w:sz w:val="24"/>
                <w:szCs w:val="26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highlight w:val="yellow"/>
              </w:rPr>
            </w:pPr>
          </w:p>
        </w:tc>
      </w:tr>
      <w:tr w:rsidR="00617B87" w:rsidTr="00617B8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B87" w:rsidRDefault="00617B87" w:rsidP="00F30C2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B87" w:rsidRPr="00617B87" w:rsidRDefault="00617B87" w:rsidP="00F30C28">
            <w:pPr>
              <w:spacing w:line="240" w:lineRule="auto"/>
              <w:rPr>
                <w:rFonts w:asciiTheme="majorHAnsi" w:hAnsiTheme="majorHAnsi"/>
                <w:bCs/>
                <w:sz w:val="24"/>
                <w:szCs w:val="26"/>
              </w:rPr>
            </w:pPr>
            <w:r w:rsidRPr="00617B87">
              <w:rPr>
                <w:rFonts w:asciiTheme="majorHAnsi" w:hAnsiTheme="majorHAnsi"/>
                <w:bCs/>
                <w:sz w:val="24"/>
                <w:szCs w:val="26"/>
              </w:rPr>
              <w:t>Итого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х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х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highlight w:val="yellow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highlight w:val="yellow"/>
              </w:rPr>
            </w:pPr>
          </w:p>
        </w:tc>
      </w:tr>
    </w:tbl>
    <w:p w:rsidR="00617B87" w:rsidRDefault="00617B87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Информация по должностям и штатной численности 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57" w:type="dxa"/>
        <w:tblInd w:w="-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05"/>
        <w:gridCol w:w="4219"/>
        <w:gridCol w:w="3333"/>
      </w:tblGrid>
      <w:tr w:rsidR="00450128" w:rsidRPr="00450128" w:rsidTr="00F821FC">
        <w:trPr>
          <w:cantSplit/>
          <w:trHeight w:val="72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Должности (по группам должностей, категории персонала)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Штатная численность на начало года, предшествующего планируемому периоду (ед.)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Штатная численность на начало планируемого периода (ед.)</w:t>
            </w:r>
          </w:p>
        </w:tc>
      </w:tr>
      <w:tr w:rsidR="00450128" w:rsidRPr="00450128" w:rsidTr="00F821FC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0128" w:rsidRPr="00450128" w:rsidTr="00F821FC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128" w:rsidRPr="00450128" w:rsidTr="00F821FC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128" w:rsidRPr="00450128" w:rsidTr="00F821FC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128" w:rsidRPr="00450128" w:rsidTr="00F821FC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128" w:rsidRPr="00450128" w:rsidTr="00F821FC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128" w:rsidRPr="00450128" w:rsidTr="00F821FC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(руб.)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128" w:rsidRPr="00450128" w:rsidTr="00F821FC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610B71" w:rsidRDefault="00610B71" w:rsidP="00F30C28">
            <w:pPr>
              <w:pStyle w:val="ConsPlusNonformat"/>
              <w:widowControl/>
              <w:rPr>
                <w:rFonts w:asciiTheme="majorHAnsi" w:hAnsiTheme="majorHAnsi" w:cs="Times New Roman"/>
                <w:sz w:val="28"/>
                <w:szCs w:val="28"/>
              </w:rPr>
            </w:pPr>
            <w:r w:rsidRPr="00610B71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Начисления на выплаты по оплате труда</w:t>
            </w:r>
            <w:r w:rsidRPr="00610B7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450128" w:rsidRPr="00610B71">
              <w:rPr>
                <w:rFonts w:asciiTheme="majorHAnsi" w:hAnsiTheme="majorHAnsi" w:cs="Times New Roman"/>
                <w:sz w:val="28"/>
                <w:szCs w:val="28"/>
              </w:rPr>
              <w:t>(руб.)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 к таблице 2 прилагается штатное расписание</w:t>
      </w:r>
      <w:r w:rsidR="00617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128" w:rsidRDefault="00450128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sectPr w:rsidR="00F821FC" w:rsidSect="005A2B4F">
          <w:pgSz w:w="11906" w:h="16840"/>
          <w:pgMar w:top="851" w:right="567" w:bottom="822" w:left="993" w:header="567" w:footer="340" w:gutter="0"/>
          <w:cols w:space="720"/>
          <w:docGrid w:linePitch="299"/>
        </w:sectPr>
      </w:pP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Обоснование (расчеты) расходов по подстатье 211 «Заработная плата</w:t>
      </w:r>
      <w:r w:rsidR="00E16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М.С.</w:t>
      </w:r>
      <w:r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5330" w:type="dxa"/>
        <w:tblInd w:w="-1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2"/>
        <w:gridCol w:w="934"/>
        <w:gridCol w:w="943"/>
        <w:gridCol w:w="1299"/>
        <w:gridCol w:w="935"/>
        <w:gridCol w:w="1122"/>
        <w:gridCol w:w="1309"/>
        <w:gridCol w:w="1496"/>
        <w:gridCol w:w="1309"/>
        <w:gridCol w:w="1345"/>
        <w:gridCol w:w="1647"/>
        <w:gridCol w:w="1309"/>
      </w:tblGrid>
      <w:tr w:rsidR="00617B87" w:rsidRPr="00450128" w:rsidTr="00617B87">
        <w:trPr>
          <w:cantSplit/>
          <w:trHeight w:val="240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Наименование должности </w:t>
            </w:r>
            <w:r>
              <w:rPr>
                <w:szCs w:val="22"/>
              </w:rPr>
              <w:t>по нормативу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Штат</w:t>
            </w:r>
          </w:p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ная численность (ед.)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</w:t>
            </w:r>
          </w:p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ност</w:t>
            </w:r>
          </w:p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ной оклад (руб.)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Ежемесячный оклад за классный чин (руб.) (гр.3*4)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</w:t>
            </w:r>
          </w:p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ност</w:t>
            </w:r>
          </w:p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ной оклад (руб.) (гр.3 </w:t>
            </w:r>
            <w:r>
              <w:rPr>
                <w:rFonts w:ascii="Times New Roman" w:hAnsi="Times New Roman" w:cs="Times New Roman"/>
                <w:bCs/>
                <w:lang w:val="en-US"/>
              </w:rPr>
              <w:t>* 12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Ежемесячная надбавка за выслугу лет на муниципальной службе (руб.)</w:t>
            </w:r>
          </w:p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(гр.3*3)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Ежемесяч</w:t>
            </w:r>
          </w:p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ная надбавка за особые условия муниципальной службы (руб.) (гр.3*14)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Надбавка за работу со сведениями, состав</w:t>
            </w:r>
          </w:p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ляющими государственную тайну (руб.) (гр.3х6), для Главы муниципального образования</w:t>
            </w:r>
          </w:p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(гр.3*1,5)</w:t>
            </w:r>
          </w:p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Премия за выполне</w:t>
            </w:r>
          </w:p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ние особо важных и сложных заданий (руб.) (гр.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*2</w:t>
            </w:r>
            <w:r>
              <w:rPr>
                <w:rFonts w:ascii="Times New Roman" w:hAnsi="Times New Roman" w:cs="Times New Roman"/>
                <w:bCs/>
                <w:lang w:val="en-US"/>
              </w:rPr>
              <w:t>,67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Ежемесячное денеж</w:t>
            </w:r>
          </w:p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ное поощре</w:t>
            </w:r>
          </w:p>
          <w:p w:rsidR="00E161B9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ние (руб.)</w:t>
            </w:r>
            <w:r w:rsidR="00E161B9">
              <w:rPr>
                <w:rFonts w:ascii="Times New Roman" w:hAnsi="Times New Roman" w:cs="Times New Roman"/>
                <w:bCs/>
              </w:rPr>
              <w:t xml:space="preserve"> гр.3*</w:t>
            </w:r>
            <w:r w:rsidR="00E161B9" w:rsidRPr="00E161B9">
              <w:rPr>
                <w:rFonts w:ascii="Times New Roman" w:hAnsi="Times New Roman" w:cs="Times New Roman"/>
                <w:bCs/>
              </w:rPr>
              <w:t xml:space="preserve"> </w:t>
            </w:r>
            <w:r w:rsidR="00E161B9">
              <w:rPr>
                <w:rFonts w:ascii="Times New Roman" w:hAnsi="Times New Roman" w:cs="Times New Roman"/>
                <w:bCs/>
              </w:rPr>
              <w:t>20,5), для Главы муниципального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(гр.3х40</w:t>
            </w:r>
            <w:r w:rsidR="00E161B9">
              <w:rPr>
                <w:rFonts w:ascii="Times New Roman" w:hAnsi="Times New Roman" w:cs="Times New Roman"/>
                <w:bCs/>
              </w:rPr>
              <w:t>)</w:t>
            </w:r>
          </w:p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Единовременная  выплата при предоставлении ежегодного оплачиваемого отпуска и материальная помощь (руб.) (гр.3</w:t>
            </w:r>
            <w:r>
              <w:rPr>
                <w:rFonts w:ascii="Times New Roman" w:hAnsi="Times New Roman" w:cs="Times New Roman"/>
                <w:bCs/>
                <w:lang w:val="en-US"/>
              </w:rPr>
              <w:t>*3,99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Годовой фонд оплаты труда (руб.) (гр.4+гр.5+гр.6+гр.7+ гр.8+</w:t>
            </w:r>
          </w:p>
          <w:p w:rsidR="00617B87" w:rsidRDefault="00617B87" w:rsidP="00F30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гр.9+гр.10+гр.11)*гр.2</w:t>
            </w:r>
          </w:p>
        </w:tc>
      </w:tr>
      <w:tr w:rsidR="00450128" w:rsidRPr="00450128" w:rsidTr="00617B87">
        <w:trPr>
          <w:cantSplit/>
          <w:trHeight w:val="60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50128" w:rsidRPr="00450128" w:rsidTr="00617B87">
        <w:trPr>
          <w:cantSplit/>
          <w:trHeight w:val="24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450128" w:rsidRPr="00450128" w:rsidTr="00617B87">
        <w:trPr>
          <w:cantSplit/>
          <w:trHeight w:val="24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450128" w:rsidRPr="00450128" w:rsidTr="00617B87">
        <w:trPr>
          <w:cantSplit/>
          <w:trHeight w:val="24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450128" w:rsidRPr="00450128" w:rsidTr="00617B87">
        <w:trPr>
          <w:cantSplit/>
          <w:trHeight w:val="24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2B4F" w:rsidRDefault="005A2B4F" w:rsidP="005A2B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A2B4F" w:rsidRDefault="005A2B4F" w:rsidP="005A2B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A2B4F" w:rsidRDefault="005A2B4F" w:rsidP="005A2B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A2B4F" w:rsidRDefault="005A2B4F" w:rsidP="005A2B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50128" w:rsidRPr="00450128" w:rsidRDefault="00450128" w:rsidP="005A2B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01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 </w:t>
      </w:r>
      <w:r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Обоснования (расчеты) </w:t>
      </w:r>
      <w:r w:rsidRPr="004501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расходов к подстатье 213 «Начисления на выплаты по оплате труда</w:t>
      </w:r>
      <w:r w:rsidR="00E161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М.С.</w:t>
      </w:r>
      <w:r w:rsidRPr="004501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tbl>
      <w:tblPr>
        <w:tblW w:w="10313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3241"/>
        <w:gridCol w:w="3994"/>
      </w:tblGrid>
      <w:tr w:rsidR="00450128" w:rsidRPr="00450128" w:rsidTr="005A2B4F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Default="00E161B9" w:rsidP="00F30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Размер страховых взносов</w:t>
            </w:r>
          </w:p>
          <w:p w:rsidR="00450128" w:rsidRPr="00450128" w:rsidRDefault="00E161B9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50128"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Default="00450128" w:rsidP="00F30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1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Сумма </w:t>
            </w:r>
            <w:r w:rsidR="00E161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страховых взносов</w:t>
            </w:r>
          </w:p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(гр.1*гр.2/100)</w:t>
            </w:r>
          </w:p>
        </w:tc>
      </w:tr>
      <w:tr w:rsidR="00450128" w:rsidRPr="00450128" w:rsidTr="005A2B4F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3</w:t>
            </w:r>
          </w:p>
        </w:tc>
      </w:tr>
      <w:tr w:rsidR="00450128" w:rsidRPr="00450128" w:rsidTr="005A2B4F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450128" w:rsidRPr="00450128" w:rsidTr="005A2B4F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</w:tbl>
    <w:p w:rsidR="00450128" w:rsidRDefault="00450128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2C6AE3" w:rsidRDefault="002C6AE3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2C6AE3" w:rsidRDefault="002C6AE3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821FC" w:rsidRDefault="00F821FC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E161B9" w:rsidRDefault="00E161B9" w:rsidP="00F30C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E161B9" w:rsidRPr="00E161B9" w:rsidRDefault="00E161B9" w:rsidP="00F30C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1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5.Обоснования (расчеты) расходов по подстатье 211 «Заработная плата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Т.С.</w:t>
      </w:r>
      <w:r w:rsidRPr="00E1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16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2"/>
        <w:gridCol w:w="1308"/>
        <w:gridCol w:w="561"/>
        <w:gridCol w:w="748"/>
        <w:gridCol w:w="748"/>
        <w:gridCol w:w="826"/>
        <w:gridCol w:w="426"/>
        <w:gridCol w:w="708"/>
        <w:gridCol w:w="658"/>
        <w:gridCol w:w="561"/>
        <w:gridCol w:w="748"/>
        <w:gridCol w:w="727"/>
        <w:gridCol w:w="708"/>
        <w:gridCol w:w="851"/>
        <w:gridCol w:w="992"/>
        <w:gridCol w:w="2408"/>
      </w:tblGrid>
      <w:tr w:rsidR="00E161B9" w:rsidRPr="00E161B9" w:rsidTr="00E161B9">
        <w:trPr>
          <w:cantSplit/>
          <w:trHeight w:val="319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должностей</w:t>
            </w:r>
          </w:p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Должност-</w:t>
            </w:r>
          </w:p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ной</w:t>
            </w:r>
          </w:p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оклад</w:t>
            </w:r>
          </w:p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Среднемесячный размер компенсационных выплат (руб.)</w:t>
            </w:r>
          </w:p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Среднемесячный размер стимулирующих выплат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Месячный фонд</w:t>
            </w:r>
          </w:p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заработ-ной</w:t>
            </w:r>
          </w:p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платы</w:t>
            </w:r>
          </w:p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(гр.4+гр.10</w:t>
            </w:r>
          </w:p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+гр.16)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Годовой</w:t>
            </w:r>
          </w:p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фонд</w:t>
            </w:r>
          </w:p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заработной</w:t>
            </w:r>
          </w:p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платы</w:t>
            </w:r>
          </w:p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(гр.17х12</w:t>
            </w:r>
          </w:p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мес.)</w:t>
            </w:r>
          </w:p>
        </w:tc>
      </w:tr>
      <w:tr w:rsidR="00E161B9" w:rsidRPr="00E161B9" w:rsidTr="00E161B9">
        <w:trPr>
          <w:cantSplit/>
          <w:trHeight w:val="3666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B9" w:rsidRPr="00E161B9" w:rsidRDefault="00E161B9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B9" w:rsidRPr="00E161B9" w:rsidRDefault="00E161B9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Доплата за вредные условия труда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F30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Доплата за работу в ночное время*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F30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Доплата за работу в выходные и праздничные дни**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F30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Доплата за выполнение работы временно отсутствующего работника***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F30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Прочие виды доплат (расшифровать)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F30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компенсационных выплат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Надбавка за выслугу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Надбавка за классность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Прочие виды надбавок </w:t>
            </w:r>
          </w:p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Надбавка за сложность и напряженность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Премия по результатам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Единовременная выплата при предоставлении отпуска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стимулирующих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161B9" w:rsidRPr="00E161B9" w:rsidTr="00E161B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</w:tr>
      <w:tr w:rsidR="00E161B9" w:rsidRPr="00E161B9" w:rsidTr="00E161B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</w:tr>
      <w:tr w:rsidR="00E161B9" w:rsidRPr="00E161B9" w:rsidTr="00E161B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</w:tr>
      <w:tr w:rsidR="00E161B9" w:rsidRPr="00E161B9" w:rsidTr="00E161B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</w:tr>
      <w:tr w:rsidR="00E161B9" w:rsidRPr="00E161B9" w:rsidTr="00E161B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</w:tr>
      <w:tr w:rsidR="00E161B9" w:rsidRPr="00E161B9" w:rsidTr="00E161B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</w:tr>
      <w:tr w:rsidR="00E161B9" w:rsidRPr="00E161B9" w:rsidTr="00E161B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  <w:t xml:space="preserve">Итого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</w:tbl>
    <w:p w:rsidR="00E161B9" w:rsidRPr="00E161B9" w:rsidRDefault="00E161B9" w:rsidP="00F30C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A2B4F" w:rsidRDefault="005A2B4F" w:rsidP="00F30C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A2B4F" w:rsidRDefault="005A2B4F" w:rsidP="00F30C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A2B4F" w:rsidRDefault="005A2B4F" w:rsidP="00F30C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A2B4F" w:rsidRDefault="005A2B4F" w:rsidP="00F30C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ectPr w:rsidR="005A2B4F" w:rsidSect="00F821FC">
          <w:pgSz w:w="16840" w:h="11906" w:orient="landscape"/>
          <w:pgMar w:top="567" w:right="822" w:bottom="992" w:left="851" w:header="567" w:footer="567" w:gutter="0"/>
          <w:cols w:space="720"/>
        </w:sectPr>
      </w:pPr>
    </w:p>
    <w:p w:rsidR="005A2B4F" w:rsidRDefault="005A2B4F" w:rsidP="00F30C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161B9" w:rsidRPr="00E161B9" w:rsidRDefault="00E161B9" w:rsidP="00F30C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16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6. Обоснования (расчеты) расходов по подстатье 213 «Начисления на выплаты по оплате труда Т.С.» </w:t>
      </w:r>
    </w:p>
    <w:p w:rsidR="00E161B9" w:rsidRPr="00E161B9" w:rsidRDefault="00E161B9" w:rsidP="00F30C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2"/>
        <w:gridCol w:w="3318"/>
        <w:gridCol w:w="4033"/>
      </w:tblGrid>
      <w:tr w:rsidR="00E161B9" w:rsidRPr="00E161B9" w:rsidTr="00E161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Размер страховых взносов</w:t>
            </w:r>
          </w:p>
          <w:p w:rsidR="00E161B9" w:rsidRPr="00E161B9" w:rsidRDefault="00E161B9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Сумма налога (гр.1*гр.2/100)</w:t>
            </w:r>
          </w:p>
        </w:tc>
      </w:tr>
      <w:tr w:rsidR="00E161B9" w:rsidRPr="00E161B9" w:rsidTr="00E161B9">
        <w:trPr>
          <w:trHeight w:val="12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61B9" w:rsidRPr="00E161B9" w:rsidTr="00E161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8"/>
                <w:lang w:eastAsia="ru-RU"/>
              </w:rPr>
            </w:pPr>
          </w:p>
        </w:tc>
      </w:tr>
    </w:tbl>
    <w:p w:rsidR="00E161B9" w:rsidRPr="00E161B9" w:rsidRDefault="00E161B9" w:rsidP="00F30C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50128" w:rsidRPr="00450128" w:rsidRDefault="00E161B9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50128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50128"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0128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Обоснования (расчеты) расходов по подстатье 212 «Прочие </w:t>
      </w:r>
      <w:r w:rsidR="003E0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несоциальные </w:t>
      </w:r>
      <w:r w:rsidR="00450128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выплаты</w:t>
      </w:r>
      <w:r w:rsidR="003E0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персоналу в денежной форме</w:t>
      </w:r>
      <w:r w:rsidR="00450128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50128"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ab/>
      </w:r>
    </w:p>
    <w:tbl>
      <w:tblPr>
        <w:tblW w:w="102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6922"/>
        <w:gridCol w:w="2806"/>
      </w:tblGrid>
      <w:tr w:rsidR="00450128" w:rsidRPr="00450128" w:rsidTr="00450128">
        <w:trPr>
          <w:cantSplit/>
          <w:trHeight w:val="65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 на прочие выплаты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450128" w:rsidRPr="00450128" w:rsidTr="00450128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50128" w:rsidRPr="00450128" w:rsidTr="00450128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Суточные при служебных командировках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128" w:rsidRPr="00450128" w:rsidTr="00450128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расходы при служебных командировках (расшифровать)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128" w:rsidRPr="00450128" w:rsidTr="00E161B9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128" w:rsidRPr="00450128" w:rsidTr="00450128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0128" w:rsidRPr="00450128" w:rsidRDefault="00610B71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</w:t>
      </w:r>
      <w:r w:rsidR="00450128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на оплату суточных при служебных командировках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3970"/>
        <w:gridCol w:w="1870"/>
        <w:gridCol w:w="1309"/>
        <w:gridCol w:w="1309"/>
        <w:gridCol w:w="1337"/>
      </w:tblGrid>
      <w:tr w:rsidR="00450128" w:rsidRPr="00450128" w:rsidTr="0045012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сотрудников, направляемых в командировку, в год (чел.)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суток пребывания в командировке (сут.)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оплаты суточных за 1 день (руб.)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 гр.3*гр.4*гр.5</w:t>
            </w:r>
          </w:p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128" w:rsidRPr="00450128" w:rsidTr="0045012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50128" w:rsidRPr="00450128" w:rsidTr="0045012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Суточные при нахождении в служебных командировках, в том числе: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128" w:rsidRPr="00450128" w:rsidTr="0045012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Смоленской области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128" w:rsidRPr="00450128" w:rsidTr="0045012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пределами Смоленской области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128" w:rsidRPr="00450128" w:rsidTr="0045012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Суточные при нахождении в командировках на курсах повышения квалификации, в том числе: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128" w:rsidRPr="00450128" w:rsidTr="0045012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Смоленской области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128" w:rsidRPr="00450128" w:rsidTr="0045012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пределами Смоленской области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128" w:rsidRPr="00450128" w:rsidTr="0045012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0128" w:rsidRDefault="00450128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B71" w:rsidRPr="00610B71" w:rsidRDefault="00610B71" w:rsidP="00F30C28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8.Обоснования (расчеты) расходов по подстатье 221 «Услуги связи»</w:t>
      </w:r>
    </w:p>
    <w:p w:rsidR="00610B71" w:rsidRPr="00610B71" w:rsidRDefault="00610B71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420"/>
        <w:gridCol w:w="1380"/>
        <w:gridCol w:w="1181"/>
        <w:gridCol w:w="1998"/>
        <w:gridCol w:w="1741"/>
      </w:tblGrid>
      <w:tr w:rsidR="00610B71" w:rsidRPr="00610B71" w:rsidTr="00610B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за единицу в месяц (руб.)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расходы в месяц (руб.) гр3*гр.4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в год всего (руб.) гр5*12</w:t>
            </w:r>
          </w:p>
        </w:tc>
      </w:tr>
      <w:tr w:rsidR="00610B71" w:rsidRPr="00610B71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10B71" w:rsidRPr="00610B71" w:rsidTr="00610B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абонентское устройство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Абонентская плата за параллельные телефоны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установку основных абонентских номеров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услуги местной телефонной связи и внутризоновой связи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услуги автоматизированной междугородной связи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</w:t>
            </w: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и использование глобальной сети Интернет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13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расходов на приобретение почтовых марок, маркированных конвертов и маркированных почтовых уведомлений</w:t>
            </w:r>
            <w:r w:rsid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пересылке отправлений с уведомлением, пересылка почтовых отправлений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5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аналогичные 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(расшифровать)</w:t>
            </w: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5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10B71" w:rsidRPr="00610B71" w:rsidRDefault="00610B71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576D1" w:rsidRPr="00E576D1" w:rsidRDefault="00E576D1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Обоснования (расчеты) расходов по подстатье 223 «Коммунальные услуги»</w:t>
      </w:r>
    </w:p>
    <w:p w:rsidR="00E576D1" w:rsidRPr="00E576D1" w:rsidRDefault="00E576D1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127"/>
        <w:gridCol w:w="2593"/>
      </w:tblGrid>
      <w:tr w:rsidR="00E576D1" w:rsidRPr="00E576D1" w:rsidTr="00E576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E576D1" w:rsidRPr="00E576D1" w:rsidTr="00E576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576D1" w:rsidRPr="00E576D1" w:rsidTr="00E576D1">
        <w:trPr>
          <w:cantSplit/>
          <w:trHeight w:val="52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оплате договоров на приобретение коммунальных услуг для муниципальных нужд, всего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6D1" w:rsidRPr="00E576D1" w:rsidTr="00E576D1">
        <w:trPr>
          <w:cantSplit/>
          <w:trHeight w:val="39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6D1" w:rsidRPr="00E576D1" w:rsidRDefault="00E576D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76D1" w:rsidRPr="00E576D1" w:rsidTr="00E576D1">
        <w:trPr>
          <w:cantSplit/>
          <w:trHeight w:val="3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услуг отопления и горячего водоснабжения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D1" w:rsidRPr="00E576D1" w:rsidRDefault="00E576D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76D1" w:rsidRPr="00E576D1" w:rsidTr="00E576D1">
        <w:trPr>
          <w:cantSplit/>
          <w:trHeight w:val="3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D1" w:rsidRPr="00E576D1" w:rsidRDefault="00E576D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76D1" w:rsidRPr="00E576D1" w:rsidTr="00E576D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холодного  водоснабжения 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D1" w:rsidRPr="00E576D1" w:rsidRDefault="00E576D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76D1" w:rsidRPr="00E576D1" w:rsidTr="00E576D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потребления газа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D1" w:rsidRPr="00E576D1" w:rsidRDefault="00E576D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76D1" w:rsidRPr="00E576D1" w:rsidTr="00E576D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аналогичные расходы (расшифровать)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576D1" w:rsidRPr="00E576D1" w:rsidRDefault="00E576D1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576D1" w:rsidRPr="00E576D1" w:rsidRDefault="00E576D1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76D1" w:rsidRPr="00E576D1" w:rsidRDefault="00E576D1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9.1. Обоснования (расчеты) расходов на оплату услуг отопления и горячего водоснабжения </w:t>
      </w:r>
    </w:p>
    <w:p w:rsidR="00E576D1" w:rsidRPr="00E576D1" w:rsidRDefault="00E576D1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E576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</w:p>
    <w:p w:rsidR="00E576D1" w:rsidRPr="00E576D1" w:rsidRDefault="00E576D1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915"/>
        <w:gridCol w:w="1119"/>
        <w:gridCol w:w="1557"/>
        <w:gridCol w:w="1348"/>
        <w:gridCol w:w="1786"/>
      </w:tblGrid>
      <w:tr w:rsidR="00E576D1" w:rsidRPr="00E576D1" w:rsidTr="00E576D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</w:t>
            </w:r>
          </w:p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НДС)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</w:tr>
      <w:tr w:rsidR="00E576D1" w:rsidRPr="00E576D1" w:rsidTr="00E576D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576D1" w:rsidRPr="00E576D1" w:rsidTr="00E576D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помещений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tabs>
                <w:tab w:val="center" w:pos="670"/>
                <w:tab w:val="right" w:pos="1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6D1" w:rsidRPr="00E576D1" w:rsidTr="00E576D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76D1" w:rsidRPr="00E576D1" w:rsidTr="00E576D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 холодной воды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76D1" w:rsidRPr="00E576D1" w:rsidTr="00E576D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tabs>
                <w:tab w:val="center" w:pos="785"/>
                <w:tab w:val="right" w:pos="1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E576D1" w:rsidRPr="00E576D1" w:rsidRDefault="00E576D1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76D1" w:rsidRPr="00E576D1" w:rsidRDefault="00E576D1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9.2. Обоснования (расчеты) расходов на оплату потребления электрической энергии </w:t>
      </w:r>
    </w:p>
    <w:p w:rsidR="00E576D1" w:rsidRPr="00E576D1" w:rsidRDefault="00E576D1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7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778"/>
        <w:gridCol w:w="1516"/>
        <w:gridCol w:w="1417"/>
        <w:gridCol w:w="1382"/>
        <w:gridCol w:w="1668"/>
      </w:tblGrid>
      <w:tr w:rsidR="00E576D1" w:rsidRPr="00E576D1" w:rsidTr="00E576D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</w:t>
            </w:r>
          </w:p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 НДС)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(руб.)</w:t>
            </w:r>
          </w:p>
        </w:tc>
      </w:tr>
      <w:tr w:rsidR="00E576D1" w:rsidRPr="00E576D1" w:rsidTr="00E576D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576D1" w:rsidRPr="00E576D1" w:rsidTr="00E576D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Тыс.КВт/час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E576D1" w:rsidRPr="00E576D1" w:rsidRDefault="00E576D1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576D1" w:rsidRPr="00E576D1" w:rsidRDefault="00E576D1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 Обоснования (расчеты) расходов на оплату услуг холодного водоснабжения помещений</w:t>
      </w:r>
      <w:r w:rsidRPr="00E576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E576D1" w:rsidRPr="00E576D1" w:rsidRDefault="00E576D1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3156"/>
        <w:gridCol w:w="1496"/>
        <w:gridCol w:w="1496"/>
        <w:gridCol w:w="1897"/>
        <w:gridCol w:w="1684"/>
      </w:tblGrid>
      <w:tr w:rsidR="00E576D1" w:rsidRPr="00E576D1" w:rsidTr="00E576D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(с НДС)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</w:tr>
      <w:tr w:rsidR="00E576D1" w:rsidRPr="00E576D1" w:rsidTr="00E576D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576D1" w:rsidRPr="00E576D1" w:rsidTr="00E576D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Водопотребление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6D1" w:rsidRPr="00E576D1" w:rsidTr="00E576D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76D1" w:rsidRPr="00E576D1" w:rsidTr="00E576D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76D1" w:rsidRPr="00E576D1" w:rsidTr="00E576D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E576D1" w:rsidRDefault="00E576D1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76D1" w:rsidRPr="00E576D1" w:rsidRDefault="00E576D1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9.4. Обоснования (расчеты) расходов на оплату потребления природного газа </w:t>
      </w:r>
    </w:p>
    <w:p w:rsidR="00E576D1" w:rsidRPr="00E576D1" w:rsidRDefault="00E576D1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E576D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4114"/>
        <w:gridCol w:w="1496"/>
        <w:gridCol w:w="1002"/>
        <w:gridCol w:w="1616"/>
        <w:gridCol w:w="1524"/>
      </w:tblGrid>
      <w:tr w:rsidR="00E576D1" w:rsidRPr="00E576D1" w:rsidTr="00E576D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</w:t>
            </w:r>
          </w:p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 НДС)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(руб.)</w:t>
            </w:r>
          </w:p>
        </w:tc>
      </w:tr>
      <w:tr w:rsidR="00E576D1" w:rsidRPr="00E576D1" w:rsidTr="00E576D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576D1" w:rsidRPr="00E576D1" w:rsidTr="00E576D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потребления природного газа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куб.м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1" w:rsidRPr="00E576D1" w:rsidRDefault="00E576D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E576D1" w:rsidRDefault="00E576D1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726B" w:rsidRPr="00A1726B" w:rsidRDefault="00A1726B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Обоснования (расчеты) расходов по подстатье 225 «Работы, услуги по содержанию имущества» </w:t>
      </w:r>
    </w:p>
    <w:p w:rsidR="00A1726B" w:rsidRPr="00A1726B" w:rsidRDefault="00A1726B" w:rsidP="00F30C2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5073"/>
        <w:gridCol w:w="936"/>
        <w:gridCol w:w="936"/>
        <w:gridCol w:w="1497"/>
        <w:gridCol w:w="1414"/>
      </w:tblGrid>
      <w:tr w:rsidR="00A1726B" w:rsidRPr="00A1726B" w:rsidTr="00A17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за единицу (руб.)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A1726B" w:rsidRPr="00A1726B" w:rsidTr="00A17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726B" w:rsidRPr="00A1726B" w:rsidTr="00A1726B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48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Дератизация, дезинфекция, дезинсекция помещений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48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эксплуатационное обслуживание здания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мес.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60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оборудования и инвентаря, </w:t>
            </w:r>
          </w:p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1726B" w:rsidRPr="00A1726B" w:rsidRDefault="00A1726B" w:rsidP="00F30C28">
            <w:pPr>
              <w:tabs>
                <w:tab w:val="center" w:pos="636"/>
                <w:tab w:val="right" w:pos="1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502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оборудования и инвентаря, в том числе: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30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Тех.обслуживание охранной сигнализации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251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Тех.обслуживание  пожарной сигнализации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73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Cambria" w:eastAsia="Times New Roman" w:hAnsi="Cambria" w:cs="Arial"/>
                <w:iCs/>
                <w:sz w:val="24"/>
                <w:szCs w:val="24"/>
                <w:lang w:eastAsia="ru-RU"/>
              </w:rPr>
              <w:t xml:space="preserve">Услуги по эксплуатационному обслуживанию газовых котлов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6E4" w:rsidRPr="00A1726B" w:rsidTr="00A1726B">
        <w:trPr>
          <w:cantSplit/>
          <w:trHeight w:val="73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6E4" w:rsidRPr="00A1726B" w:rsidRDefault="008E26E4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6E4" w:rsidRPr="00A1726B" w:rsidRDefault="008E26E4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6E4" w:rsidRPr="00A1726B" w:rsidRDefault="008E26E4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6E4" w:rsidRPr="00A1726B" w:rsidRDefault="008E26E4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6E4" w:rsidRPr="00A1726B" w:rsidRDefault="008E26E4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6E4" w:rsidRPr="00A1726B" w:rsidRDefault="008E26E4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48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оборудования и инвентаря (ремонт оргтехники)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48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транспорта, в том числе: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36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транспорта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48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транспорта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9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текущего ремонта административных зданий и помещений, в том числе: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225"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225"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25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аналогичные 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(расшифровать)</w:t>
            </w: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1726B" w:rsidRDefault="00A1726B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726B" w:rsidRPr="00A1726B" w:rsidRDefault="00A1726B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Обоснования (расчеты) расходов по подстатье 226 «Прочие работы, услуги» </w:t>
      </w:r>
    </w:p>
    <w:p w:rsidR="00A1726B" w:rsidRPr="00A1726B" w:rsidRDefault="00A1726B" w:rsidP="00F30C2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7480"/>
        <w:gridCol w:w="2219"/>
      </w:tblGrid>
      <w:tr w:rsidR="00A1726B" w:rsidRPr="00A1726B" w:rsidTr="00A1726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A1726B" w:rsidRPr="00A1726B" w:rsidTr="00A1726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1726B" w:rsidRPr="00A1726B" w:rsidTr="00A1726B">
        <w:trPr>
          <w:cantSplit/>
          <w:trHeight w:val="3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-  всего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8F2" w:rsidRPr="00A1726B" w:rsidTr="00A1726B">
        <w:trPr>
          <w:cantSplit/>
          <w:trHeight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Проезд к месту служебной командировки и обратно к месту постоянной работы транспортом общего пользования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39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726B"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Наем жилых помещений при служебных командировках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39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 вневедомственной (в том числе пожарной) охраны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726B"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="00A1726B"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(диспансеризация)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726B"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(подписка на периодические издания</w:t>
            </w:r>
            <w:r w:rsidR="0079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публикация</w:t>
            </w:r>
            <w:r w:rsidR="00134D1B"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информационного материала</w:t>
            </w:r>
            <w:r w:rsidR="0079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газете)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tabs>
                <w:tab w:val="center" w:pos="1039"/>
                <w:tab w:val="right" w:pos="20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726B"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обучения на курсах повышения квалификации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1726B"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1B" w:rsidRPr="00134D1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r w:rsidR="00134D1B" w:rsidRPr="0013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договоров гражданско-правового характера</w:t>
            </w:r>
          </w:p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3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1726B"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аналогичные расходы, в том числе: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726B" w:rsidRPr="00A1726B" w:rsidTr="007968F2">
        <w:trPr>
          <w:cantSplit/>
          <w:trHeight w:val="3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8F2" w:rsidRDefault="007968F2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68F2" w:rsidRPr="00450128" w:rsidRDefault="007968F2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11.1.</w:t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Обоснования (расчеты) на оплату расходов, связанных с оплатой проезда к месту служебной командировки и обратно к месту постоянной работы работников</w:t>
      </w:r>
    </w:p>
    <w:p w:rsidR="007968F2" w:rsidRPr="00450128" w:rsidRDefault="007968F2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056"/>
        <w:gridCol w:w="2337"/>
        <w:gridCol w:w="1824"/>
        <w:gridCol w:w="1664"/>
      </w:tblGrid>
      <w:tr w:rsidR="007968F2" w:rsidRPr="00450128" w:rsidTr="00A112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работников, направляемых в командировку, в год 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(чел.)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Стоимость проезда в одну сторону</w:t>
            </w:r>
          </w:p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 (гр.3*гр.4)*2</w:t>
            </w:r>
          </w:p>
        </w:tc>
      </w:tr>
      <w:tr w:rsidR="007968F2" w:rsidRPr="00450128" w:rsidTr="00A112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968F2" w:rsidRPr="00450128" w:rsidTr="00A1125A">
        <w:trPr>
          <w:trHeight w:val="4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при служебных командировках, в том числе: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8F2" w:rsidRPr="00450128" w:rsidTr="00A1125A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территории Смоленской области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8F2" w:rsidRPr="00450128" w:rsidTr="00A1125A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Смоленской области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8F2" w:rsidRPr="00450128" w:rsidTr="00A112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при командировках на курсы повышения квалификации, в том числе: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8F2" w:rsidRPr="00450128" w:rsidTr="00A112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территории Смоленской области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68F2" w:rsidRPr="00450128" w:rsidTr="00A112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Смоленской области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68F2" w:rsidRPr="00450128" w:rsidTr="00A112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68F2" w:rsidRPr="00450128" w:rsidRDefault="007968F2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968F2" w:rsidRPr="00450128" w:rsidRDefault="007968F2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968F2" w:rsidRPr="00450128" w:rsidRDefault="007968F2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11.2</w:t>
      </w:r>
      <w:r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найму жилых помещений при служебных командировках</w:t>
      </w:r>
    </w:p>
    <w:p w:rsidR="007968F2" w:rsidRPr="00450128" w:rsidRDefault="007968F2" w:rsidP="00F30C2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4114"/>
        <w:gridCol w:w="1683"/>
        <w:gridCol w:w="1879"/>
        <w:gridCol w:w="2076"/>
      </w:tblGrid>
      <w:tr w:rsidR="007968F2" w:rsidRPr="00450128" w:rsidTr="00A1125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суток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проживания в сутки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 (гр.3*гр.4)</w:t>
            </w:r>
          </w:p>
        </w:tc>
      </w:tr>
      <w:tr w:rsidR="007968F2" w:rsidRPr="00450128" w:rsidTr="00A1125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968F2" w:rsidRPr="00450128" w:rsidTr="00A1125A">
        <w:trPr>
          <w:trHeight w:val="53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расходов по найму жилых помещений при служебных командировках, в том числе: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68F2" w:rsidRPr="00450128" w:rsidTr="00A1125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68F2" w:rsidRPr="00450128" w:rsidTr="00A1125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68F2" w:rsidRPr="00450128" w:rsidTr="00A1125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расходов по найму жилых помещений при служебных командировках на курсах повышения квалификации, в том числе: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68F2" w:rsidRPr="00450128" w:rsidTr="00A1125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территории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68F2" w:rsidRPr="00450128" w:rsidTr="00A1125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68F2" w:rsidRPr="00450128" w:rsidTr="00A1125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450128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1726B" w:rsidRPr="00A1726B" w:rsidRDefault="00A1726B" w:rsidP="00F3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726B" w:rsidRPr="007968F2" w:rsidRDefault="00A1726B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968F2" w:rsidRPr="0079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9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68F2" w:rsidRPr="0079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9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Обоснования (расчеты) </w:t>
      </w:r>
      <w:r w:rsidRPr="0079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за услуги вневедомственной (в том числе пожарной) охраны </w:t>
      </w:r>
    </w:p>
    <w:p w:rsidR="00A1726B" w:rsidRPr="00A1726B" w:rsidRDefault="00A1726B" w:rsidP="00F30C2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3368"/>
        <w:gridCol w:w="2135"/>
        <w:gridCol w:w="2092"/>
        <w:gridCol w:w="2066"/>
      </w:tblGrid>
      <w:tr w:rsidR="00A1726B" w:rsidRPr="00A1726B" w:rsidTr="00A1726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объекта в год (руб.)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 (гр.3*гр.4)</w:t>
            </w:r>
          </w:p>
        </w:tc>
      </w:tr>
      <w:tr w:rsidR="00A1726B" w:rsidRPr="00A1726B" w:rsidTr="00A1726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726B" w:rsidRPr="00A1726B" w:rsidTr="007968F2">
        <w:trPr>
          <w:trHeight w:val="5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26B" w:rsidRPr="00A1726B" w:rsidTr="007968F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B" w:rsidRPr="00A1726B" w:rsidRDefault="00A1726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B" w:rsidRPr="00A1726B" w:rsidRDefault="00A1726B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A1726B" w:rsidRPr="00A1726B" w:rsidRDefault="00A1726B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968F2" w:rsidRPr="007968F2" w:rsidRDefault="007968F2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9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11.4. 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основания (расчеты) расходов по оказанию медицинских </w:t>
      </w:r>
      <w:r w:rsidRPr="0079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(диспансеризации)</w:t>
      </w:r>
    </w:p>
    <w:p w:rsidR="007968F2" w:rsidRPr="00A1726B" w:rsidRDefault="007968F2" w:rsidP="00F30C2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3135"/>
        <w:gridCol w:w="1437"/>
        <w:gridCol w:w="1799"/>
        <w:gridCol w:w="1746"/>
        <w:gridCol w:w="1583"/>
      </w:tblGrid>
      <w:tr w:rsidR="007968F2" w:rsidRPr="00A1726B" w:rsidTr="00A1125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работников, подлежащая обязательному медицинскому осмотру (обследованию)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осмотров (обследований) в год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за 1 человека (руб.)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(гр.3*гр.4)</w:t>
            </w:r>
          </w:p>
        </w:tc>
      </w:tr>
      <w:tr w:rsidR="007968F2" w:rsidRPr="00A1726B" w:rsidTr="00A1125A">
        <w:trPr>
          <w:trHeight w:val="3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968F2" w:rsidRPr="00A1726B" w:rsidTr="00134D1B">
        <w:trPr>
          <w:trHeight w:val="3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Женщины в возрасте до 40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68F2" w:rsidRPr="00A1726B" w:rsidTr="00134D1B">
        <w:trPr>
          <w:trHeight w:val="3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Женщины в возрасте старше 40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68F2" w:rsidRPr="00A1726B" w:rsidTr="00134D1B">
        <w:trPr>
          <w:trHeight w:val="3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Мужчины в возрасте до 40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68F2" w:rsidRPr="00A1726B" w:rsidTr="00134D1B">
        <w:trPr>
          <w:trHeight w:val="3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Мужчины в возрасте старше 40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68F2" w:rsidRPr="00A1726B" w:rsidTr="00A1125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968F2" w:rsidRPr="00A1726B" w:rsidRDefault="007968F2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68F2" w:rsidRPr="00134D1B" w:rsidRDefault="00134D1B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13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11.5</w:t>
      </w:r>
      <w:r w:rsidR="007968F2" w:rsidRPr="0013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на и</w:t>
      </w:r>
      <w:r w:rsidR="007968F2" w:rsidRPr="0013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нформационные услуги (подписка на периодические издания, </w:t>
      </w:r>
      <w:r w:rsidRPr="0013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</w:t>
      </w:r>
      <w:r w:rsidRPr="00134D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информационного материала</w:t>
      </w:r>
      <w:r w:rsidR="007968F2" w:rsidRPr="0013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газет</w:t>
      </w:r>
      <w:r w:rsidRPr="0013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7968F2" w:rsidRPr="0013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968F2" w:rsidRPr="00A1726B" w:rsidRDefault="007968F2" w:rsidP="00F30C2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3772"/>
        <w:gridCol w:w="1459"/>
        <w:gridCol w:w="1765"/>
        <w:gridCol w:w="2694"/>
      </w:tblGrid>
      <w:tr w:rsidR="007968F2" w:rsidRPr="00A1726B" w:rsidTr="00134D1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экз. (шт.)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за единицу (руб.)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(гр.3*гр.4)</w:t>
            </w:r>
          </w:p>
        </w:tc>
      </w:tr>
      <w:tr w:rsidR="007968F2" w:rsidRPr="00A1726B" w:rsidTr="00134D1B">
        <w:trPr>
          <w:trHeight w:val="3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968F2" w:rsidRPr="00A1726B" w:rsidTr="00134D1B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Подписка на периодические издания, в том числе: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68F2" w:rsidRPr="00A1726B" w:rsidTr="00134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2" w:rsidRPr="00A1726B" w:rsidRDefault="007968F2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widowControl w:val="0"/>
              <w:tabs>
                <w:tab w:val="center" w:pos="1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8F2" w:rsidRPr="00A1726B" w:rsidTr="00134D1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Публикация информационного материала в газете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68F2" w:rsidRPr="00A1726B" w:rsidTr="00134D1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968F2" w:rsidRPr="00A1726B" w:rsidRDefault="007968F2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7968F2" w:rsidRPr="00134D1B" w:rsidRDefault="00134D1B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13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11.6</w:t>
      </w:r>
      <w:r w:rsidR="007968F2" w:rsidRPr="0013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Обоснования (расчеты) расходов на оплату обучения на курсах повышения квалификации </w:t>
      </w:r>
    </w:p>
    <w:p w:rsidR="007968F2" w:rsidRPr="00A1726B" w:rsidRDefault="007968F2" w:rsidP="00F30C2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3674"/>
        <w:gridCol w:w="1461"/>
        <w:gridCol w:w="1786"/>
        <w:gridCol w:w="2760"/>
      </w:tblGrid>
      <w:tr w:rsidR="007968F2" w:rsidRPr="00A1726B" w:rsidTr="00134D1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обучения</w:t>
            </w:r>
          </w:p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чел. (руб.)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(гр.3*гр.4)</w:t>
            </w:r>
          </w:p>
        </w:tc>
      </w:tr>
      <w:tr w:rsidR="007968F2" w:rsidRPr="00A1726B" w:rsidTr="00134D1B">
        <w:trPr>
          <w:trHeight w:val="3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968F2" w:rsidRPr="00A1726B" w:rsidTr="00134D1B">
        <w:trPr>
          <w:trHeight w:val="3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68F2" w:rsidRPr="00A1726B" w:rsidTr="00134D1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2" w:rsidRPr="00A1726B" w:rsidRDefault="007968F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34D1B" w:rsidRDefault="00134D1B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D1B" w:rsidRPr="00134D1B" w:rsidRDefault="00134D1B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11.7. Обоснования (расчеты) расходов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13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договоров гражданско-правового характера</w:t>
      </w:r>
    </w:p>
    <w:p w:rsidR="00134D1B" w:rsidRPr="00A1726B" w:rsidRDefault="00134D1B" w:rsidP="00F30C2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1967"/>
        <w:gridCol w:w="1567"/>
        <w:gridCol w:w="2074"/>
        <w:gridCol w:w="1722"/>
        <w:gridCol w:w="1289"/>
        <w:gridCol w:w="1334"/>
      </w:tblGrid>
      <w:tr w:rsidR="00134D1B" w:rsidRPr="00A1726B" w:rsidTr="00A1125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оказываемых услуг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вознаграждения на 1 чел. (руб.)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 (гр.3*гр.4)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страховых взносов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 (гр.5+гр.6)</w:t>
            </w:r>
          </w:p>
        </w:tc>
      </w:tr>
      <w:tr w:rsidR="00134D1B" w:rsidRPr="00A1726B" w:rsidTr="00A1125A">
        <w:trPr>
          <w:trHeight w:val="3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4D1B" w:rsidRPr="00A1726B" w:rsidTr="00134D1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4D1B" w:rsidRPr="00A1726B" w:rsidTr="00134D1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7968F2" w:rsidRPr="00A1726B" w:rsidRDefault="007968F2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134D1B" w:rsidRPr="00A1726B" w:rsidRDefault="00134D1B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подстатье 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1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Услуги, работы для целей капитальных вложений</w:t>
      </w:r>
      <w:r w:rsidRPr="00A1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134D1B" w:rsidRPr="00A1726B" w:rsidRDefault="00134D1B" w:rsidP="00F30C2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7480"/>
        <w:gridCol w:w="2219"/>
      </w:tblGrid>
      <w:tr w:rsidR="00134D1B" w:rsidRPr="00A1726B" w:rsidTr="00A1125A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134D1B" w:rsidRPr="00A1726B" w:rsidTr="00A1125A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34D1B" w:rsidRPr="00A1726B" w:rsidTr="00A1125A">
        <w:trPr>
          <w:cantSplit/>
          <w:trHeight w:val="3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-  всего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D1B" w:rsidRPr="00A1726B" w:rsidTr="00A1125A">
        <w:trPr>
          <w:cantSplit/>
          <w:trHeight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D1B" w:rsidRPr="00A1726B" w:rsidTr="00A1125A">
        <w:trPr>
          <w:cantSplit/>
          <w:trHeight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D1B" w:rsidRPr="00A1726B" w:rsidRDefault="00134D1B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1726B" w:rsidRPr="00A1726B" w:rsidRDefault="00A1726B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5E7412" w:rsidRPr="005E7412" w:rsidRDefault="005E7412" w:rsidP="00F3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Обоснования (расчеты) расходов по подстатье 246 «</w:t>
      </w:r>
      <w:r w:rsidRPr="005E7412">
        <w:rPr>
          <w:rFonts w:ascii="Times New Roman" w:hAnsi="Times New Roman" w:cs="Times New Roman"/>
          <w:b/>
          <w:sz w:val="24"/>
          <w:szCs w:val="24"/>
        </w:rPr>
        <w:t>Безвозмездные перечисления некоммерческим организациям и физическим лицам - производителям товаров, работ и услуг на производство</w:t>
      </w:r>
      <w:r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E7412" w:rsidRPr="00A1726B" w:rsidRDefault="005E7412" w:rsidP="00F30C2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7480"/>
        <w:gridCol w:w="2219"/>
      </w:tblGrid>
      <w:tr w:rsidR="005E7412" w:rsidRPr="00A1726B" w:rsidTr="00A1125A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412" w:rsidRPr="00A1726B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412" w:rsidRPr="00A1726B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A1726B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5E7412" w:rsidRPr="00A1726B" w:rsidTr="00A1125A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A1726B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A1726B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A1726B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E7412" w:rsidRPr="00A1726B" w:rsidTr="00A1125A">
        <w:trPr>
          <w:cantSplit/>
          <w:trHeight w:val="3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A1726B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A1726B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-  всего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A1726B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7412" w:rsidRPr="00A1726B" w:rsidTr="00A1125A">
        <w:trPr>
          <w:cantSplit/>
          <w:trHeight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A1726B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A1726B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A1726B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7412" w:rsidRPr="00A1726B" w:rsidTr="00A1125A">
        <w:trPr>
          <w:cantSplit/>
          <w:trHeight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A1726B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A1726B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A1726B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061FC" w:rsidRPr="00587E63" w:rsidRDefault="00C061FC" w:rsidP="00F3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Обоснования (расчеты) расходов по подстатье 244 «</w:t>
      </w:r>
      <w:r w:rsidR="00587E63" w:rsidRPr="00587E63">
        <w:rPr>
          <w:rFonts w:ascii="Times New Roman" w:hAnsi="Times New Roman" w:cs="Times New Roman"/>
          <w:b/>
          <w:sz w:val="24"/>
          <w:szCs w:val="24"/>
        </w:rPr>
        <w:t>Безвозмездные перечисления нефинансовым организациям государственного сектора на производство</w:t>
      </w:r>
      <w:r w:rsidRPr="00587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061FC" w:rsidRPr="00587E63" w:rsidRDefault="00C061FC" w:rsidP="00F30C2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7480"/>
        <w:gridCol w:w="2219"/>
      </w:tblGrid>
      <w:tr w:rsidR="00C061FC" w:rsidRPr="00587E63" w:rsidTr="00F30C28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61FC" w:rsidRPr="00587E63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61FC" w:rsidRPr="00587E63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87E63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C061FC" w:rsidRPr="00587E63" w:rsidTr="00F30C28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87E63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87E63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87E63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61FC" w:rsidRPr="00587E63" w:rsidTr="00F30C28">
        <w:trPr>
          <w:cantSplit/>
          <w:trHeight w:val="3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C" w:rsidRPr="00587E63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87E63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-  всего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C" w:rsidRPr="00587E63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1FC" w:rsidRPr="00587E63" w:rsidTr="00F30C28">
        <w:trPr>
          <w:cantSplit/>
          <w:trHeight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C" w:rsidRPr="00587E63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87E63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C" w:rsidRPr="00587E63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1FC" w:rsidRPr="00C061FC" w:rsidTr="00F30C28">
        <w:trPr>
          <w:cantSplit/>
          <w:trHeight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C" w:rsidRPr="00C061FC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C" w:rsidRPr="00C061FC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C" w:rsidRPr="00C061FC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E7412" w:rsidRPr="00C061FC" w:rsidRDefault="005E7412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061FC" w:rsidRPr="00C061FC" w:rsidRDefault="00C061FC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E7412" w:rsidRPr="005E7412" w:rsidRDefault="005E7412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7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Обоснования (расчеты) расходов по подстатье 262 «Пособия по социальной помощи населению в денежной форме» </w:t>
      </w:r>
    </w:p>
    <w:p w:rsidR="005E7412" w:rsidRPr="005E7412" w:rsidRDefault="005E7412" w:rsidP="00F30C2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77"/>
        <w:gridCol w:w="1497"/>
        <w:gridCol w:w="1497"/>
        <w:gridCol w:w="1684"/>
      </w:tblGrid>
      <w:tr w:rsidR="005E7412" w:rsidRPr="005E7412" w:rsidTr="0064593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выплат на 1 человека (руб.)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5E7412" w:rsidRPr="005E7412" w:rsidTr="006459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E7412" w:rsidRPr="005E7412" w:rsidTr="0064593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645937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E7412"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пособий и денежных выплат различным категориям граждан, в том числе: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7412" w:rsidRPr="005E7412" w:rsidTr="00645937">
        <w:trPr>
          <w:cantSplit/>
          <w:trHeight w:val="5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Пособия по социальной помощи населению, пострадавшему от пожара и т.д.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7412" w:rsidRPr="005E7412" w:rsidTr="00645937">
        <w:trPr>
          <w:cantSplit/>
          <w:trHeight w:val="3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412" w:rsidRPr="005E7412" w:rsidRDefault="005E7412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5E7412" w:rsidRDefault="005E7412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5E7412" w:rsidRDefault="005E7412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5E7412" w:rsidRDefault="005E7412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5E7412" w:rsidRDefault="005E7412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7412" w:rsidRPr="005E7412" w:rsidTr="0064593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645937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E7412"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аналогичные расходы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7412" w:rsidRPr="005E7412" w:rsidTr="0064593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412" w:rsidRPr="005E7412" w:rsidRDefault="005E7412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7412" w:rsidRPr="005E7412" w:rsidTr="006459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E7412" w:rsidRDefault="004501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</w:p>
    <w:p w:rsidR="00C061FC" w:rsidRPr="005E7412" w:rsidRDefault="00C061FC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7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подстатье 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587E63" w:rsidRPr="00587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Пенсии, пособия, выплачиваемые работодателями, нанимателями бывшим работникам</w:t>
      </w:r>
      <w:r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C061FC" w:rsidRPr="005E7412" w:rsidRDefault="00C061FC" w:rsidP="00F30C2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77"/>
        <w:gridCol w:w="1497"/>
        <w:gridCol w:w="1497"/>
        <w:gridCol w:w="1684"/>
      </w:tblGrid>
      <w:tr w:rsidR="00C061FC" w:rsidRPr="005E7412" w:rsidTr="00F30C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выплат на 1 человека (руб.)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C061FC" w:rsidRPr="005E7412" w:rsidTr="00F30C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061FC" w:rsidRPr="005E7412" w:rsidTr="00F30C2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пособий и денежных выплат различным категориям граждан, в том числе: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1FC" w:rsidRPr="005E7412" w:rsidTr="00F30C28">
        <w:trPr>
          <w:cantSplit/>
          <w:trHeight w:val="5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1FC" w:rsidRPr="005E7412" w:rsidRDefault="00587E63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61FC" w:rsidRPr="005E7412" w:rsidTr="00F30C28">
        <w:trPr>
          <w:cantSplit/>
          <w:trHeight w:val="3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1FC" w:rsidRPr="005E7412" w:rsidRDefault="00C061FC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C" w:rsidRPr="005E7412" w:rsidRDefault="00C061FC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C" w:rsidRPr="005E7412" w:rsidRDefault="00C061FC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C" w:rsidRPr="005E7412" w:rsidRDefault="00C061FC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C" w:rsidRPr="005E7412" w:rsidRDefault="00C061FC" w:rsidP="00F3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61FC" w:rsidRPr="005E7412" w:rsidTr="00F30C2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аналогичные расходы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61FC" w:rsidRPr="005E7412" w:rsidTr="00F30C28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1FC" w:rsidRPr="005E7412" w:rsidRDefault="00C061FC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61FC" w:rsidRPr="005E7412" w:rsidTr="00F30C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FC" w:rsidRPr="005E7412" w:rsidRDefault="00C061FC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</w:p>
    <w:p w:rsidR="00645937" w:rsidRPr="005E7412" w:rsidRDefault="00E161B9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7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50128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45937"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Обоснования (расчеты) расходов по подстатье 26</w:t>
      </w:r>
      <w:r w:rsidR="00645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45937"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45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п</w:t>
      </w:r>
      <w:r w:rsidR="00645937"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особия</w:t>
      </w:r>
      <w:r w:rsidR="00645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компенсации персоналу </w:t>
      </w:r>
      <w:r w:rsidR="00645937"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денежной форме» 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333"/>
        <w:gridCol w:w="2084"/>
        <w:gridCol w:w="1823"/>
        <w:gridCol w:w="1492"/>
        <w:gridCol w:w="2061"/>
      </w:tblGrid>
      <w:tr w:rsidR="00450128" w:rsidRPr="00450128" w:rsidTr="004501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сотрудников, получающих пособие</w:t>
            </w:r>
          </w:p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ежемесячного пособия (руб.)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 гр.3*гр.4*гр.5</w:t>
            </w:r>
          </w:p>
        </w:tc>
      </w:tr>
      <w:tr w:rsidR="00450128" w:rsidRPr="00450128" w:rsidTr="004501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45937" w:rsidRPr="00450128" w:rsidTr="004501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37" w:rsidRPr="00450128" w:rsidRDefault="00645937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37" w:rsidRPr="00450128" w:rsidRDefault="002C6AE3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37" w:rsidRPr="00450128" w:rsidRDefault="00645937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37" w:rsidRPr="00450128" w:rsidRDefault="00645937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37" w:rsidRPr="00450128" w:rsidRDefault="00645937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37" w:rsidRPr="00450128" w:rsidRDefault="00645937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128" w:rsidRPr="00450128" w:rsidTr="002C6AE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937" w:rsidRPr="00450128" w:rsidTr="004501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37" w:rsidRPr="00450128" w:rsidRDefault="00645937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37" w:rsidRPr="00450128" w:rsidRDefault="00645937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37" w:rsidRPr="00450128" w:rsidRDefault="00645937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37" w:rsidRPr="00450128" w:rsidRDefault="00645937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37" w:rsidRPr="00450128" w:rsidRDefault="00645937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37" w:rsidRPr="00450128" w:rsidRDefault="00645937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128" w:rsidRPr="00450128" w:rsidTr="004501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A1125A" w:rsidRPr="00450128" w:rsidRDefault="00A1125A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7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статье 290 «Прочие расходы»</w:t>
      </w:r>
    </w:p>
    <w:p w:rsidR="00A1125A" w:rsidRPr="00450128" w:rsidRDefault="00A1125A" w:rsidP="00F30C2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763"/>
        <w:gridCol w:w="1497"/>
        <w:gridCol w:w="1497"/>
        <w:gridCol w:w="1601"/>
        <w:gridCol w:w="1497"/>
      </w:tblGrid>
      <w:tr w:rsidR="00A1125A" w:rsidRPr="00450128" w:rsidTr="00A1125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(ставка налога) за единицу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Подстатья 291 «Налоги, пошлина и сборы» (расшифровать)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Подстатья 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A11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Подстатья 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A11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Подстатья 296 «</w:t>
            </w:r>
            <w:r w:rsidRPr="00A11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(расшифровать)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Подстатья 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A11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(расшифровать)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1125A" w:rsidRDefault="00A1125A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25A" w:rsidRPr="00450128" w:rsidRDefault="00A1125A" w:rsidP="00F3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7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Обоснования (расчеты) расходов по статье 310 «Увеличение стоимости основных средств» </w:t>
      </w:r>
    </w:p>
    <w:p w:rsidR="00A1125A" w:rsidRPr="00450128" w:rsidRDefault="00A1125A" w:rsidP="00F3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950"/>
        <w:gridCol w:w="1577"/>
        <w:gridCol w:w="1230"/>
        <w:gridCol w:w="3052"/>
      </w:tblGrid>
      <w:tr w:rsidR="00A1125A" w:rsidRPr="00450128" w:rsidTr="00A1125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приобретаемого имущества (шт.)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гр.3*гр.4</w:t>
            </w:r>
          </w:p>
        </w:tc>
      </w:tr>
      <w:tr w:rsidR="00A1125A" w:rsidRPr="00450128" w:rsidTr="00A1125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125A" w:rsidRPr="00450128" w:rsidTr="00A1125A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основных средств, в том числе: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оборудования (расшифровать)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производственного и хозяйственного инвентаря (расшифровать)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основные средства (расшифровать)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7F01" w:rsidRDefault="007F7F01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01" w:rsidRPr="007F7F01" w:rsidRDefault="00587E63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статье 340 «Увеличение стоимости материальных запасов»</w:t>
      </w:r>
    </w:p>
    <w:p w:rsidR="007F7F01" w:rsidRPr="007F7F01" w:rsidRDefault="007F7F01" w:rsidP="00F30C28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770"/>
        <w:gridCol w:w="1620"/>
      </w:tblGrid>
      <w:tr w:rsidR="007F7F01" w:rsidRPr="007F7F01" w:rsidTr="00695C5C">
        <w:trPr>
          <w:cantSplit/>
          <w:trHeight w:val="713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аналитического показателя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F01" w:rsidRPr="007F7F01" w:rsidTr="00695C5C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6E4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E4" w:rsidRPr="007F7F01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F01" w:rsidRPr="007F7F01" w:rsidTr="00695C5C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7F01" w:rsidRPr="007F7F01" w:rsidRDefault="007F7F01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7F01" w:rsidRPr="007F7F01" w:rsidRDefault="00587E63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подстатье 34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«Увеличение стоимости горюче-смазочных материалов»</w:t>
      </w:r>
    </w:p>
    <w:p w:rsidR="007F7F01" w:rsidRPr="007F7F01" w:rsidRDefault="007F7F01" w:rsidP="00F30C28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7"/>
        <w:gridCol w:w="5015"/>
        <w:gridCol w:w="1347"/>
        <w:gridCol w:w="936"/>
        <w:gridCol w:w="1227"/>
        <w:gridCol w:w="1123"/>
      </w:tblGrid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7F01" w:rsidRDefault="007F7F01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01" w:rsidRPr="007F7F01" w:rsidRDefault="00587E63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подстатье 34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«Увеличение стоимости 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строительных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материалов»</w:t>
      </w:r>
    </w:p>
    <w:p w:rsidR="007F7F01" w:rsidRPr="007F7F01" w:rsidRDefault="007F7F01" w:rsidP="00F30C28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7"/>
        <w:gridCol w:w="5015"/>
        <w:gridCol w:w="1347"/>
        <w:gridCol w:w="936"/>
        <w:gridCol w:w="1227"/>
        <w:gridCol w:w="1123"/>
      </w:tblGrid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7F01" w:rsidRDefault="007F7F01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01" w:rsidRPr="007F7F01" w:rsidRDefault="00587E63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подстатье 34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«Увеличение стоимости мягкого инвентаря»</w:t>
      </w:r>
    </w:p>
    <w:p w:rsidR="007F7F01" w:rsidRPr="007F7F01" w:rsidRDefault="007F7F01" w:rsidP="00F30C28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7"/>
        <w:gridCol w:w="5015"/>
        <w:gridCol w:w="1347"/>
        <w:gridCol w:w="936"/>
        <w:gridCol w:w="1227"/>
        <w:gridCol w:w="1123"/>
      </w:tblGrid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7F01" w:rsidRDefault="007F7F01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01" w:rsidRPr="007F7F01" w:rsidRDefault="00587E63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Обоснования (расчеты) расходов по подстатье 34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«Увеличение стоимости прочих оборотных запасов (материалов)»</w:t>
      </w:r>
    </w:p>
    <w:p w:rsidR="007F7F01" w:rsidRPr="007F7F01" w:rsidRDefault="007F7F01" w:rsidP="00F30C28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7"/>
        <w:gridCol w:w="5015"/>
        <w:gridCol w:w="1347"/>
        <w:gridCol w:w="936"/>
        <w:gridCol w:w="1227"/>
        <w:gridCol w:w="1123"/>
      </w:tblGrid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Канцелярские принадлежности (расшифровать)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Хозяйственные материалы (расшифровать)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F7F01"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аналогичные расходы (расшифровать)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1125A" w:rsidRPr="00450128" w:rsidRDefault="00A1125A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7F01" w:rsidRPr="007F7F01" w:rsidRDefault="00587E63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подстатье 34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«Увеличение стоимости материальных запасов для целей капитальных вложений»</w:t>
      </w:r>
    </w:p>
    <w:p w:rsidR="007F7F01" w:rsidRPr="007F7F01" w:rsidRDefault="007F7F01" w:rsidP="00F30C28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7"/>
        <w:gridCol w:w="5015"/>
        <w:gridCol w:w="1347"/>
        <w:gridCol w:w="936"/>
        <w:gridCol w:w="1227"/>
        <w:gridCol w:w="1123"/>
      </w:tblGrid>
      <w:tr w:rsidR="007F7F01" w:rsidRPr="007F7F01" w:rsidTr="00695C5C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F01" w:rsidRPr="007F7F01" w:rsidTr="00695C5C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695C5C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695C5C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A2B4F" w:rsidRDefault="005A2B4F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01" w:rsidRDefault="00587E63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50128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450128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Обоснования (расчеты) расходов по подстатье 34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«Увеличение стоимости прочих материальных запасов однократного применения»</w:t>
      </w:r>
    </w:p>
    <w:p w:rsidR="005A2B4F" w:rsidRPr="007F7F01" w:rsidRDefault="005A2B4F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0128" w:rsidRDefault="00450128" w:rsidP="00F30C2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7F01" w:rsidRPr="00450128" w:rsidRDefault="007F7F01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</w:t>
      </w:r>
      <w:r w:rsidR="00587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Обоснования (расчеты) расходов </w:t>
      </w:r>
      <w:r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изготовление и (или) приобретение бланков строгой отчетности</w:t>
      </w:r>
    </w:p>
    <w:p w:rsidR="007F7F01" w:rsidRPr="00450128" w:rsidRDefault="007F7F01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616"/>
        <w:gridCol w:w="1368"/>
        <w:gridCol w:w="1499"/>
        <w:gridCol w:w="2034"/>
        <w:gridCol w:w="2227"/>
      </w:tblGrid>
      <w:tr w:rsidR="00450128" w:rsidRPr="00450128" w:rsidTr="004501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1 единицы (руб.)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 (гр.4*гр.5)</w:t>
            </w:r>
          </w:p>
        </w:tc>
      </w:tr>
      <w:tr w:rsidR="00450128" w:rsidRPr="00450128" w:rsidTr="00450128">
        <w:trPr>
          <w:trHeight w:val="2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50128" w:rsidRPr="00450128" w:rsidTr="004501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128" w:rsidRPr="00450128" w:rsidTr="004501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7F01" w:rsidRDefault="007F7F01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5A2B4F" w:rsidRDefault="005A2B4F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B4F" w:rsidRDefault="005A2B4F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01" w:rsidRDefault="00587E63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.6.2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Обоснования (расчеты) расходов </w:t>
      </w:r>
      <w:r w:rsidR="007F7F01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приобретение 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(изготовление)</w:t>
      </w:r>
      <w:r w:rsidR="007F7F01" w:rsidRPr="007F7F01">
        <w:t xml:space="preserve"> 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подарочной и сувенирной продукции, не предназначенной для дальнейшей перепродажи</w:t>
      </w:r>
    </w:p>
    <w:p w:rsidR="007F7F01" w:rsidRPr="00450128" w:rsidRDefault="007F7F01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616"/>
        <w:gridCol w:w="1368"/>
        <w:gridCol w:w="1499"/>
        <w:gridCol w:w="2034"/>
        <w:gridCol w:w="2227"/>
      </w:tblGrid>
      <w:tr w:rsidR="007F7F01" w:rsidRPr="00450128" w:rsidTr="00695C5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1 единицы (руб.)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 (гр.4*гр.5)</w:t>
            </w:r>
          </w:p>
        </w:tc>
      </w:tr>
      <w:tr w:rsidR="007F7F01" w:rsidRPr="00450128" w:rsidTr="00695C5C">
        <w:trPr>
          <w:trHeight w:val="2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7F01" w:rsidRPr="00450128" w:rsidTr="00695C5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450128" w:rsidTr="00695C5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1" w:rsidRPr="00450128" w:rsidRDefault="007F7F01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F7F01" w:rsidRPr="008E26E4" w:rsidRDefault="00587E63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8E26E4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Обоснования (расчеты) расходов </w:t>
      </w:r>
      <w:r w:rsidR="008E26E4" w:rsidRPr="008E2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подстатье 3</w:t>
      </w:r>
      <w:r w:rsidR="008E2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52 </w:t>
      </w:r>
      <w:r w:rsidR="008E26E4" w:rsidRPr="008E2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E26E4" w:rsidRPr="008E26E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Увеличение стоимости неисключительных прав на результаты интеллектуальной деятельности с неопределенным сроком полезного использования"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063"/>
        <w:gridCol w:w="1499"/>
        <w:gridCol w:w="2391"/>
        <w:gridCol w:w="2726"/>
      </w:tblGrid>
      <w:tr w:rsidR="00450128" w:rsidRPr="00450128" w:rsidTr="0045012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в месяц (руб.)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(гр.3*гр.4)</w:t>
            </w:r>
          </w:p>
        </w:tc>
      </w:tr>
      <w:tr w:rsidR="00450128" w:rsidRPr="00450128" w:rsidTr="00450128">
        <w:trPr>
          <w:trHeight w:val="3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50128" w:rsidRPr="00450128" w:rsidTr="0045012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128" w:rsidRPr="00450128" w:rsidTr="0045012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8E26E4" w:rsidRPr="008E26E4" w:rsidRDefault="008E26E4" w:rsidP="00F30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87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E2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подстатье 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E2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E26E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Увеличение стоимости неисключительных прав на результаты интеллектуальной деятельности с определенным сроком полезного использования"</w:t>
      </w:r>
    </w:p>
    <w:p w:rsidR="008E26E4" w:rsidRPr="008E26E4" w:rsidRDefault="008E26E4" w:rsidP="00F30C2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063"/>
        <w:gridCol w:w="1499"/>
        <w:gridCol w:w="2391"/>
        <w:gridCol w:w="2726"/>
      </w:tblGrid>
      <w:tr w:rsidR="008E26E4" w:rsidRPr="008E26E4" w:rsidTr="00695C5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в месяц (руб.)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(гр.3*гр.4)</w:t>
            </w:r>
          </w:p>
        </w:tc>
      </w:tr>
      <w:tr w:rsidR="008E26E4" w:rsidRPr="008E26E4" w:rsidTr="00695C5C">
        <w:trPr>
          <w:trHeight w:val="3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E26E4" w:rsidRPr="008E26E4" w:rsidTr="00695C5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26E4" w:rsidRPr="008E26E4" w:rsidTr="00695C5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4" w:rsidRPr="008E26E4" w:rsidRDefault="008E26E4" w:rsidP="00F3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0128" w:rsidRDefault="00450128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EE2" w:rsidRPr="00450128" w:rsidRDefault="00A31EE2" w:rsidP="00F3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 При необходимости допускается дополнение в расчетные таблицы обоснований (расчетов) по статьям и подстатьям, не предусмотренным данной формой.</w:t>
      </w:r>
    </w:p>
    <w:p w:rsidR="00A31EE2" w:rsidRDefault="00A31EE2" w:rsidP="00F3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_________</w:t>
      </w:r>
    </w:p>
    <w:p w:rsidR="00450128" w:rsidRPr="00450128" w:rsidRDefault="00450128" w:rsidP="00F30C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28" w:rsidRDefault="00F30C28">
      <w:pPr>
        <w:spacing w:line="240" w:lineRule="auto"/>
      </w:pPr>
    </w:p>
    <w:sectPr w:rsidR="00F30C28" w:rsidSect="005A2B4F">
      <w:pgSz w:w="11906" w:h="16840"/>
      <w:pgMar w:top="851" w:right="567" w:bottom="822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FB" w:rsidRDefault="002D02FB" w:rsidP="007F0B52">
      <w:pPr>
        <w:spacing w:after="0" w:line="240" w:lineRule="auto"/>
      </w:pPr>
      <w:r>
        <w:separator/>
      </w:r>
    </w:p>
  </w:endnote>
  <w:endnote w:type="continuationSeparator" w:id="0">
    <w:p w:rsidR="002D02FB" w:rsidRDefault="002D02FB" w:rsidP="007F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3011"/>
      <w:docPartObj>
        <w:docPartGallery w:val="Page Numbers (Bottom of Page)"/>
        <w:docPartUnique/>
      </w:docPartObj>
    </w:sdtPr>
    <w:sdtContent>
      <w:p w:rsidR="005A2B4F" w:rsidRDefault="00CB3D36">
        <w:pPr>
          <w:pStyle w:val="a6"/>
          <w:jc w:val="right"/>
        </w:pPr>
        <w:fldSimple w:instr=" PAGE   \* MERGEFORMAT ">
          <w:r w:rsidR="00BE55A2">
            <w:rPr>
              <w:noProof/>
            </w:rPr>
            <w:t>2</w:t>
          </w:r>
        </w:fldSimple>
      </w:p>
    </w:sdtContent>
  </w:sdt>
  <w:p w:rsidR="005A2B4F" w:rsidRDefault="005A2B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FB" w:rsidRDefault="002D02FB" w:rsidP="007F0B52">
      <w:pPr>
        <w:spacing w:after="0" w:line="240" w:lineRule="auto"/>
      </w:pPr>
      <w:r>
        <w:separator/>
      </w:r>
    </w:p>
  </w:footnote>
  <w:footnote w:type="continuationSeparator" w:id="0">
    <w:p w:rsidR="002D02FB" w:rsidRDefault="002D02FB" w:rsidP="007F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B7E"/>
    <w:multiLevelType w:val="hybridMultilevel"/>
    <w:tmpl w:val="C98ECE1C"/>
    <w:lvl w:ilvl="0" w:tplc="93CC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43F"/>
    <w:rsid w:val="00023DE3"/>
    <w:rsid w:val="0005682C"/>
    <w:rsid w:val="000611B6"/>
    <w:rsid w:val="000B75ED"/>
    <w:rsid w:val="000E7299"/>
    <w:rsid w:val="00115001"/>
    <w:rsid w:val="00134D1B"/>
    <w:rsid w:val="001430B8"/>
    <w:rsid w:val="00155E4C"/>
    <w:rsid w:val="0016259E"/>
    <w:rsid w:val="001B09A7"/>
    <w:rsid w:val="001C41A9"/>
    <w:rsid w:val="001F380C"/>
    <w:rsid w:val="00212EFF"/>
    <w:rsid w:val="00222C21"/>
    <w:rsid w:val="00231FCD"/>
    <w:rsid w:val="002551C5"/>
    <w:rsid w:val="002602BA"/>
    <w:rsid w:val="0026643F"/>
    <w:rsid w:val="0029507D"/>
    <w:rsid w:val="002A3A26"/>
    <w:rsid w:val="002C6AE3"/>
    <w:rsid w:val="002D02FB"/>
    <w:rsid w:val="002D218D"/>
    <w:rsid w:val="002D5594"/>
    <w:rsid w:val="003643E4"/>
    <w:rsid w:val="003758CD"/>
    <w:rsid w:val="0038047B"/>
    <w:rsid w:val="00397ED9"/>
    <w:rsid w:val="003C7894"/>
    <w:rsid w:val="003E07D3"/>
    <w:rsid w:val="00403ADF"/>
    <w:rsid w:val="00450128"/>
    <w:rsid w:val="00453493"/>
    <w:rsid w:val="0047349D"/>
    <w:rsid w:val="00491AA9"/>
    <w:rsid w:val="00495B64"/>
    <w:rsid w:val="004A32F1"/>
    <w:rsid w:val="00501364"/>
    <w:rsid w:val="00533018"/>
    <w:rsid w:val="005406E8"/>
    <w:rsid w:val="00560466"/>
    <w:rsid w:val="005605C1"/>
    <w:rsid w:val="00567C45"/>
    <w:rsid w:val="00570644"/>
    <w:rsid w:val="00587E63"/>
    <w:rsid w:val="005A2B4F"/>
    <w:rsid w:val="005E7412"/>
    <w:rsid w:val="006063BC"/>
    <w:rsid w:val="00610B71"/>
    <w:rsid w:val="00617B87"/>
    <w:rsid w:val="006211F7"/>
    <w:rsid w:val="00634C7A"/>
    <w:rsid w:val="00636997"/>
    <w:rsid w:val="00645937"/>
    <w:rsid w:val="00690D87"/>
    <w:rsid w:val="00695C5C"/>
    <w:rsid w:val="006A44FB"/>
    <w:rsid w:val="006C18A4"/>
    <w:rsid w:val="006C7736"/>
    <w:rsid w:val="006C774A"/>
    <w:rsid w:val="007317B9"/>
    <w:rsid w:val="00734B89"/>
    <w:rsid w:val="007845BE"/>
    <w:rsid w:val="007968F2"/>
    <w:rsid w:val="007B0E96"/>
    <w:rsid w:val="007B15B2"/>
    <w:rsid w:val="007D4134"/>
    <w:rsid w:val="007F0B52"/>
    <w:rsid w:val="007F7F01"/>
    <w:rsid w:val="008224B5"/>
    <w:rsid w:val="008407F6"/>
    <w:rsid w:val="0085254A"/>
    <w:rsid w:val="008B0C80"/>
    <w:rsid w:val="008B4C33"/>
    <w:rsid w:val="008E26E4"/>
    <w:rsid w:val="009045C6"/>
    <w:rsid w:val="009073C0"/>
    <w:rsid w:val="00931E15"/>
    <w:rsid w:val="009F5CAE"/>
    <w:rsid w:val="00A1125A"/>
    <w:rsid w:val="00A1726B"/>
    <w:rsid w:val="00A31EE2"/>
    <w:rsid w:val="00A32C03"/>
    <w:rsid w:val="00A51048"/>
    <w:rsid w:val="00A73A08"/>
    <w:rsid w:val="00AD7882"/>
    <w:rsid w:val="00AE10F3"/>
    <w:rsid w:val="00AF4FBA"/>
    <w:rsid w:val="00BA07CE"/>
    <w:rsid w:val="00BE55A2"/>
    <w:rsid w:val="00BF7382"/>
    <w:rsid w:val="00C061FC"/>
    <w:rsid w:val="00C81AC9"/>
    <w:rsid w:val="00C82602"/>
    <w:rsid w:val="00CB3D36"/>
    <w:rsid w:val="00CB4E21"/>
    <w:rsid w:val="00CD405E"/>
    <w:rsid w:val="00CE365A"/>
    <w:rsid w:val="00CF5412"/>
    <w:rsid w:val="00D043D5"/>
    <w:rsid w:val="00D37291"/>
    <w:rsid w:val="00D72307"/>
    <w:rsid w:val="00DD43C5"/>
    <w:rsid w:val="00E161B9"/>
    <w:rsid w:val="00E576D1"/>
    <w:rsid w:val="00E73E0D"/>
    <w:rsid w:val="00E753C3"/>
    <w:rsid w:val="00E87D7D"/>
    <w:rsid w:val="00F23CBF"/>
    <w:rsid w:val="00F30C28"/>
    <w:rsid w:val="00F31A13"/>
    <w:rsid w:val="00F64EF8"/>
    <w:rsid w:val="00F74CD3"/>
    <w:rsid w:val="00F821FC"/>
    <w:rsid w:val="00FB4E0D"/>
    <w:rsid w:val="00FD6BBB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87"/>
    <w:pPr>
      <w:ind w:left="720"/>
      <w:contextualSpacing/>
    </w:pPr>
  </w:style>
  <w:style w:type="paragraph" w:customStyle="1" w:styleId="ConsPlusCell">
    <w:name w:val="ConsPlusCell"/>
    <w:rsid w:val="00617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B52"/>
  </w:style>
  <w:style w:type="paragraph" w:styleId="a6">
    <w:name w:val="footer"/>
    <w:basedOn w:val="a"/>
    <w:link w:val="a7"/>
    <w:uiPriority w:val="99"/>
    <w:unhideWhenUsed/>
    <w:rsid w:val="007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B52"/>
  </w:style>
  <w:style w:type="table" w:styleId="a8">
    <w:name w:val="Table Grid"/>
    <w:basedOn w:val="a1"/>
    <w:uiPriority w:val="59"/>
    <w:rsid w:val="0085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30C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0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F30C28"/>
    <w:rPr>
      <w:color w:val="0000FF"/>
      <w:u w:val="single"/>
    </w:rPr>
  </w:style>
  <w:style w:type="paragraph" w:styleId="aa">
    <w:name w:val="No Spacing"/>
    <w:uiPriority w:val="1"/>
    <w:qFormat/>
    <w:rsid w:val="00F30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basedOn w:val="a0"/>
    <w:link w:val="40"/>
    <w:locked/>
    <w:rsid w:val="00F30C2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0C28"/>
    <w:pPr>
      <w:widowControl w:val="0"/>
      <w:shd w:val="clear" w:color="auto" w:fill="FFFFFF"/>
      <w:spacing w:before="300" w:after="600" w:line="240" w:lineRule="atLeas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87"/>
    <w:pPr>
      <w:ind w:left="720"/>
      <w:contextualSpacing/>
    </w:pPr>
  </w:style>
  <w:style w:type="paragraph" w:customStyle="1" w:styleId="ConsPlusCell">
    <w:name w:val="ConsPlusCell"/>
    <w:rsid w:val="00617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B52"/>
  </w:style>
  <w:style w:type="paragraph" w:styleId="a6">
    <w:name w:val="footer"/>
    <w:basedOn w:val="a"/>
    <w:link w:val="a7"/>
    <w:uiPriority w:val="99"/>
    <w:unhideWhenUsed/>
    <w:rsid w:val="007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D68291ED9AA6257DA47EBBF0F16C015965889B832B10CAF8F6BA4C4F8CB74B7CA13FF28528p3u2M" TargetMode="External"/><Relationship Id="rId13" Type="http://schemas.openxmlformats.org/officeDocument/2006/relationships/hyperlink" Target="file:///E:\&#1057;&#1052;&#1045;&#1058;&#1040;2018\&#1056;&#1072;&#1089;&#1087;&#1086;&#1088;&#1103;&#1078;&#1077;&#1085;&#1080;&#1077;%20&#1040;&#1076;&#1084;&#1080;&#1085;&#1080;&#1089;&#1090;&#1088;&#1072;&#1094;&#1080;&#1080;%20&#1052;&#1054;%20&#1055;&#1086;&#1095;&#1080;&#1085;&#1082;&#1086;&#1074;&#1089;&#1082;&#1080;&#1081;%20&#1088;&#1072;&#1081;&#1086;&#1085;%20-&#1089;&#1084;&#1077;&#1090;&#1099;.doc" TargetMode="External"/><Relationship Id="rId18" Type="http://schemas.openxmlformats.org/officeDocument/2006/relationships/oleObject" Target="embeddings/_____Microsoft_Office_Excel_97-20032.xls"/><Relationship Id="rId26" Type="http://schemas.openxmlformats.org/officeDocument/2006/relationships/oleObject" Target="embeddings/_____Microsoft_Office_Excel_97-20036.xls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D68291ED9AA6257DA47EBBF0F16C0159648A99852910CAF8F6BA4C4F8CB74B7CA13FpFu4M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1.xls"/><Relationship Id="rId20" Type="http://schemas.openxmlformats.org/officeDocument/2006/relationships/oleObject" Target="embeddings/_____Microsoft_Office_Excel_97-20033.xls"/><Relationship Id="rId29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D68291ED9AA6257DA47EBBF0F16C015965889B832B10CAF8F6BA4C4F8CB74B7CA13FF2802Bp3uAM" TargetMode="External"/><Relationship Id="rId24" Type="http://schemas.openxmlformats.org/officeDocument/2006/relationships/oleObject" Target="embeddings/_____Microsoft_Office_Excel_97-20035.xls"/><Relationship Id="rId32" Type="http://schemas.openxmlformats.org/officeDocument/2006/relationships/oleObject" Target="embeddings/_____Microsoft_Office_Excel_97-20039.xls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openxmlformats.org/officeDocument/2006/relationships/oleObject" Target="embeddings/_____Microsoft_Office_Excel_97-20037.xls"/><Relationship Id="rId10" Type="http://schemas.openxmlformats.org/officeDocument/2006/relationships/hyperlink" Target="consultantplus://offline/ref=13D68291ED9AA6257DA47EBBF0F16C015965889B832B10CAF8F6BA4C4F8CB74B7CA13FF28523p3u6M" TargetMode="External"/><Relationship Id="rId19" Type="http://schemas.openxmlformats.org/officeDocument/2006/relationships/image" Target="media/image3.emf"/><Relationship Id="rId31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D68291ED9AA6257DA47EBBF0F16C015965889B832B10CAF8F6BA4C4F8CB74B7CA13FF3872Dp3u3M" TargetMode="External"/><Relationship Id="rId14" Type="http://schemas.openxmlformats.org/officeDocument/2006/relationships/footer" Target="footer1.xml"/><Relationship Id="rId22" Type="http://schemas.openxmlformats.org/officeDocument/2006/relationships/oleObject" Target="embeddings/_____Microsoft_Office_Excel_97-20034.xls"/><Relationship Id="rId27" Type="http://schemas.openxmlformats.org/officeDocument/2006/relationships/image" Target="media/image7.emf"/><Relationship Id="rId30" Type="http://schemas.openxmlformats.org/officeDocument/2006/relationships/oleObject" Target="embeddings/_____Microsoft_Office_Excel_97-20038.xls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85D2E-D483-4C66-A264-0E38F39D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4833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PSN</cp:lastModifiedBy>
  <cp:revision>25</cp:revision>
  <cp:lastPrinted>2019-01-22T10:17:00Z</cp:lastPrinted>
  <dcterms:created xsi:type="dcterms:W3CDTF">2019-01-10T09:01:00Z</dcterms:created>
  <dcterms:modified xsi:type="dcterms:W3CDTF">2019-01-29T09:54:00Z</dcterms:modified>
</cp:coreProperties>
</file>