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6B" w:rsidRDefault="00A3288F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8716B" w:rsidRDefault="002259D3">
      <w:pPr>
        <w:jc w:val="right"/>
      </w:pPr>
      <w:r>
        <w:rPr>
          <w:rFonts w:ascii="Times New Roman" w:hAnsi="Times New Roman" w:cs="Times New Roman"/>
          <w:sz w:val="28"/>
          <w:szCs w:val="28"/>
        </w:rPr>
        <w:t>п</w:t>
      </w:r>
      <w:r w:rsidR="00A3288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48716B" w:rsidRDefault="00A3288F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8716B" w:rsidRDefault="009A3051">
      <w:pPr>
        <w:jc w:val="right"/>
      </w:pPr>
      <w:r>
        <w:rPr>
          <w:rFonts w:ascii="Times New Roman" w:hAnsi="Times New Roman" w:cs="Times New Roman"/>
          <w:sz w:val="28"/>
          <w:szCs w:val="28"/>
        </w:rPr>
        <w:t>«</w:t>
      </w:r>
      <w:r w:rsidR="002259D3">
        <w:rPr>
          <w:rFonts w:ascii="Times New Roman" w:hAnsi="Times New Roman" w:cs="Times New Roman"/>
          <w:sz w:val="28"/>
          <w:szCs w:val="28"/>
        </w:rPr>
        <w:t>Холм-Жирковский</w:t>
      </w:r>
      <w:r w:rsidR="00A3288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8716B" w:rsidRDefault="00A3288F">
      <w:pPr>
        <w:jc w:val="right"/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8716B" w:rsidRPr="002259D3" w:rsidRDefault="00A0171E">
      <w:pPr>
        <w:jc w:val="right"/>
      </w:pPr>
      <w:r w:rsidRPr="002259D3">
        <w:rPr>
          <w:rFonts w:ascii="Times New Roman" w:hAnsi="Times New Roman" w:cs="Times New Roman"/>
          <w:sz w:val="28"/>
          <w:szCs w:val="28"/>
        </w:rPr>
        <w:t>от  15</w:t>
      </w:r>
      <w:r w:rsidR="00A46EA4" w:rsidRPr="002259D3">
        <w:rPr>
          <w:rFonts w:ascii="Times New Roman" w:hAnsi="Times New Roman" w:cs="Times New Roman"/>
          <w:sz w:val="28"/>
          <w:szCs w:val="28"/>
        </w:rPr>
        <w:t>.11.2022</w:t>
      </w:r>
      <w:r w:rsidRPr="002259D3">
        <w:rPr>
          <w:rFonts w:ascii="Times New Roman" w:hAnsi="Times New Roman" w:cs="Times New Roman"/>
          <w:sz w:val="28"/>
          <w:szCs w:val="28"/>
        </w:rPr>
        <w:t xml:space="preserve">  </w:t>
      </w:r>
      <w:r w:rsidR="00A3288F" w:rsidRPr="002259D3">
        <w:rPr>
          <w:rFonts w:ascii="Times New Roman" w:hAnsi="Times New Roman" w:cs="Times New Roman"/>
          <w:sz w:val="28"/>
          <w:szCs w:val="28"/>
        </w:rPr>
        <w:t xml:space="preserve"> № </w:t>
      </w:r>
      <w:r w:rsidRPr="002259D3">
        <w:rPr>
          <w:rFonts w:ascii="Times New Roman" w:hAnsi="Times New Roman" w:cs="Times New Roman"/>
          <w:sz w:val="28"/>
          <w:szCs w:val="28"/>
        </w:rPr>
        <w:t>706</w:t>
      </w:r>
      <w:r w:rsidR="00A3288F" w:rsidRPr="002259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делам несовершеннолетних и защите их прав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</w:t>
      </w:r>
    </w:p>
    <w:p w:rsidR="0048716B" w:rsidRDefault="000D25E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«Холм-Ж</w:t>
      </w:r>
      <w:r w:rsidR="00A46EA4">
        <w:rPr>
          <w:rFonts w:ascii="Times New Roman" w:hAnsi="Times New Roman" w:cs="Times New Roman"/>
          <w:b/>
          <w:bCs/>
          <w:sz w:val="28"/>
          <w:szCs w:val="28"/>
        </w:rPr>
        <w:t>ирковский</w:t>
      </w:r>
      <w:r w:rsidR="00A3288F">
        <w:rPr>
          <w:rFonts w:ascii="Times New Roman" w:hAnsi="Times New Roman" w:cs="Times New Roman"/>
          <w:b/>
          <w:bCs/>
          <w:sz w:val="28"/>
          <w:szCs w:val="28"/>
        </w:rPr>
        <w:t xml:space="preserve"> район» Смоленской области</w:t>
      </w:r>
    </w:p>
    <w:p w:rsidR="0048716B" w:rsidRDefault="0048716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position w:val="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position w:val="2"/>
          <w:sz w:val="28"/>
          <w:szCs w:val="28"/>
        </w:rPr>
        <w:t>. Общие положения</w:t>
      </w:r>
    </w:p>
    <w:p w:rsidR="0048716B" w:rsidRDefault="00487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position w:val="2"/>
          <w:sz w:val="28"/>
          <w:szCs w:val="28"/>
        </w:rPr>
        <w:t xml:space="preserve">Настоящий Регламент разработан в соответствии с Федеральным законом от 24.06.1999 года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sz w:val="28"/>
          <w:szCs w:val="28"/>
        </w:rPr>
        <w:t xml:space="preserve">Примерным положением о Комиссиях по делам несовершеннолетних и защите их прав, утвержденным Постановлением Правительства Российской Федерации от 6 ноября 2013 года </w:t>
      </w:r>
      <w:r w:rsidR="006E1F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995, областными законами от 31.03.2008 года № 24-з «О наделении органов местного самоуправления муниципальных районов и городских округов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по созданию и организации деятельности комиссий по делам несовершеннолетних и защите их прав», </w:t>
      </w:r>
      <w:r>
        <w:rPr>
          <w:rFonts w:ascii="Times New Roman" w:hAnsi="Times New Roman" w:cs="Times New Roman"/>
          <w:position w:val="2"/>
          <w:sz w:val="28"/>
          <w:szCs w:val="28"/>
        </w:rPr>
        <w:t>от 04.09.2007 года № 90-з «О комиссиях по делам несовершеннолетн</w:t>
      </w:r>
      <w:r w:rsidR="007A7639">
        <w:rPr>
          <w:rFonts w:ascii="Times New Roman" w:hAnsi="Times New Roman" w:cs="Times New Roman"/>
          <w:position w:val="2"/>
          <w:sz w:val="28"/>
          <w:szCs w:val="28"/>
        </w:rPr>
        <w:t>их и защите их прав»</w:t>
      </w:r>
      <w:r w:rsidR="00FE5150">
        <w:rPr>
          <w:rFonts w:ascii="Times New Roman" w:hAnsi="Times New Roman" w:cs="Times New Roman"/>
          <w:position w:val="2"/>
          <w:sz w:val="28"/>
          <w:szCs w:val="28"/>
        </w:rPr>
        <w:t>, постановлением Администрации муниципального образования «Холм-Жирковский район» Смоленской области от 07.05.2008 года № 163 «Об уполномоченном органе по организации деятельности комиссии по делам несовершеннолетних и защите их прав»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определяет порядок деятельности Комиссии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 в муниципальном образовании </w:t>
      </w:r>
      <w:r w:rsidRPr="000D25EF">
        <w:rPr>
          <w:rFonts w:ascii="Times New Roman" w:hAnsi="Times New Roman" w:cs="Times New Roman"/>
          <w:sz w:val="28"/>
          <w:szCs w:val="28"/>
        </w:rPr>
        <w:t>«</w:t>
      </w:r>
      <w:r w:rsidR="000D25EF" w:rsidRPr="000D25EF">
        <w:rPr>
          <w:rFonts w:ascii="Times New Roman" w:hAnsi="Times New Roman" w:cs="Times New Roman"/>
          <w:sz w:val="28"/>
          <w:szCs w:val="28"/>
        </w:rPr>
        <w:t>Холм-Жирковский</w:t>
      </w:r>
      <w:r w:rsidRPr="000D25E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- Комиссия по делам несовершеннолетних и защите их прав).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1.2. Комиссия по делам несовершеннолетних и защите их прав является постоянно действующим коллегиальным органом системы профилактики безнадзорности и правонарушений несовершеннолетних в муници</w:t>
      </w:r>
      <w:r w:rsidR="00A1406F">
        <w:rPr>
          <w:rFonts w:ascii="Times New Roman" w:hAnsi="Times New Roman" w:cs="Times New Roman"/>
          <w:sz w:val="28"/>
          <w:szCs w:val="28"/>
        </w:rPr>
        <w:t>пальном образовании «Холм-Жирковский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>1.3. Комиссия по делам несовершеннолетних и защите их прав в своей деятельности руководствуется Конституцией Российской Федерации, федеральным законодательством, областными законами и иными нормативными правовыми актами, а также настоящим Регламентом.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1.4. Комиссия по делам несовершеннолетних и защите их прав имеет круглую печать, содержащую полное наименование указанной Комиссии, штампы и бланки со своим наименованием.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>1.5. Численный состав Комиссии по делам несовершеннолетни</w:t>
      </w:r>
      <w:r w:rsidR="00A1406F">
        <w:rPr>
          <w:rFonts w:ascii="Times New Roman" w:hAnsi="Times New Roman" w:cs="Times New Roman"/>
          <w:position w:val="2"/>
          <w:sz w:val="28"/>
          <w:szCs w:val="28"/>
        </w:rPr>
        <w:t>х и защите их прав составляет 15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человек, персональный состав утверждается постановлением </w:t>
      </w:r>
      <w:r>
        <w:rPr>
          <w:rFonts w:ascii="Times New Roman" w:hAnsi="Times New Roman" w:cs="Times New Roman"/>
          <w:position w:val="2"/>
          <w:sz w:val="28"/>
          <w:szCs w:val="28"/>
        </w:rPr>
        <w:lastRenderedPageBreak/>
        <w:t>Администрации муниципаль</w:t>
      </w:r>
      <w:r w:rsidR="00A1406F">
        <w:rPr>
          <w:rFonts w:ascii="Times New Roman" w:hAnsi="Times New Roman" w:cs="Times New Roman"/>
          <w:position w:val="2"/>
          <w:sz w:val="28"/>
          <w:szCs w:val="28"/>
        </w:rPr>
        <w:t xml:space="preserve">ного образования «Холм-Жирковский </w:t>
      </w:r>
      <w:r>
        <w:rPr>
          <w:rFonts w:ascii="Times New Roman" w:hAnsi="Times New Roman" w:cs="Times New Roman"/>
          <w:position w:val="2"/>
          <w:sz w:val="28"/>
          <w:szCs w:val="28"/>
        </w:rPr>
        <w:t>район» Смоленской области.</w:t>
      </w:r>
    </w:p>
    <w:p w:rsidR="0048716B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Комиссия по делам несовершеннолетних и защите их прав состоит из председателя, двух заместителей председателя, ответственного секретаря, членов Комиссии по делам несовершеннолетних и защите их прав, осуществляющих свою деятельность на общественных началах.</w:t>
      </w:r>
    </w:p>
    <w:p w:rsidR="00087808" w:rsidRPr="00087808" w:rsidRDefault="00087808" w:rsidP="00087808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1.7. </w:t>
      </w:r>
      <w:r w:rsidRPr="000878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0D25EF" w:rsidRDefault="00A328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78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Председатель, заместители председателя</w:t>
      </w:r>
      <w:r w:rsidR="000D25EF">
        <w:rPr>
          <w:rFonts w:ascii="Times New Roman" w:hAnsi="Times New Roman" w:cs="Times New Roman"/>
          <w:sz w:val="28"/>
          <w:szCs w:val="28"/>
        </w:rPr>
        <w:t>, 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исполняют свои обязанности на общественных началах.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78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Ответственный секретарь Комиссии по делам несовершеннолетних и защите их прав исполняет свои обязанности на постоянной основе.</w:t>
      </w:r>
    </w:p>
    <w:p w:rsidR="0048716B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78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Комиссии по делам несовершеннолетних и защите их прав осуществляется </w:t>
      </w:r>
      <w:r w:rsidR="00FE515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FE5150" w:rsidRDefault="00FE5150" w:rsidP="00FE515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1.1</w:t>
      </w:r>
      <w:r w:rsidR="000878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Срок полномочий комиссии по делам несовершеннолетних и защите их прав начинается со дня первого ее заседания, при наличии сформированного состава данной комиссии, и составляет пять лет.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задачи Комиссии по делам несовершеннолетних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 защите их прав</w:t>
      </w: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Комиссии по делам несовершеннолетних и защите их прав являются: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2.2. Обеспечение защиты прав и законных интересов несовершеннолетних.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2.3. Координация деятельности органов и учреждений системы профилактики по  социально-педагогической реабилитации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 Функции и права Комиссии по делам несовершеннолетних и защите их прав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3.1. Комиссия по делам несовершеннолетних и защите их прав в соответствии с возложенными на нее задачами осуществляет следующие функции: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 участвует в разработке и реализации целевых программ, нормативных правовых актов органов местного самоуправления  муницип</w:t>
      </w:r>
      <w:r w:rsidR="00412375">
        <w:rPr>
          <w:rFonts w:ascii="Times New Roman" w:hAnsi="Times New Roman" w:cs="Times New Roman"/>
          <w:sz w:val="28"/>
          <w:szCs w:val="28"/>
        </w:rPr>
        <w:t>ального образования «Холм-Жирковский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направленных на защиту прав 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обеспечивает организацию и проведение мероприятий, направленных на решение проблем профилактики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несовершеннолетних, защиты их прав и законных интересов, в том числе мероприятий по выявлению несовершеннолетних и их семей, находящихся в социально опасном положении, и организацию индивидуальной профилактической работы с ними,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утверждает индивидуальный план комплексной реабилитации несовершеннолетних и семей, находящихся в социально опасном положении,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координирует проведение индивидуальной профилактической работы органов и учреждений системы профилактики в отношении несовершеннолетних и семей данной категории,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обобщает и распространяет положительный опыт работы органов и учреждений системы профилактики;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изучает инновационные программы работы с несовершеннолетними и  семьями, находящимися в социально опасном положении, и в случае целесообразности, рекомендует их к внедрению в органах и учреждениях системы профилактики;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дает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>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дает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</w:t>
      </w:r>
      <w:proofErr w:type="gramStart"/>
      <w:r w:rsidR="00B008B1" w:rsidRPr="00FC75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</w:t>
      </w:r>
      <w:r w:rsidR="00B008B1" w:rsidRPr="00FC75E1">
        <w:rPr>
          <w:rFonts w:ascii="Times New Roman" w:hAnsi="Times New Roman" w:cs="Times New Roman"/>
          <w:sz w:val="28"/>
          <w:szCs w:val="28"/>
        </w:rPr>
        <w:lastRenderedPageBreak/>
        <w:t>помощи государства, оказание помощи по трудоустройству несовершеннолетних (с их согласия)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применяет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и областным законодательством;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принимает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решения на основании заключения </w:t>
      </w:r>
      <w:proofErr w:type="spellStart"/>
      <w:r w:rsidR="00B008B1" w:rsidRPr="00FC75E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Pr="00B008B1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008B1">
        <w:rPr>
          <w:rFonts w:ascii="Times New Roman" w:hAnsi="Times New Roman" w:cs="Times New Roman"/>
          <w:sz w:val="28"/>
          <w:szCs w:val="28"/>
        </w:rPr>
        <w:t>подготавливает и направляет в Аппарат Администрации Смоленской области и органы местного самоуправления  муницип</w:t>
      </w:r>
      <w:r w:rsidR="002E5B88" w:rsidRPr="00B008B1">
        <w:rPr>
          <w:rFonts w:ascii="Times New Roman" w:hAnsi="Times New Roman" w:cs="Times New Roman"/>
          <w:sz w:val="28"/>
          <w:szCs w:val="28"/>
        </w:rPr>
        <w:t>ального образования «Холм-Жирковский</w:t>
      </w:r>
      <w:r w:rsidRPr="00B008B1">
        <w:rPr>
          <w:rFonts w:ascii="Times New Roman" w:hAnsi="Times New Roman" w:cs="Times New Roman"/>
          <w:sz w:val="28"/>
          <w:szCs w:val="28"/>
        </w:rPr>
        <w:t xml:space="preserve"> район» отчет о работе по профилактике безнадзорности и правонарушений несовершеннолетних на территории муницип</w:t>
      </w:r>
      <w:r w:rsidR="00A46CF8" w:rsidRPr="00B008B1">
        <w:rPr>
          <w:rFonts w:ascii="Times New Roman" w:hAnsi="Times New Roman" w:cs="Times New Roman"/>
          <w:sz w:val="28"/>
          <w:szCs w:val="28"/>
        </w:rPr>
        <w:t>ального образования «Холм-Жирковский</w:t>
      </w:r>
      <w:r w:rsidRPr="00B008B1"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прошедший год;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рассматривает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B008B1" w:rsidRPr="00FC75E1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 w:rsidR="00B008B1" w:rsidRPr="00FC75E1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</w:t>
      </w:r>
      <w:proofErr w:type="gramStart"/>
      <w:r w:rsidR="00B008B1" w:rsidRPr="00FC75E1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к установленной сфере деятельности комиссий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 дела об административных правонарушениях в порядке, установленном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об административных правонарушениях  и областным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25.06.2003 N 28-з «Об административных правонарушениях на территории Смоленской области»;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действия, предусмотренные федеральным и областным законодательством.</w:t>
      </w:r>
    </w:p>
    <w:p w:rsidR="0048716B" w:rsidRDefault="00A3288F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3.2. Комиссия по делам несовершеннолетних и защите их прав в целях реализации возложенных на нее задач в соответствии с федеральным и областным законодательством имеет право: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запрашивать в установленном порядке необходимые для рассмотрения вопросов, отнесенных к ее компетенции, материалы и информацию;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заслушивать на заседаниях Комиссии по делам несовершеннолетних и защите их прав представителей органов и учреждений системы профилактики, объединений и организаций, расположенных на территории муниципального образования, по вопросам, отнесенным к ее компетенции;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создавать рабочие группы в целях решения отдельных вопросов профилактики безнадзорности и правонарушений несовершеннолетних, защиты их прав и законных интересов.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</w:t>
      </w:r>
      <w:r w:rsidR="00A4498C">
        <w:rPr>
          <w:rFonts w:ascii="Times New Roman" w:hAnsi="Times New Roman" w:cs="Times New Roman"/>
          <w:b/>
          <w:bCs/>
          <w:sz w:val="28"/>
          <w:szCs w:val="28"/>
        </w:rPr>
        <w:t>рава и обязанности председателя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, заместителя председателя, ответственного секретаря и членов Комиссии по делам несовершеннолетних и защите их прав</w:t>
      </w: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4.1. Председатель, заместители председателя, ответственный секретарь и члены Комиссии по делам несовершеннолетних и защите их прав обладают равными правами при осуществлении работы в Комиссии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4.2. Председатель Комиссии по делам несовершеннолетних  и защите их прав имеет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Комиссии по делам несовершеннолетних и защите их прав, а также: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руководство деятельностью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заседании Комиссии по делам несовершеннолетних и защите их прав, организует ее работу;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имеет право решающего голоса при голосовании на заседании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представляет Комиссию по делам несовершеннолетних и защите их прав в государственных органах, органах местного самоуправления и иных организациях;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утверждает повестку заседания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 подписывает постановления, принятые на заседаниях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 подписывает протоколы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дает заместителям председателя Комиссии по делам несовершеннолетних и защите их прав, ответственному секретарю, членам Комиссии по делам несовершеннолетних и защите их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 по делам несовершеннолетних 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представляет уполномоченным органам (должностным лицам) предложения по формированию персонального состава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контроль за исполнением плана работы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федеральным и областным законодательством;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председатель Комиссии несет персональную ответственность за организацию работы Комиссии по делам несовершеннолетних и защите их прав, представление отчетности о состоянии профилактики безнадзорности и правонарушений несовершеннолетних в соответствии с федеральным и областным законодательством;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осуществляет иные полномочия, предусмотренные федеральным и областным законодательством.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4.3. Заместитель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имеет права и несет обязанности члена Комиссии по делам несовершеннолетних и защите их прав, а также: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выполняет поручения председателя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исполняет обязанности председателя Комиссии по делам несовершеннолетних </w:t>
      </w:r>
      <w:r>
        <w:rPr>
          <w:rFonts w:ascii="Times New Roman" w:hAnsi="Times New Roman" w:cs="Times New Roman"/>
          <w:bCs/>
          <w:sz w:val="28"/>
          <w:szCs w:val="28"/>
        </w:rPr>
        <w:t>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в его отсутствие;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обеспечивает контроль за исполнением постановлений Комиссии по делам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 Комиссии по делам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предусмотренные федеральным и областным законодательством.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4"/>
          <w:sz w:val="28"/>
          <w:szCs w:val="28"/>
        </w:rPr>
        <w:tab/>
        <w:t xml:space="preserve">4.4.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по делам несовершеннолетних и защите их право имеет права и несет обязанности члена Комиссии по делам несовершеннолетних и защите их прав, а также: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подготовку материалов для рассмотрения на заседании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выполняет поручения председателя и заместителей председателя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оповещает членов Комиссии и лиц, участвующих в заседании Комиссии по делам несовершеннолетних и защите их прав, о времени и месте заседания, проверяет их явку, знакомит с материалами по вопросам, вынесенным на рассмотрение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подготовку и оформление текстов постановлений, принимаемых комиссией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аналитическую работу с целью выявления причин и условий, способствующих безнадзорности, беспризорности и правонарушениям несовершеннолетних;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ведет протоколы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подписывает протоколы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организационное обеспечение деятельности 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организует ведение делопроизводства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участвует в разработке и проведении мероприятий по предупреждению безнадзорности, беспризорности и правонарушений несовершеннолетних, защите их прав и законных интересов;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предусмотренные федеральным и областным законодательством.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lastRenderedPageBreak/>
        <w:tab/>
        <w:t>4.5.</w:t>
      </w:r>
      <w:r>
        <w:rPr>
          <w:rFonts w:ascii="Times New Roman" w:hAnsi="Times New Roman" w:cs="Times New Roman"/>
          <w:sz w:val="28"/>
          <w:szCs w:val="28"/>
        </w:rPr>
        <w:t>Члены Комиссии по делам несовершеннолетних и защите их прав обладают равными правами при рассмотрении и обсуждении вопросов (дел), отнесенных к компетенции Комиссии по делам несовершеннолетних и защите их прав, и осуществляют следующие функции: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по делам несовершеннолетних и защите их прав, их подготовке;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при необходимости до заседания Комиссии по делам несовершеннолетних и защите их прав, знакомятся с материалами по вынесенным на ее рассмотрение вопросам;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- вносят предложения об отложении рассмотрения вопроса (дела) и о запросе дополнительных материалов по нему;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участвуют в обсуждении постановлений, принимаемых комиссией по делам несовершеннолетних и защите их прав по рассматриваемым вопросам (делам), и голосуют при их принятии;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выполняют поручения председателя, заместителя председателя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задают вопросы лицам, участвующим в рассмотрении вопросов, отнесенных к компетенции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федеральным и областным законодательством и связанные с их деятельностью как членов Комиссии по делам несовершеннолетних.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Комиссии по делам несовершеннолетних и защите их прав в муниципальном образовании «</w:t>
      </w:r>
      <w:r w:rsidR="002259D3">
        <w:rPr>
          <w:rFonts w:ascii="Times New Roman" w:hAnsi="Times New Roman" w:cs="Times New Roman"/>
          <w:b/>
          <w:bCs/>
          <w:sz w:val="28"/>
          <w:szCs w:val="28"/>
        </w:rPr>
        <w:t>Холм-Жирк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овский район» 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5.1. Организация деятельности Комиссии по делам несовершеннолетних и защите их прав осуществляется в соответствии с планом ее работы, который составляется на год на основании предложений, поступивших от членов Комиссии по делам несовершеннолетних, рассматривается на заседании Комиссии по делам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 и утверждается ее председателем либо заместителем председателя Комиссии.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 xml:space="preserve">5.2. Формой работы Комиссии по делам несовершеннолетних и защите их прав является заседание. Рассмотрение комиссией по делам несовершеннолетних и защите их прав вопросов, отнесенных к ее компетенции, осуществляется на заседаниях указанной Комиссии открыто. </w:t>
      </w:r>
      <w:r>
        <w:rPr>
          <w:rFonts w:ascii="Times New Roman" w:hAnsi="Times New Roman" w:cs="Times New Roman"/>
          <w:sz w:val="28"/>
          <w:szCs w:val="28"/>
        </w:rPr>
        <w:t xml:space="preserve">О дате, времени, месте и повестке заседания Комиссии по делам несовершеннолетних и защите их прав </w:t>
      </w:r>
      <w:r w:rsidR="003925B1">
        <w:rPr>
          <w:rFonts w:ascii="Times New Roman" w:hAnsi="Times New Roman" w:cs="Times New Roman"/>
          <w:sz w:val="28"/>
          <w:szCs w:val="28"/>
        </w:rPr>
        <w:t>извещается прокурор Холм-Жирковского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>5.3. Заседания Комиссии по делам несовершеннолетних и защите их прав проводятся с периодичностью, обеспечивающей выполнение комиссией своих полномочий, но не реже двух раз в месяц.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по делам несовершеннолетних проводятся в соответствии с планом работы, а также по мере необходимости.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Рассмотрение дел об административных правонарушениях обеспечивается в сроки, установленные Кодексом Российской Федерации об административных правонарушениях.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5.4. На заседании Комиссии по делам несовершеннолетних и защите их прав председательствует ее председатель либо заместитель председателя Комиссии.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5.5. Перед каждым заседанием Комиссии по делам несовершеннолетних и защите их прав составляется повестка заседания, которая подписывается ответственным секретарем Комиссии и утверждается ее председателем. Повестка заседания Комиссии по делам несовершеннолетних  и защите их прав за 3 дня до проведения заседания направляется всем членам Комиссии по делам несовершеннолетних и защите их прав (письменно или телефонограммой).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5.6. Заседание Комиссии по делам несовершеннолетних и защите их прав является правомочным, если на нем присутствует не менее половины её членов. Члены Комиссии участвуют в ее заседаниях без права замены. </w:t>
      </w:r>
    </w:p>
    <w:p w:rsidR="0048716B" w:rsidRPr="000A2689" w:rsidRDefault="00A3288F" w:rsidP="000A268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Решения Комиссии по делам несовершеннолетних и защите их прав принимаются большинством голосов присутствующих на заседании членов Комиссии. </w:t>
      </w:r>
      <w:r w:rsidR="000A26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 </w:t>
      </w:r>
      <w:r>
        <w:rPr>
          <w:rFonts w:ascii="Times New Roman" w:hAnsi="Times New Roman" w:cs="Times New Roman"/>
          <w:sz w:val="28"/>
          <w:szCs w:val="28"/>
        </w:rPr>
        <w:t>Председательствующий на заседании Комиссии по делам несовершеннолетних и защите их прав голосует последним. Если при принятии решения голоса членов Комиссии по делам несовершеннолетних и защите их прав разделились поровну, голос председательствующего на ее заседании является решающим.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5.8. На каждом заседании Комиссии по делам несовершеннолетних и защите их прав ведется протокол заседания, который подписывается председательствующим и ответственным секретарем Комиссии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4"/>
          <w:sz w:val="28"/>
          <w:szCs w:val="28"/>
        </w:rPr>
        <w:tab/>
        <w:t xml:space="preserve">5.9.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рассмотрения вопросов, вынесенных на заседание Комиссии по делам несовершеннолетних и защите их прав, принимается решение, которое оформляется постановлением. Постановления Комиссии по делам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и защите их прав подписываются </w:t>
      </w:r>
      <w:r>
        <w:rPr>
          <w:rFonts w:ascii="Times New Roman" w:hAnsi="Times New Roman" w:cs="Times New Roman"/>
          <w:position w:val="3"/>
          <w:sz w:val="28"/>
          <w:szCs w:val="28"/>
        </w:rPr>
        <w:t>председательствующим и ответственным секретарем Комиссии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 xml:space="preserve">5.10.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постановления либо выписка из него, представления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 по итогам заседания Комиссии по делам несовершеннолетних и защите их прав направляется членам Комиссии по делам несовершеннолетних и защите их прав, в органы и учреждения системы профилактики, иным заинтересованным лицам и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дней со дня вынесения указанного постановления, если иное не установлено федеральным законодательством. </w:t>
      </w:r>
      <w:proofErr w:type="gramEnd"/>
    </w:p>
    <w:p w:rsidR="0048716B" w:rsidRDefault="00A3288F">
      <w:pPr>
        <w:jc w:val="both"/>
      </w:pPr>
      <w:r>
        <w:rPr>
          <w:rFonts w:ascii="Times New Roman" w:hAnsi="Times New Roman" w:cs="Times New Roman"/>
          <w:color w:val="1F497D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5.11.Копии постановлений  по результатам рассмотрения дел об административных правонарушениях, отнесенных </w:t>
      </w:r>
      <w:hyperlink r:id="rId6" w:history="1">
        <w:r w:rsidRPr="000A2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 компетенции Комиссии,   вручаются под расписку либо высылаются указанным лицам по почте заказным почтовым отправлением в течение трех дней со дня вынесения указанного постановления.</w:t>
      </w:r>
    </w:p>
    <w:p w:rsidR="002259D3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5.12. Постановления по итогам  заседаний, принятые комиссией, обязательны для исполнения органами и учреждениями системы профилактики.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5.13. Органы и учреждения системы профилактики обязаны сообщить Комиссии о мерах, принятых по исполнению постановления, </w:t>
      </w:r>
      <w:r w:rsidR="002259D3">
        <w:rPr>
          <w:rFonts w:ascii="Times New Roman" w:hAnsi="Times New Roman" w:cs="Times New Roman"/>
          <w:sz w:val="28"/>
          <w:szCs w:val="28"/>
        </w:rPr>
        <w:t>в указанный в нем срок.</w:t>
      </w:r>
    </w:p>
    <w:p w:rsidR="0048716B" w:rsidRDefault="00A3288F" w:rsidP="002259D3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5.14. Постановление Комиссии по делам несовершеннолетних и защите их прав может быть обжаловано в порядке, установленном законодательством Российской Федерации.                </w:t>
      </w:r>
    </w:p>
    <w:p w:rsidR="0048716B" w:rsidRDefault="00A3288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48716B" w:rsidRDefault="00A3288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6.1. Для решения вопросов, отнесенных федеральным и областным законодательством к компетенции Комиссии по делам несовершеннолетних и защите их прав, в обязательном порядке ведется следующая документация: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журнал регистрации входящих документов, поступающих в Комиссию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журнал регистрации исходящих документов, поступающих в Комиссию по делам несовершеннолетних и защите их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материалы протоколов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материалы постановлений Комиссии по делам несовершеннолетних и защите их прав.</w:t>
      </w:r>
    </w:p>
    <w:p w:rsidR="00A3288F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6.2. При необходимости председателем Комиссии по делам несовершеннолетних и защите их прав может быть признано целесообразным ведение иной документации, способствующей улучшению организации работы областной Комиссии по делам несовершеннолетних.</w:t>
      </w:r>
    </w:p>
    <w:sectPr w:rsidR="00A3288F" w:rsidSect="002259D3">
      <w:pgSz w:w="11906" w:h="16838"/>
      <w:pgMar w:top="1134" w:right="62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63DA2"/>
    <w:rsid w:val="000051E0"/>
    <w:rsid w:val="00043A05"/>
    <w:rsid w:val="00087808"/>
    <w:rsid w:val="000A2689"/>
    <w:rsid w:val="000D25EF"/>
    <w:rsid w:val="002259D3"/>
    <w:rsid w:val="002E5B88"/>
    <w:rsid w:val="003925B1"/>
    <w:rsid w:val="00412375"/>
    <w:rsid w:val="0048716B"/>
    <w:rsid w:val="004E6786"/>
    <w:rsid w:val="0067301D"/>
    <w:rsid w:val="006E1F20"/>
    <w:rsid w:val="007A7639"/>
    <w:rsid w:val="007C5803"/>
    <w:rsid w:val="00857E2C"/>
    <w:rsid w:val="009A3051"/>
    <w:rsid w:val="00A0171E"/>
    <w:rsid w:val="00A1406F"/>
    <w:rsid w:val="00A3288F"/>
    <w:rsid w:val="00A4498C"/>
    <w:rsid w:val="00A46CF8"/>
    <w:rsid w:val="00A46EA4"/>
    <w:rsid w:val="00B008B1"/>
    <w:rsid w:val="00B445FD"/>
    <w:rsid w:val="00D63DA2"/>
    <w:rsid w:val="00D67F01"/>
    <w:rsid w:val="00E040C0"/>
    <w:rsid w:val="00E65B9A"/>
    <w:rsid w:val="00E75065"/>
    <w:rsid w:val="00EC3910"/>
    <w:rsid w:val="00FE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6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rsid w:val="0048716B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8716B"/>
  </w:style>
  <w:style w:type="character" w:customStyle="1" w:styleId="WW8Num1z1">
    <w:name w:val="WW8Num1z1"/>
    <w:rsid w:val="0048716B"/>
  </w:style>
  <w:style w:type="character" w:customStyle="1" w:styleId="WW8Num1z2">
    <w:name w:val="WW8Num1z2"/>
    <w:rsid w:val="0048716B"/>
  </w:style>
  <w:style w:type="character" w:customStyle="1" w:styleId="WW8Num1z3">
    <w:name w:val="WW8Num1z3"/>
    <w:rsid w:val="0048716B"/>
  </w:style>
  <w:style w:type="character" w:customStyle="1" w:styleId="WW8Num1z4">
    <w:name w:val="WW8Num1z4"/>
    <w:rsid w:val="0048716B"/>
  </w:style>
  <w:style w:type="character" w:customStyle="1" w:styleId="WW8Num1z5">
    <w:name w:val="WW8Num1z5"/>
    <w:rsid w:val="0048716B"/>
  </w:style>
  <w:style w:type="character" w:customStyle="1" w:styleId="WW8Num1z6">
    <w:name w:val="WW8Num1z6"/>
    <w:rsid w:val="0048716B"/>
  </w:style>
  <w:style w:type="character" w:customStyle="1" w:styleId="WW8Num1z7">
    <w:name w:val="WW8Num1z7"/>
    <w:rsid w:val="0048716B"/>
  </w:style>
  <w:style w:type="character" w:customStyle="1" w:styleId="WW8Num1z8">
    <w:name w:val="WW8Num1z8"/>
    <w:rsid w:val="0048716B"/>
  </w:style>
  <w:style w:type="character" w:customStyle="1" w:styleId="WW8Num2z0">
    <w:name w:val="WW8Num2z0"/>
    <w:rsid w:val="0048716B"/>
    <w:rPr>
      <w:rFonts w:cs="Times New Roman" w:hint="default"/>
      <w:color w:val="000000"/>
    </w:rPr>
  </w:style>
  <w:style w:type="character" w:customStyle="1" w:styleId="1">
    <w:name w:val="Основной шрифт абзаца1"/>
    <w:rsid w:val="0048716B"/>
  </w:style>
  <w:style w:type="character" w:styleId="a3">
    <w:name w:val="Hyperlink"/>
    <w:basedOn w:val="1"/>
    <w:rsid w:val="0048716B"/>
    <w:rPr>
      <w:color w:val="0000FF"/>
      <w:u w:val="single"/>
    </w:rPr>
  </w:style>
  <w:style w:type="character" w:customStyle="1" w:styleId="apple-converted-space">
    <w:name w:val="apple-converted-space"/>
    <w:basedOn w:val="1"/>
    <w:rsid w:val="0048716B"/>
  </w:style>
  <w:style w:type="paragraph" w:customStyle="1" w:styleId="a4">
    <w:name w:val="Заголовок"/>
    <w:basedOn w:val="a"/>
    <w:next w:val="a5"/>
    <w:rsid w:val="0048716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48716B"/>
    <w:pPr>
      <w:spacing w:after="140" w:line="288" w:lineRule="auto"/>
    </w:pPr>
  </w:style>
  <w:style w:type="paragraph" w:styleId="a6">
    <w:name w:val="List"/>
    <w:basedOn w:val="a5"/>
    <w:rsid w:val="0048716B"/>
  </w:style>
  <w:style w:type="paragraph" w:styleId="a7">
    <w:name w:val="caption"/>
    <w:basedOn w:val="a"/>
    <w:qFormat/>
    <w:rsid w:val="0048716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8716B"/>
    <w:pPr>
      <w:suppressLineNumbers/>
    </w:pPr>
  </w:style>
  <w:style w:type="paragraph" w:customStyle="1" w:styleId="ConsPlusNormal">
    <w:name w:val="ConsPlusNormal"/>
    <w:rsid w:val="0048716B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8">
    <w:name w:val="Normal (Web)"/>
    <w:basedOn w:val="a"/>
    <w:rsid w:val="0048716B"/>
    <w:rPr>
      <w:rFonts w:ascii="Verdana" w:hAnsi="Verdana" w:cs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021458EA0E93784F5C23EFCCE46001A40FBC2D9B7C87F183B674B2BAqED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FEA4-B97B-49B2-AAAD-DA59EAB4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Михайлова Е.В.</cp:lastModifiedBy>
  <cp:revision>14</cp:revision>
  <cp:lastPrinted>2022-11-24T06:54:00Z</cp:lastPrinted>
  <dcterms:created xsi:type="dcterms:W3CDTF">2022-11-22T11:52:00Z</dcterms:created>
  <dcterms:modified xsi:type="dcterms:W3CDTF">2022-11-24T06:59:00Z</dcterms:modified>
</cp:coreProperties>
</file>