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C9D9" w14:textId="77777777" w:rsidR="00137413" w:rsidRDefault="00137413" w:rsidP="00FF7F3A"/>
    <w:p w14:paraId="55C95030" w14:textId="77777777" w:rsidR="00137413" w:rsidRDefault="00137413" w:rsidP="00FF7F3A">
      <w:pPr>
        <w:jc w:val="right"/>
      </w:pPr>
      <w:r>
        <w:t>Утвержден</w:t>
      </w:r>
    </w:p>
    <w:p w14:paraId="271630C8" w14:textId="77777777" w:rsidR="00137413" w:rsidRDefault="00137413" w:rsidP="00FF7F3A">
      <w:pPr>
        <w:jc w:val="right"/>
      </w:pPr>
      <w:r>
        <w:t xml:space="preserve">Постановлением комиссии </w:t>
      </w:r>
    </w:p>
    <w:p w14:paraId="195A3F5A" w14:textId="77777777" w:rsidR="00137413" w:rsidRDefault="00137413" w:rsidP="00FF7F3A">
      <w:pPr>
        <w:jc w:val="right"/>
      </w:pPr>
      <w:r>
        <w:t xml:space="preserve">по делам несовершеннолетних и </w:t>
      </w:r>
    </w:p>
    <w:p w14:paraId="363D193E" w14:textId="77777777" w:rsidR="00137413" w:rsidRDefault="00137413" w:rsidP="00FF7F3A">
      <w:pPr>
        <w:jc w:val="right"/>
      </w:pPr>
      <w:r>
        <w:t xml:space="preserve">защите их прав в   муниципальном </w:t>
      </w:r>
    </w:p>
    <w:p w14:paraId="60FE262E" w14:textId="3D2FF28C" w:rsidR="00137413" w:rsidRDefault="00137413" w:rsidP="00FF7F3A">
      <w:pPr>
        <w:jc w:val="right"/>
      </w:pPr>
      <w:r>
        <w:t>образовании  «</w:t>
      </w:r>
      <w:r w:rsidR="00153ABE">
        <w:t xml:space="preserve">Холм-Жирковский муниципальный </w:t>
      </w:r>
      <w:r>
        <w:t xml:space="preserve"> </w:t>
      </w:r>
      <w:r w:rsidR="00153ABE">
        <w:t>округ</w:t>
      </w:r>
      <w:r>
        <w:t>»</w:t>
      </w:r>
    </w:p>
    <w:p w14:paraId="110B9791" w14:textId="77777777" w:rsidR="00137413" w:rsidRDefault="00137413" w:rsidP="00FF7F3A">
      <w:pPr>
        <w:jc w:val="right"/>
      </w:pPr>
      <w:r>
        <w:t>Смоленской области</w:t>
      </w:r>
    </w:p>
    <w:p w14:paraId="04C25BE3" w14:textId="2460A249" w:rsidR="00137413" w:rsidRPr="00821867" w:rsidRDefault="00137413" w:rsidP="00FF7F3A">
      <w:pPr>
        <w:jc w:val="right"/>
        <w:rPr>
          <w:u w:val="single"/>
        </w:rPr>
      </w:pPr>
      <w:r w:rsidRPr="00821867">
        <w:rPr>
          <w:u w:val="single"/>
        </w:rPr>
        <w:t>от «</w:t>
      </w:r>
      <w:r w:rsidR="00EE31CD">
        <w:rPr>
          <w:u w:val="single"/>
        </w:rPr>
        <w:t>25</w:t>
      </w:r>
      <w:r w:rsidRPr="00821867">
        <w:rPr>
          <w:u w:val="single"/>
        </w:rPr>
        <w:t xml:space="preserve">» </w:t>
      </w:r>
      <w:r w:rsidR="00153ABE">
        <w:rPr>
          <w:u w:val="single"/>
        </w:rPr>
        <w:t xml:space="preserve"> сентября</w:t>
      </w:r>
      <w:r w:rsidR="0038192F">
        <w:rPr>
          <w:u w:val="single"/>
        </w:rPr>
        <w:t xml:space="preserve">  202</w:t>
      </w:r>
      <w:r w:rsidR="00153ABE">
        <w:rPr>
          <w:u w:val="single"/>
        </w:rPr>
        <w:t>5</w:t>
      </w:r>
      <w:r>
        <w:rPr>
          <w:u w:val="single"/>
        </w:rPr>
        <w:t xml:space="preserve">  г. №</w:t>
      </w:r>
      <w:r w:rsidR="00EE31CD">
        <w:rPr>
          <w:u w:val="single"/>
        </w:rPr>
        <w:t>19</w:t>
      </w:r>
      <w:r>
        <w:rPr>
          <w:u w:val="single"/>
        </w:rPr>
        <w:t xml:space="preserve"> </w:t>
      </w:r>
      <w:r w:rsidR="00153ABE">
        <w:rPr>
          <w:u w:val="single"/>
        </w:rPr>
        <w:t xml:space="preserve">   </w:t>
      </w:r>
      <w:r w:rsidRPr="00821867">
        <w:rPr>
          <w:u w:val="single"/>
        </w:rPr>
        <w:t xml:space="preserve"> </w:t>
      </w:r>
    </w:p>
    <w:p w14:paraId="2F4BCE82" w14:textId="77777777" w:rsidR="00137413" w:rsidRDefault="00137413" w:rsidP="00FF7F3A"/>
    <w:p w14:paraId="0A3E302A" w14:textId="77777777" w:rsidR="00137413" w:rsidRPr="006F46F2" w:rsidRDefault="00137413" w:rsidP="00FF7F3A"/>
    <w:p w14:paraId="07D30ACA" w14:textId="354EEF48" w:rsidR="00137413" w:rsidRDefault="00137413" w:rsidP="00FB5EE8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FB5EE8">
        <w:rPr>
          <w:b/>
          <w:bCs/>
        </w:rPr>
        <w:t>Комплекс мер по организации деятельности органов и учреждений системы профилактики безнадзорности и правонарушений несовершеннолетних, направленный на пропаганду безопасного поведения несовершеннолетних в сети «Интернет»</w:t>
      </w:r>
    </w:p>
    <w:p w14:paraId="4651A8B8" w14:textId="303E5D99" w:rsidR="00137413" w:rsidRDefault="00137413" w:rsidP="00FF7F3A">
      <w:pPr>
        <w:jc w:val="center"/>
        <w:rPr>
          <w:b/>
          <w:bCs/>
        </w:rPr>
      </w:pPr>
      <w:r w:rsidRPr="00F97F29">
        <w:rPr>
          <w:b/>
          <w:bCs/>
        </w:rPr>
        <w:t>на территори</w:t>
      </w:r>
      <w:r>
        <w:rPr>
          <w:b/>
          <w:bCs/>
        </w:rPr>
        <w:t xml:space="preserve">и МО « </w:t>
      </w:r>
      <w:r w:rsidR="00153ABE">
        <w:rPr>
          <w:b/>
          <w:bCs/>
        </w:rPr>
        <w:t>Холм-Жирковский муниципальный округ</w:t>
      </w:r>
      <w:r>
        <w:rPr>
          <w:b/>
          <w:bCs/>
        </w:rPr>
        <w:t xml:space="preserve">» </w:t>
      </w:r>
    </w:p>
    <w:p w14:paraId="45C283AB" w14:textId="277AC9CC" w:rsidR="00137413" w:rsidRPr="00F97F29" w:rsidRDefault="00137413" w:rsidP="00FF7F3A">
      <w:pPr>
        <w:jc w:val="center"/>
        <w:rPr>
          <w:b/>
          <w:bCs/>
        </w:rPr>
      </w:pPr>
      <w:r>
        <w:rPr>
          <w:b/>
          <w:bCs/>
        </w:rPr>
        <w:t>Смоленской области  в 202</w:t>
      </w:r>
      <w:r w:rsidR="00153ABE">
        <w:rPr>
          <w:b/>
          <w:bCs/>
        </w:rPr>
        <w:t>5</w:t>
      </w:r>
      <w:r w:rsidR="00FB5EE8">
        <w:rPr>
          <w:b/>
          <w:bCs/>
        </w:rPr>
        <w:t>/2026</w:t>
      </w:r>
      <w:r w:rsidRPr="00F97F29">
        <w:rPr>
          <w:b/>
          <w:bCs/>
        </w:rPr>
        <w:t xml:space="preserve"> году</w:t>
      </w:r>
    </w:p>
    <w:p w14:paraId="52421561" w14:textId="77777777" w:rsidR="00137413" w:rsidRDefault="00137413" w:rsidP="00FF7F3A"/>
    <w:p w14:paraId="4C3B1769" w14:textId="77777777" w:rsidR="00137413" w:rsidRDefault="00137413" w:rsidP="00FF7F3A"/>
    <w:p w14:paraId="15347CC8" w14:textId="02983115" w:rsidR="00137413" w:rsidRDefault="00137413"/>
    <w:p w14:paraId="239FAF8C" w14:textId="77777777" w:rsidR="00052551" w:rsidRDefault="00052551" w:rsidP="00052551">
      <w:pPr>
        <w:jc w:val="center"/>
      </w:pPr>
    </w:p>
    <w:tbl>
      <w:tblPr>
        <w:tblStyle w:val="a3"/>
        <w:tblW w:w="10314" w:type="dxa"/>
        <w:jc w:val="right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701"/>
        <w:gridCol w:w="2126"/>
      </w:tblGrid>
      <w:tr w:rsidR="00052551" w:rsidRPr="00052551" w14:paraId="0615C37B" w14:textId="77777777" w:rsidTr="00052551">
        <w:trPr>
          <w:trHeight w:val="584"/>
          <w:jc w:val="right"/>
        </w:trPr>
        <w:tc>
          <w:tcPr>
            <w:tcW w:w="817" w:type="dxa"/>
          </w:tcPr>
          <w:p w14:paraId="7B04E25F" w14:textId="77777777" w:rsidR="00052551" w:rsidRPr="00052551" w:rsidRDefault="00052551" w:rsidP="00052551">
            <w:pPr>
              <w:rPr>
                <w:b/>
              </w:rPr>
            </w:pPr>
            <w:r w:rsidRPr="00052551">
              <w:rPr>
                <w:b/>
              </w:rPr>
              <w:t>№</w:t>
            </w:r>
          </w:p>
          <w:p w14:paraId="056D555F" w14:textId="77777777" w:rsidR="00052551" w:rsidRPr="00052551" w:rsidRDefault="00052551" w:rsidP="00052551">
            <w:pPr>
              <w:rPr>
                <w:b/>
              </w:rPr>
            </w:pPr>
            <w:r w:rsidRPr="00052551">
              <w:rPr>
                <w:b/>
              </w:rPr>
              <w:t>п/п</w:t>
            </w:r>
          </w:p>
        </w:tc>
        <w:tc>
          <w:tcPr>
            <w:tcW w:w="5670" w:type="dxa"/>
          </w:tcPr>
          <w:p w14:paraId="4E70BE8E" w14:textId="77777777" w:rsidR="00052551" w:rsidRPr="00052551" w:rsidRDefault="00052551" w:rsidP="00052551">
            <w:pPr>
              <w:rPr>
                <w:b/>
              </w:rPr>
            </w:pPr>
            <w:r w:rsidRPr="00052551">
              <w:rPr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14:paraId="564B2B65" w14:textId="77777777" w:rsidR="00052551" w:rsidRPr="00052551" w:rsidRDefault="00052551" w:rsidP="00052551">
            <w:pPr>
              <w:rPr>
                <w:b/>
              </w:rPr>
            </w:pPr>
            <w:r w:rsidRPr="00052551">
              <w:rPr>
                <w:b/>
              </w:rPr>
              <w:t>Сроки</w:t>
            </w:r>
          </w:p>
        </w:tc>
        <w:tc>
          <w:tcPr>
            <w:tcW w:w="2126" w:type="dxa"/>
          </w:tcPr>
          <w:p w14:paraId="1CCCAB6B" w14:textId="77777777" w:rsidR="00052551" w:rsidRPr="00052551" w:rsidRDefault="00052551" w:rsidP="00052551">
            <w:pPr>
              <w:rPr>
                <w:b/>
              </w:rPr>
            </w:pPr>
            <w:r w:rsidRPr="00052551">
              <w:rPr>
                <w:b/>
              </w:rPr>
              <w:t>Ответственные</w:t>
            </w:r>
          </w:p>
          <w:p w14:paraId="72D8E6A9" w14:textId="77777777" w:rsidR="00052551" w:rsidRPr="00052551" w:rsidRDefault="00052551" w:rsidP="00052551">
            <w:pPr>
              <w:rPr>
                <w:b/>
              </w:rPr>
            </w:pPr>
          </w:p>
        </w:tc>
      </w:tr>
      <w:tr w:rsidR="00052551" w:rsidRPr="00052551" w14:paraId="6A65A3F7" w14:textId="77777777" w:rsidTr="00052551">
        <w:trPr>
          <w:trHeight w:val="584"/>
          <w:jc w:val="right"/>
        </w:trPr>
        <w:tc>
          <w:tcPr>
            <w:tcW w:w="10314" w:type="dxa"/>
            <w:gridSpan w:val="4"/>
          </w:tcPr>
          <w:p w14:paraId="0BF8F052" w14:textId="77777777" w:rsidR="00052551" w:rsidRPr="00052551" w:rsidRDefault="00052551" w:rsidP="00052551">
            <w:pPr>
              <w:rPr>
                <w:b/>
              </w:rPr>
            </w:pPr>
            <w:r w:rsidRPr="00052551">
              <w:rPr>
                <w:b/>
              </w:rPr>
              <w:t>1. Создание организационно-правовых механизмов защиты детей</w:t>
            </w:r>
          </w:p>
          <w:p w14:paraId="68283AD3" w14:textId="77777777" w:rsidR="00052551" w:rsidRPr="00052551" w:rsidRDefault="00052551" w:rsidP="00052551">
            <w:r w:rsidRPr="00052551">
              <w:rPr>
                <w:b/>
              </w:rPr>
              <w:t>от распространения информации, причиняющей вред их здоровью и развитию</w:t>
            </w:r>
          </w:p>
        </w:tc>
      </w:tr>
      <w:tr w:rsidR="00052551" w:rsidRPr="00052551" w14:paraId="63492310" w14:textId="77777777" w:rsidTr="00052551">
        <w:trPr>
          <w:trHeight w:val="584"/>
          <w:jc w:val="right"/>
        </w:trPr>
        <w:tc>
          <w:tcPr>
            <w:tcW w:w="817" w:type="dxa"/>
          </w:tcPr>
          <w:p w14:paraId="58502979" w14:textId="77777777" w:rsidR="00052551" w:rsidRPr="00052551" w:rsidRDefault="00052551" w:rsidP="00052551">
            <w:r w:rsidRPr="00052551">
              <w:t>1.1.</w:t>
            </w:r>
          </w:p>
        </w:tc>
        <w:tc>
          <w:tcPr>
            <w:tcW w:w="5670" w:type="dxa"/>
          </w:tcPr>
          <w:p w14:paraId="1653F2A2" w14:textId="77777777" w:rsidR="00052551" w:rsidRPr="00052551" w:rsidRDefault="00052551" w:rsidP="00052551">
            <w:r w:rsidRPr="00052551">
              <w:t xml:space="preserve"> Разработка плана мероприятий по обеспечению информационной безопасности образовательной организации</w:t>
            </w:r>
          </w:p>
        </w:tc>
        <w:tc>
          <w:tcPr>
            <w:tcW w:w="1701" w:type="dxa"/>
          </w:tcPr>
          <w:p w14:paraId="2D8FE501" w14:textId="060490CF" w:rsidR="00052551" w:rsidRPr="00052551" w:rsidRDefault="00753EE9" w:rsidP="00052551">
            <w:r>
              <w:t>Сентябрь</w:t>
            </w:r>
          </w:p>
        </w:tc>
        <w:tc>
          <w:tcPr>
            <w:tcW w:w="2126" w:type="dxa"/>
          </w:tcPr>
          <w:p w14:paraId="04511B07" w14:textId="0B8D9409" w:rsidR="00052551" w:rsidRPr="00052551" w:rsidRDefault="00753EE9" w:rsidP="00052551">
            <w:r>
              <w:t>КДН и ЗП</w:t>
            </w:r>
          </w:p>
          <w:p w14:paraId="36868FD8" w14:textId="77777777" w:rsidR="00052551" w:rsidRPr="00052551" w:rsidRDefault="00052551" w:rsidP="00052551"/>
        </w:tc>
      </w:tr>
      <w:tr w:rsidR="00052551" w:rsidRPr="00052551" w14:paraId="0F58383D" w14:textId="77777777" w:rsidTr="00052551">
        <w:trPr>
          <w:trHeight w:val="584"/>
          <w:jc w:val="right"/>
        </w:trPr>
        <w:tc>
          <w:tcPr>
            <w:tcW w:w="817" w:type="dxa"/>
          </w:tcPr>
          <w:p w14:paraId="07D3159A" w14:textId="77777777" w:rsidR="00052551" w:rsidRPr="00052551" w:rsidRDefault="00052551" w:rsidP="00052551">
            <w:r w:rsidRPr="00052551">
              <w:t>1.2.</w:t>
            </w:r>
          </w:p>
        </w:tc>
        <w:tc>
          <w:tcPr>
            <w:tcW w:w="5670" w:type="dxa"/>
          </w:tcPr>
          <w:p w14:paraId="47F060EE" w14:textId="5434771D" w:rsidR="00052551" w:rsidRPr="00052551" w:rsidRDefault="00052551" w:rsidP="00052551">
            <w:r w:rsidRPr="00052551">
              <w:t xml:space="preserve">Изучение </w:t>
            </w:r>
            <w:r w:rsidR="00753EE9">
              <w:t xml:space="preserve">и разработка </w:t>
            </w:r>
            <w:r w:rsidRPr="00052551">
              <w:t xml:space="preserve"> методических рекомендаций по вопросам информационной безопасности</w:t>
            </w:r>
          </w:p>
        </w:tc>
        <w:tc>
          <w:tcPr>
            <w:tcW w:w="1701" w:type="dxa"/>
          </w:tcPr>
          <w:p w14:paraId="3FC0E89B" w14:textId="075A895E" w:rsidR="00052551" w:rsidRPr="00052551" w:rsidRDefault="00753EE9" w:rsidP="00052551">
            <w:r>
              <w:t>Ежеквартально</w:t>
            </w:r>
          </w:p>
        </w:tc>
        <w:tc>
          <w:tcPr>
            <w:tcW w:w="2126" w:type="dxa"/>
          </w:tcPr>
          <w:p w14:paraId="63AE59D4" w14:textId="77777777" w:rsidR="00753EE9" w:rsidRPr="00052551" w:rsidRDefault="00753EE9" w:rsidP="00753EE9">
            <w:r>
              <w:t>КДН и ЗП</w:t>
            </w:r>
          </w:p>
          <w:p w14:paraId="624BC1D7" w14:textId="123A5A7E" w:rsidR="00052551" w:rsidRPr="00052551" w:rsidRDefault="00052551" w:rsidP="00052551"/>
        </w:tc>
      </w:tr>
      <w:tr w:rsidR="00052551" w:rsidRPr="00052551" w14:paraId="52875006" w14:textId="77777777" w:rsidTr="00052551">
        <w:trPr>
          <w:trHeight w:val="584"/>
          <w:jc w:val="right"/>
        </w:trPr>
        <w:tc>
          <w:tcPr>
            <w:tcW w:w="817" w:type="dxa"/>
          </w:tcPr>
          <w:p w14:paraId="693DC98C" w14:textId="458C779D" w:rsidR="00052551" w:rsidRPr="00052551" w:rsidRDefault="00052551" w:rsidP="00052551">
            <w:r w:rsidRPr="00052551">
              <w:t>1.</w:t>
            </w:r>
            <w:r w:rsidR="00753EE9">
              <w:t>3</w:t>
            </w:r>
            <w:r w:rsidRPr="00052551">
              <w:t>.</w:t>
            </w:r>
          </w:p>
        </w:tc>
        <w:tc>
          <w:tcPr>
            <w:tcW w:w="5670" w:type="dxa"/>
          </w:tcPr>
          <w:p w14:paraId="0269FBCB" w14:textId="30B025CB" w:rsidR="00052551" w:rsidRPr="00052551" w:rsidRDefault="00052551" w:rsidP="00052551">
            <w:r w:rsidRPr="00052551">
              <w:t xml:space="preserve">Ознакомление родителей </w:t>
            </w:r>
            <w:r w:rsidR="00753EE9">
              <w:t xml:space="preserve">несовершеннолетних </w:t>
            </w:r>
            <w:r w:rsidRPr="00052551">
              <w:t>с нормативно-правовой базой по защите детей от распространения вредной для них информации. Напоминание о размещенных материалах в разделе «Информационная безопасность» официальных сайтов ОО</w:t>
            </w:r>
          </w:p>
        </w:tc>
        <w:tc>
          <w:tcPr>
            <w:tcW w:w="1701" w:type="dxa"/>
          </w:tcPr>
          <w:p w14:paraId="36ED5EDB" w14:textId="77777777" w:rsidR="00052551" w:rsidRPr="00052551" w:rsidRDefault="00052551" w:rsidP="00052551">
            <w:r w:rsidRPr="00052551">
              <w:t>В течение года</w:t>
            </w:r>
          </w:p>
        </w:tc>
        <w:tc>
          <w:tcPr>
            <w:tcW w:w="2126" w:type="dxa"/>
          </w:tcPr>
          <w:p w14:paraId="4B5CD5AC" w14:textId="77777777" w:rsidR="00052551" w:rsidRPr="00052551" w:rsidRDefault="00052551" w:rsidP="00052551">
            <w:r w:rsidRPr="00052551">
              <w:t>Образовательные</w:t>
            </w:r>
          </w:p>
          <w:p w14:paraId="437DF75C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599A0EC3" w14:textId="77777777" w:rsidTr="00052551">
        <w:trPr>
          <w:trHeight w:val="584"/>
          <w:jc w:val="right"/>
        </w:trPr>
        <w:tc>
          <w:tcPr>
            <w:tcW w:w="817" w:type="dxa"/>
          </w:tcPr>
          <w:p w14:paraId="4E9CD3A8" w14:textId="5BAA2169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4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7170B1D7" w14:textId="77777777" w:rsidR="00052551" w:rsidRPr="00052551" w:rsidRDefault="00052551" w:rsidP="00052551">
            <w:r w:rsidRPr="00052551">
              <w:t>Контроль обеспечения информационной</w:t>
            </w:r>
          </w:p>
          <w:p w14:paraId="0B636ED5" w14:textId="77777777" w:rsidR="00052551" w:rsidRPr="00052551" w:rsidRDefault="00052551" w:rsidP="00052551">
            <w:r w:rsidRPr="00052551">
              <w:t>безопасности детей при использовании ресурсов сети Интернет. Мониторинг безопасности образовательной среды ОО</w:t>
            </w:r>
          </w:p>
        </w:tc>
        <w:tc>
          <w:tcPr>
            <w:tcW w:w="1701" w:type="dxa"/>
          </w:tcPr>
          <w:p w14:paraId="009FA03F" w14:textId="0D5CCF98" w:rsidR="00052551" w:rsidRPr="00052551" w:rsidRDefault="00753EE9" w:rsidP="00052551">
            <w:r>
              <w:t>Июнь, ноябрь</w:t>
            </w:r>
          </w:p>
          <w:p w14:paraId="06D35394" w14:textId="77777777" w:rsidR="00052551" w:rsidRPr="00052551" w:rsidRDefault="00052551" w:rsidP="00052551"/>
        </w:tc>
        <w:tc>
          <w:tcPr>
            <w:tcW w:w="2126" w:type="dxa"/>
          </w:tcPr>
          <w:p w14:paraId="7439FB34" w14:textId="77777777" w:rsidR="00052551" w:rsidRPr="00052551" w:rsidRDefault="00052551" w:rsidP="00052551">
            <w:r w:rsidRPr="00052551">
              <w:t>Образовательные</w:t>
            </w:r>
          </w:p>
          <w:p w14:paraId="6F66E632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132C1E0C" w14:textId="77777777" w:rsidTr="00052551">
        <w:trPr>
          <w:trHeight w:val="584"/>
          <w:jc w:val="right"/>
        </w:trPr>
        <w:tc>
          <w:tcPr>
            <w:tcW w:w="817" w:type="dxa"/>
          </w:tcPr>
          <w:p w14:paraId="49FED696" w14:textId="337F6F57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5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507B11E2" w14:textId="77777777" w:rsidR="00052551" w:rsidRPr="00052551" w:rsidRDefault="00052551" w:rsidP="00052551">
            <w:r w:rsidRPr="00052551">
              <w:t>Включение в урочную деятельность вопросов безопасной работы в Интернете</w:t>
            </w:r>
          </w:p>
        </w:tc>
        <w:tc>
          <w:tcPr>
            <w:tcW w:w="1701" w:type="dxa"/>
          </w:tcPr>
          <w:p w14:paraId="1C69D954" w14:textId="77777777" w:rsidR="00052551" w:rsidRPr="00052551" w:rsidRDefault="00052551" w:rsidP="00052551">
            <w:r w:rsidRPr="00052551">
              <w:t>Вступительный инструктаж и в начале каждой четверти</w:t>
            </w:r>
          </w:p>
        </w:tc>
        <w:tc>
          <w:tcPr>
            <w:tcW w:w="2126" w:type="dxa"/>
          </w:tcPr>
          <w:p w14:paraId="23C33745" w14:textId="77777777" w:rsidR="00052551" w:rsidRPr="00052551" w:rsidRDefault="00052551" w:rsidP="00052551">
            <w:r w:rsidRPr="00052551">
              <w:t>Учителя информатики ОО</w:t>
            </w:r>
          </w:p>
        </w:tc>
      </w:tr>
      <w:tr w:rsidR="00052551" w:rsidRPr="00052551" w14:paraId="70AD5A7E" w14:textId="77777777" w:rsidTr="00052551">
        <w:trPr>
          <w:trHeight w:val="584"/>
          <w:jc w:val="right"/>
        </w:trPr>
        <w:tc>
          <w:tcPr>
            <w:tcW w:w="817" w:type="dxa"/>
          </w:tcPr>
          <w:p w14:paraId="1E896CE1" w14:textId="09D71B05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6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1922C843" w14:textId="77777777" w:rsidR="00052551" w:rsidRPr="00052551" w:rsidRDefault="00052551" w:rsidP="00052551">
            <w:r w:rsidRPr="00052551">
              <w:t>Проведение интернет-акции «Неделя безопасности. Безопасность детей в современном мире»</w:t>
            </w:r>
          </w:p>
        </w:tc>
        <w:tc>
          <w:tcPr>
            <w:tcW w:w="1701" w:type="dxa"/>
          </w:tcPr>
          <w:p w14:paraId="6669619E" w14:textId="77777777" w:rsidR="00052551" w:rsidRPr="00052551" w:rsidRDefault="00052551" w:rsidP="00052551">
            <w:r w:rsidRPr="00052551">
              <w:t>Декабрь</w:t>
            </w:r>
          </w:p>
        </w:tc>
        <w:tc>
          <w:tcPr>
            <w:tcW w:w="2126" w:type="dxa"/>
          </w:tcPr>
          <w:p w14:paraId="73D2DBD6" w14:textId="77777777" w:rsidR="00052551" w:rsidRPr="00052551" w:rsidRDefault="00052551" w:rsidP="00052551">
            <w:r w:rsidRPr="00052551">
              <w:t>Отдел по</w:t>
            </w:r>
          </w:p>
          <w:p w14:paraId="7B48A117" w14:textId="77777777" w:rsidR="00052551" w:rsidRPr="00052551" w:rsidRDefault="00052551" w:rsidP="00052551">
            <w:r w:rsidRPr="00052551">
              <w:t>образованию,</w:t>
            </w:r>
          </w:p>
          <w:p w14:paraId="2C58F567" w14:textId="77777777" w:rsidR="00052551" w:rsidRPr="00052551" w:rsidRDefault="00052551" w:rsidP="00052551">
            <w:r w:rsidRPr="00052551">
              <w:t>образовательные</w:t>
            </w:r>
          </w:p>
          <w:p w14:paraId="6BCB489B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42F84410" w14:textId="77777777" w:rsidTr="00052551">
        <w:trPr>
          <w:trHeight w:val="584"/>
          <w:jc w:val="right"/>
        </w:trPr>
        <w:tc>
          <w:tcPr>
            <w:tcW w:w="817" w:type="dxa"/>
          </w:tcPr>
          <w:p w14:paraId="45757B19" w14:textId="5ECE1F10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7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47005A81" w14:textId="77777777" w:rsidR="00052551" w:rsidRPr="00052551" w:rsidRDefault="00052551" w:rsidP="00052551">
            <w:r w:rsidRPr="00052551">
              <w:t>Проведение Единого урока безопасности в</w:t>
            </w:r>
          </w:p>
          <w:p w14:paraId="739CDA55" w14:textId="77777777" w:rsidR="00052551" w:rsidRPr="00052551" w:rsidRDefault="00052551" w:rsidP="00052551">
            <w:r w:rsidRPr="00052551">
              <w:t>сети Интернет и его мероприятий</w:t>
            </w:r>
          </w:p>
        </w:tc>
        <w:tc>
          <w:tcPr>
            <w:tcW w:w="1701" w:type="dxa"/>
          </w:tcPr>
          <w:p w14:paraId="6370D60E" w14:textId="77777777" w:rsidR="00052551" w:rsidRPr="00052551" w:rsidRDefault="00052551" w:rsidP="00052551">
            <w:r w:rsidRPr="00052551">
              <w:t xml:space="preserve">Октябрь-декабрь </w:t>
            </w:r>
          </w:p>
        </w:tc>
        <w:tc>
          <w:tcPr>
            <w:tcW w:w="2126" w:type="dxa"/>
          </w:tcPr>
          <w:p w14:paraId="7AD0B591" w14:textId="77777777" w:rsidR="00052551" w:rsidRPr="00052551" w:rsidRDefault="00052551" w:rsidP="00052551">
            <w:r w:rsidRPr="00052551">
              <w:t>Отдел по</w:t>
            </w:r>
          </w:p>
          <w:p w14:paraId="33D27DC1" w14:textId="77777777" w:rsidR="00052551" w:rsidRPr="00052551" w:rsidRDefault="00052551" w:rsidP="00052551">
            <w:r w:rsidRPr="00052551">
              <w:t>образованию,</w:t>
            </w:r>
          </w:p>
          <w:p w14:paraId="2D2F152E" w14:textId="77777777" w:rsidR="00052551" w:rsidRPr="00052551" w:rsidRDefault="00052551" w:rsidP="00052551">
            <w:r w:rsidRPr="00052551">
              <w:t>образовательные</w:t>
            </w:r>
          </w:p>
          <w:p w14:paraId="024C44CE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6851FE38" w14:textId="77777777" w:rsidTr="00052551">
        <w:trPr>
          <w:trHeight w:val="415"/>
          <w:jc w:val="right"/>
        </w:trPr>
        <w:tc>
          <w:tcPr>
            <w:tcW w:w="817" w:type="dxa"/>
          </w:tcPr>
          <w:p w14:paraId="4958009E" w14:textId="732EC2A1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8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501C7FF8" w14:textId="77777777" w:rsidR="00052551" w:rsidRPr="00052551" w:rsidRDefault="00052551" w:rsidP="00052551">
            <w:r w:rsidRPr="00052551">
              <w:t>Участие во Всероссийской акции «Час кода»</w:t>
            </w:r>
          </w:p>
        </w:tc>
        <w:tc>
          <w:tcPr>
            <w:tcW w:w="1701" w:type="dxa"/>
          </w:tcPr>
          <w:p w14:paraId="70662D60" w14:textId="77777777" w:rsidR="00052551" w:rsidRPr="00052551" w:rsidRDefault="00052551" w:rsidP="00052551">
            <w:r w:rsidRPr="00052551">
              <w:t xml:space="preserve">Декабрь </w:t>
            </w:r>
          </w:p>
        </w:tc>
        <w:tc>
          <w:tcPr>
            <w:tcW w:w="2126" w:type="dxa"/>
          </w:tcPr>
          <w:p w14:paraId="1AE7A560" w14:textId="77777777" w:rsidR="00052551" w:rsidRPr="00052551" w:rsidRDefault="00052551" w:rsidP="00052551">
            <w:r w:rsidRPr="00052551">
              <w:t>Отдел по</w:t>
            </w:r>
          </w:p>
          <w:p w14:paraId="43C02420" w14:textId="77777777" w:rsidR="00052551" w:rsidRPr="00052551" w:rsidRDefault="00052551" w:rsidP="00052551">
            <w:r w:rsidRPr="00052551">
              <w:t>образованию,</w:t>
            </w:r>
          </w:p>
          <w:p w14:paraId="3D36A7B5" w14:textId="77777777" w:rsidR="00052551" w:rsidRPr="00052551" w:rsidRDefault="00052551" w:rsidP="00052551">
            <w:r w:rsidRPr="00052551">
              <w:lastRenderedPageBreak/>
              <w:t>образовательные</w:t>
            </w:r>
          </w:p>
          <w:p w14:paraId="74CC9A8D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6F50122D" w14:textId="77777777" w:rsidTr="00052551">
        <w:trPr>
          <w:trHeight w:val="584"/>
          <w:jc w:val="right"/>
        </w:trPr>
        <w:tc>
          <w:tcPr>
            <w:tcW w:w="817" w:type="dxa"/>
          </w:tcPr>
          <w:p w14:paraId="2C9292DF" w14:textId="30962090" w:rsidR="00052551" w:rsidRPr="00052551" w:rsidRDefault="00753EE9" w:rsidP="00052551">
            <w:r>
              <w:lastRenderedPageBreak/>
              <w:t>1</w:t>
            </w:r>
            <w:r w:rsidR="00052551" w:rsidRPr="00052551">
              <w:t>.</w:t>
            </w:r>
            <w:r>
              <w:t>9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0E193767" w14:textId="77777777" w:rsidR="00052551" w:rsidRPr="00052551" w:rsidRDefault="00052551" w:rsidP="00052551">
            <w:r w:rsidRPr="00052551">
              <w:t>Участие во Всероссийском образовательном проекте в сфере цифровой экономики «Урок Цифры»</w:t>
            </w:r>
          </w:p>
        </w:tc>
        <w:tc>
          <w:tcPr>
            <w:tcW w:w="1701" w:type="dxa"/>
          </w:tcPr>
          <w:p w14:paraId="786F1B58" w14:textId="77777777" w:rsidR="00052551" w:rsidRPr="00052551" w:rsidRDefault="00052551" w:rsidP="00052551">
            <w:r w:rsidRPr="00052551">
              <w:t>В течение года</w:t>
            </w:r>
          </w:p>
        </w:tc>
        <w:tc>
          <w:tcPr>
            <w:tcW w:w="2126" w:type="dxa"/>
          </w:tcPr>
          <w:p w14:paraId="5978F042" w14:textId="77777777" w:rsidR="00052551" w:rsidRPr="00052551" w:rsidRDefault="00052551" w:rsidP="00052551">
            <w:r w:rsidRPr="00052551">
              <w:t>Образовательные</w:t>
            </w:r>
          </w:p>
          <w:p w14:paraId="0FA60665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2326D23C" w14:textId="77777777" w:rsidTr="00052551">
        <w:trPr>
          <w:trHeight w:val="584"/>
          <w:jc w:val="right"/>
        </w:trPr>
        <w:tc>
          <w:tcPr>
            <w:tcW w:w="817" w:type="dxa"/>
          </w:tcPr>
          <w:p w14:paraId="6DD63F1B" w14:textId="7CF49C42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10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4F3FEB44" w14:textId="77777777" w:rsidR="00052551" w:rsidRPr="00052551" w:rsidRDefault="00052551" w:rsidP="00052551">
            <w:r w:rsidRPr="00052551">
              <w:t>Участие в мероприятиях международного</w:t>
            </w:r>
          </w:p>
          <w:p w14:paraId="62315E4D" w14:textId="77777777" w:rsidR="00052551" w:rsidRPr="00052551" w:rsidRDefault="00052551" w:rsidP="00052551">
            <w:r w:rsidRPr="00052551">
              <w:t>проекта «Сетевичок»</w:t>
            </w:r>
          </w:p>
          <w:p w14:paraId="1AFB9E92" w14:textId="77777777" w:rsidR="00052551" w:rsidRPr="00052551" w:rsidRDefault="00052551" w:rsidP="00052551"/>
        </w:tc>
        <w:tc>
          <w:tcPr>
            <w:tcW w:w="1701" w:type="dxa"/>
          </w:tcPr>
          <w:p w14:paraId="41FEFE69" w14:textId="77777777" w:rsidR="00052551" w:rsidRPr="00052551" w:rsidRDefault="00052551" w:rsidP="00052551">
            <w:r w:rsidRPr="00052551">
              <w:t>В течение года</w:t>
            </w:r>
          </w:p>
        </w:tc>
        <w:tc>
          <w:tcPr>
            <w:tcW w:w="2126" w:type="dxa"/>
          </w:tcPr>
          <w:p w14:paraId="6E72E4E6" w14:textId="77777777" w:rsidR="00052551" w:rsidRPr="00052551" w:rsidRDefault="00052551" w:rsidP="00052551">
            <w:r w:rsidRPr="00052551">
              <w:t>Отдел по</w:t>
            </w:r>
          </w:p>
          <w:p w14:paraId="48C434D4" w14:textId="77777777" w:rsidR="00052551" w:rsidRPr="00052551" w:rsidRDefault="00052551" w:rsidP="00052551">
            <w:r w:rsidRPr="00052551">
              <w:t>образованию,</w:t>
            </w:r>
          </w:p>
          <w:p w14:paraId="2A2B8ACC" w14:textId="77777777" w:rsidR="00052551" w:rsidRPr="00052551" w:rsidRDefault="00052551" w:rsidP="00052551">
            <w:r w:rsidRPr="00052551">
              <w:t>образовательные</w:t>
            </w:r>
          </w:p>
          <w:p w14:paraId="63788F85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7ABAEC00" w14:textId="77777777" w:rsidTr="00052551">
        <w:trPr>
          <w:trHeight w:val="584"/>
          <w:jc w:val="right"/>
        </w:trPr>
        <w:tc>
          <w:tcPr>
            <w:tcW w:w="817" w:type="dxa"/>
          </w:tcPr>
          <w:p w14:paraId="235C175F" w14:textId="13D227C8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11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1EF96D9B" w14:textId="77777777" w:rsidR="00052551" w:rsidRPr="00052551" w:rsidRDefault="00052551" w:rsidP="00052551">
            <w:r w:rsidRPr="00052551">
              <w:t>Участие в конкурсах по информационным</w:t>
            </w:r>
          </w:p>
          <w:p w14:paraId="61EEA1D5" w14:textId="77777777" w:rsidR="00052551" w:rsidRPr="00052551" w:rsidRDefault="00052551" w:rsidP="00052551">
            <w:r w:rsidRPr="00052551">
              <w:t>технологиям</w:t>
            </w:r>
          </w:p>
        </w:tc>
        <w:tc>
          <w:tcPr>
            <w:tcW w:w="1701" w:type="dxa"/>
          </w:tcPr>
          <w:p w14:paraId="1AC35002" w14:textId="77777777" w:rsidR="00052551" w:rsidRPr="00052551" w:rsidRDefault="00052551" w:rsidP="00052551">
            <w:r w:rsidRPr="00052551">
              <w:t>В течение года</w:t>
            </w:r>
          </w:p>
        </w:tc>
        <w:tc>
          <w:tcPr>
            <w:tcW w:w="2126" w:type="dxa"/>
          </w:tcPr>
          <w:p w14:paraId="51E11838" w14:textId="77777777" w:rsidR="00052551" w:rsidRPr="00052551" w:rsidRDefault="00052551" w:rsidP="00052551">
            <w:r w:rsidRPr="00052551">
              <w:t>Образовательные</w:t>
            </w:r>
          </w:p>
          <w:p w14:paraId="436AFEBA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605082FE" w14:textId="77777777" w:rsidTr="00052551">
        <w:trPr>
          <w:trHeight w:val="584"/>
          <w:jc w:val="right"/>
        </w:trPr>
        <w:tc>
          <w:tcPr>
            <w:tcW w:w="817" w:type="dxa"/>
          </w:tcPr>
          <w:p w14:paraId="6FFCB24F" w14:textId="18CB92D7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12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4C5179B5" w14:textId="77777777" w:rsidR="00052551" w:rsidRPr="00052551" w:rsidRDefault="00052551" w:rsidP="00052551">
            <w:r w:rsidRPr="00052551">
              <w:t>Участие в дистанционных конкурсах и</w:t>
            </w:r>
          </w:p>
          <w:p w14:paraId="6CB6FC14" w14:textId="77777777" w:rsidR="00052551" w:rsidRPr="00052551" w:rsidRDefault="00052551" w:rsidP="00052551">
            <w:r w:rsidRPr="00052551">
              <w:t>олимпиадах по различным направлениям</w:t>
            </w:r>
          </w:p>
        </w:tc>
        <w:tc>
          <w:tcPr>
            <w:tcW w:w="1701" w:type="dxa"/>
          </w:tcPr>
          <w:p w14:paraId="42F1779D" w14:textId="77777777" w:rsidR="00052551" w:rsidRPr="00052551" w:rsidRDefault="00052551" w:rsidP="00052551">
            <w:r w:rsidRPr="00052551">
              <w:t xml:space="preserve">В течение года </w:t>
            </w:r>
          </w:p>
        </w:tc>
        <w:tc>
          <w:tcPr>
            <w:tcW w:w="2126" w:type="dxa"/>
          </w:tcPr>
          <w:p w14:paraId="44868EB0" w14:textId="77777777" w:rsidR="00052551" w:rsidRPr="00052551" w:rsidRDefault="00052551" w:rsidP="00052551">
            <w:r w:rsidRPr="00052551">
              <w:t>Образовательные</w:t>
            </w:r>
          </w:p>
          <w:p w14:paraId="791CC8CE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73A012C9" w14:textId="77777777" w:rsidTr="00052551">
        <w:trPr>
          <w:trHeight w:val="584"/>
          <w:jc w:val="right"/>
        </w:trPr>
        <w:tc>
          <w:tcPr>
            <w:tcW w:w="817" w:type="dxa"/>
          </w:tcPr>
          <w:p w14:paraId="0BBE235E" w14:textId="440C78C9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13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185F7F81" w14:textId="2D82950E" w:rsidR="00052551" w:rsidRPr="00052551" w:rsidRDefault="00052551" w:rsidP="00052551">
            <w:r w:rsidRPr="00052551">
              <w:t>Проведение обучающих уроков по вопросам защиты персональных данных для учащихся в том числе дистанционным способом</w:t>
            </w:r>
          </w:p>
        </w:tc>
        <w:tc>
          <w:tcPr>
            <w:tcW w:w="1701" w:type="dxa"/>
          </w:tcPr>
          <w:p w14:paraId="22AB2DBD" w14:textId="77777777" w:rsidR="00052551" w:rsidRPr="00052551" w:rsidRDefault="00052551" w:rsidP="00052551">
            <w:r w:rsidRPr="00052551">
              <w:t xml:space="preserve">В течение года </w:t>
            </w:r>
          </w:p>
        </w:tc>
        <w:tc>
          <w:tcPr>
            <w:tcW w:w="2126" w:type="dxa"/>
          </w:tcPr>
          <w:p w14:paraId="1C067624" w14:textId="77777777" w:rsidR="00052551" w:rsidRPr="00052551" w:rsidRDefault="00052551" w:rsidP="00052551">
            <w:r w:rsidRPr="00052551">
              <w:t>Образовательные</w:t>
            </w:r>
          </w:p>
          <w:p w14:paraId="3EEF0BAF" w14:textId="77777777" w:rsidR="00052551" w:rsidRPr="00052551" w:rsidRDefault="00052551" w:rsidP="00052551">
            <w:r w:rsidRPr="00052551">
              <w:t>Организации</w:t>
            </w:r>
          </w:p>
        </w:tc>
      </w:tr>
      <w:tr w:rsidR="00052551" w:rsidRPr="00052551" w14:paraId="7C858CBC" w14:textId="77777777" w:rsidTr="00052551">
        <w:trPr>
          <w:trHeight w:val="584"/>
          <w:jc w:val="right"/>
        </w:trPr>
        <w:tc>
          <w:tcPr>
            <w:tcW w:w="817" w:type="dxa"/>
          </w:tcPr>
          <w:p w14:paraId="5EFD9D88" w14:textId="5DD19006" w:rsidR="00052551" w:rsidRPr="00052551" w:rsidRDefault="00753EE9" w:rsidP="00052551">
            <w:r>
              <w:t>1</w:t>
            </w:r>
            <w:r w:rsidR="00052551" w:rsidRPr="00052551">
              <w:t>.1</w:t>
            </w:r>
            <w:r>
              <w:t>4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429155A1" w14:textId="77777777" w:rsidR="00052551" w:rsidRPr="00052551" w:rsidRDefault="00052551" w:rsidP="00052551">
            <w:r w:rsidRPr="00052551">
              <w:t>Организация распространения аудио-, видео и печатных информационных материалов для несовершеннолетних и их родителей (законных представителей) (брошюры, плакаты, комиксы, видеоролики и др.) по вопросам безопасности в сети «Интернет»)</w:t>
            </w:r>
          </w:p>
        </w:tc>
        <w:tc>
          <w:tcPr>
            <w:tcW w:w="1701" w:type="dxa"/>
          </w:tcPr>
          <w:p w14:paraId="5C8ED88E" w14:textId="77777777" w:rsidR="00052551" w:rsidRPr="00052551" w:rsidRDefault="00052551" w:rsidP="00052551">
            <w:r w:rsidRPr="00052551">
              <w:t xml:space="preserve">В течение года </w:t>
            </w:r>
          </w:p>
        </w:tc>
        <w:tc>
          <w:tcPr>
            <w:tcW w:w="2126" w:type="dxa"/>
          </w:tcPr>
          <w:p w14:paraId="6F169BF8" w14:textId="77777777" w:rsidR="00052551" w:rsidRPr="00052551" w:rsidRDefault="00052551" w:rsidP="00052551">
            <w:r w:rsidRPr="00052551">
              <w:t>Образовательные</w:t>
            </w:r>
          </w:p>
          <w:p w14:paraId="1DD596F6" w14:textId="77777777" w:rsidR="00052551" w:rsidRDefault="00052551" w:rsidP="00052551">
            <w:r w:rsidRPr="00052551">
              <w:t>Организации</w:t>
            </w:r>
          </w:p>
          <w:p w14:paraId="516A77DF" w14:textId="150A9036" w:rsidR="00052551" w:rsidRPr="00052551" w:rsidRDefault="00052551" w:rsidP="00052551">
            <w:r>
              <w:t>КДН и ЗП</w:t>
            </w:r>
          </w:p>
        </w:tc>
      </w:tr>
      <w:tr w:rsidR="00052551" w:rsidRPr="00052551" w14:paraId="58E1EDBD" w14:textId="77777777" w:rsidTr="00052551">
        <w:trPr>
          <w:trHeight w:val="584"/>
          <w:jc w:val="right"/>
        </w:trPr>
        <w:tc>
          <w:tcPr>
            <w:tcW w:w="817" w:type="dxa"/>
          </w:tcPr>
          <w:p w14:paraId="2A7509A0" w14:textId="1EFDF553" w:rsidR="00052551" w:rsidRPr="00052551" w:rsidRDefault="00753EE9" w:rsidP="00052551">
            <w:r>
              <w:t>1</w:t>
            </w:r>
            <w:r w:rsidR="00052551" w:rsidRPr="00052551">
              <w:t>.1</w:t>
            </w:r>
            <w:r>
              <w:t>5</w:t>
            </w:r>
            <w:r w:rsidR="00052551" w:rsidRPr="00052551">
              <w:t>.</w:t>
            </w:r>
          </w:p>
        </w:tc>
        <w:tc>
          <w:tcPr>
            <w:tcW w:w="5670" w:type="dxa"/>
          </w:tcPr>
          <w:p w14:paraId="66FF0661" w14:textId="77777777" w:rsidR="00052551" w:rsidRPr="00052551" w:rsidRDefault="00052551" w:rsidP="00052551">
            <w:r w:rsidRPr="00052551">
              <w:t>Консультирование педагогами-психологами</w:t>
            </w:r>
          </w:p>
          <w:p w14:paraId="60A4AD79" w14:textId="77777777" w:rsidR="00052551" w:rsidRPr="00052551" w:rsidRDefault="00052551" w:rsidP="00052551">
            <w:r w:rsidRPr="00052551">
              <w:t>ОО родителей обучающихся по вопросам</w:t>
            </w:r>
          </w:p>
          <w:p w14:paraId="289FECED" w14:textId="77777777" w:rsidR="00052551" w:rsidRPr="00052551" w:rsidRDefault="00052551" w:rsidP="00052551">
            <w:r w:rsidRPr="00052551">
              <w:t>профилактики компьютерной зависимости у детей и другим вопросам безопасного поведения в сети Интернет</w:t>
            </w:r>
          </w:p>
        </w:tc>
        <w:tc>
          <w:tcPr>
            <w:tcW w:w="1701" w:type="dxa"/>
          </w:tcPr>
          <w:p w14:paraId="1A50FE24" w14:textId="77777777" w:rsidR="00052551" w:rsidRPr="00052551" w:rsidRDefault="00052551" w:rsidP="00052551">
            <w:r w:rsidRPr="00052551">
              <w:t xml:space="preserve">Постоянно </w:t>
            </w:r>
          </w:p>
        </w:tc>
        <w:tc>
          <w:tcPr>
            <w:tcW w:w="2126" w:type="dxa"/>
          </w:tcPr>
          <w:p w14:paraId="30326DD7" w14:textId="77777777" w:rsidR="00052551" w:rsidRPr="00052551" w:rsidRDefault="00052551" w:rsidP="00052551">
            <w:r w:rsidRPr="00052551">
              <w:t>Образовательные</w:t>
            </w:r>
          </w:p>
          <w:p w14:paraId="19ACA4E1" w14:textId="77777777" w:rsidR="00052551" w:rsidRPr="00052551" w:rsidRDefault="00052551" w:rsidP="00052551">
            <w:r w:rsidRPr="00052551">
              <w:t>организации</w:t>
            </w:r>
          </w:p>
          <w:p w14:paraId="0F3E0211" w14:textId="77777777" w:rsidR="00052551" w:rsidRPr="00052551" w:rsidRDefault="00052551" w:rsidP="00052551"/>
        </w:tc>
      </w:tr>
      <w:tr w:rsidR="00052551" w:rsidRPr="00052551" w14:paraId="789751C7" w14:textId="77777777" w:rsidTr="00052551">
        <w:trPr>
          <w:trHeight w:val="584"/>
          <w:jc w:val="right"/>
        </w:trPr>
        <w:tc>
          <w:tcPr>
            <w:tcW w:w="817" w:type="dxa"/>
          </w:tcPr>
          <w:p w14:paraId="6E6A41E6" w14:textId="5A9B7033" w:rsidR="00052551" w:rsidRPr="00052551" w:rsidRDefault="00753EE9" w:rsidP="00052551">
            <w:r>
              <w:t>1</w:t>
            </w:r>
            <w:r w:rsidR="00052551" w:rsidRPr="00052551">
              <w:t>.1</w:t>
            </w:r>
            <w:r>
              <w:t>6</w:t>
            </w:r>
            <w:r w:rsidR="00052551" w:rsidRPr="00052551">
              <w:t>.</w:t>
            </w:r>
          </w:p>
        </w:tc>
        <w:tc>
          <w:tcPr>
            <w:tcW w:w="5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6"/>
            </w:tblGrid>
            <w:tr w:rsidR="00052551" w:rsidRPr="00052551" w14:paraId="29E0C3C6" w14:textId="77777777" w:rsidTr="008F3BDB">
              <w:trPr>
                <w:trHeight w:val="435"/>
              </w:trPr>
              <w:tc>
                <w:tcPr>
                  <w:tcW w:w="6356" w:type="dxa"/>
                </w:tcPr>
                <w:p w14:paraId="7D6F1760" w14:textId="77777777" w:rsidR="00052551" w:rsidRPr="00052551" w:rsidRDefault="00052551" w:rsidP="00052551">
                  <w:r w:rsidRPr="00052551">
                    <w:t>Организация и проведение встреч с сотрудниками правоохранительных органов по вопросам правовой ответственности за преступления, совершаемые в информационной сфере</w:t>
                  </w:r>
                </w:p>
              </w:tc>
            </w:tr>
          </w:tbl>
          <w:p w14:paraId="2EC34D2F" w14:textId="77777777" w:rsidR="00052551" w:rsidRPr="00052551" w:rsidRDefault="00052551" w:rsidP="00052551"/>
        </w:tc>
        <w:tc>
          <w:tcPr>
            <w:tcW w:w="1701" w:type="dxa"/>
          </w:tcPr>
          <w:p w14:paraId="1574DE24" w14:textId="77777777" w:rsidR="00052551" w:rsidRPr="00052551" w:rsidRDefault="00052551" w:rsidP="00052551">
            <w:r w:rsidRPr="00052551">
              <w:t>В течение года</w:t>
            </w:r>
          </w:p>
        </w:tc>
        <w:tc>
          <w:tcPr>
            <w:tcW w:w="2126" w:type="dxa"/>
          </w:tcPr>
          <w:p w14:paraId="3F7ACB4B" w14:textId="77777777" w:rsidR="00052551" w:rsidRPr="00052551" w:rsidRDefault="00052551" w:rsidP="00052551">
            <w:r w:rsidRPr="00052551">
              <w:t>Образовательные</w:t>
            </w:r>
          </w:p>
          <w:p w14:paraId="64D5C945" w14:textId="1CE65917" w:rsidR="00052551" w:rsidRPr="00052551" w:rsidRDefault="00052551" w:rsidP="00052551">
            <w:r w:rsidRPr="00052551">
              <w:t>Организации</w:t>
            </w:r>
            <w:r>
              <w:t>, ПД</w:t>
            </w:r>
            <w:r w:rsidR="005E018F">
              <w:t>Н</w:t>
            </w:r>
          </w:p>
        </w:tc>
      </w:tr>
      <w:tr w:rsidR="00052551" w:rsidRPr="00052551" w14:paraId="62341B42" w14:textId="77777777" w:rsidTr="00052551">
        <w:trPr>
          <w:trHeight w:val="584"/>
          <w:jc w:val="right"/>
        </w:trPr>
        <w:tc>
          <w:tcPr>
            <w:tcW w:w="817" w:type="dxa"/>
          </w:tcPr>
          <w:p w14:paraId="59BD7227" w14:textId="53939054" w:rsidR="00052551" w:rsidRPr="00052551" w:rsidRDefault="00753EE9" w:rsidP="00052551">
            <w:r>
              <w:t>1</w:t>
            </w:r>
            <w:r w:rsidR="00052551" w:rsidRPr="00052551">
              <w:t>.</w:t>
            </w:r>
            <w:r>
              <w:t>17</w:t>
            </w:r>
          </w:p>
        </w:tc>
        <w:tc>
          <w:tcPr>
            <w:tcW w:w="5670" w:type="dxa"/>
          </w:tcPr>
          <w:p w14:paraId="53D11676" w14:textId="577DEC7F" w:rsidR="00052551" w:rsidRPr="00052551" w:rsidRDefault="00052551" w:rsidP="00052551">
            <w:r w:rsidRPr="00052551">
              <w:t xml:space="preserve">Наполнение </w:t>
            </w:r>
            <w:r w:rsidR="00753EE9">
              <w:t xml:space="preserve">официальных </w:t>
            </w:r>
            <w:r w:rsidRPr="00052551">
              <w:t>сайтов</w:t>
            </w:r>
            <w:r w:rsidR="00753EE9">
              <w:t xml:space="preserve">, сайтов </w:t>
            </w:r>
            <w:r w:rsidRPr="00052551">
              <w:t xml:space="preserve"> ОО</w:t>
            </w:r>
            <w:r w:rsidR="00753EE9">
              <w:t>, СМИ</w:t>
            </w:r>
            <w:r w:rsidRPr="00052551">
              <w:t xml:space="preserve"> информационными и</w:t>
            </w:r>
          </w:p>
          <w:p w14:paraId="175793F9" w14:textId="77777777" w:rsidR="00052551" w:rsidRPr="00052551" w:rsidRDefault="00052551" w:rsidP="00052551">
            <w:r w:rsidRPr="00052551">
              <w:t>рекомендательными материалами по вопросам обеспечения информационной безопасности детей</w:t>
            </w:r>
          </w:p>
        </w:tc>
        <w:tc>
          <w:tcPr>
            <w:tcW w:w="1701" w:type="dxa"/>
          </w:tcPr>
          <w:p w14:paraId="15D4688A" w14:textId="4A7C500A" w:rsidR="00052551" w:rsidRPr="00052551" w:rsidRDefault="005E018F" w:rsidP="00052551">
            <w:r>
              <w:t>Постоянно</w:t>
            </w:r>
            <w:r w:rsidR="00052551" w:rsidRPr="00052551">
              <w:t xml:space="preserve"> </w:t>
            </w:r>
          </w:p>
        </w:tc>
        <w:tc>
          <w:tcPr>
            <w:tcW w:w="2126" w:type="dxa"/>
          </w:tcPr>
          <w:p w14:paraId="10BB28A3" w14:textId="77777777" w:rsidR="00052551" w:rsidRPr="00052551" w:rsidRDefault="00052551" w:rsidP="00052551">
            <w:r w:rsidRPr="00052551">
              <w:t>Отдел по</w:t>
            </w:r>
          </w:p>
          <w:p w14:paraId="7712B906" w14:textId="77777777" w:rsidR="00052551" w:rsidRPr="00052551" w:rsidRDefault="00052551" w:rsidP="00052551">
            <w:r w:rsidRPr="00052551">
              <w:t>образованию,</w:t>
            </w:r>
          </w:p>
          <w:p w14:paraId="245103C8" w14:textId="77777777" w:rsidR="00052551" w:rsidRPr="00052551" w:rsidRDefault="00052551" w:rsidP="00052551">
            <w:r w:rsidRPr="00052551">
              <w:t>образовательные</w:t>
            </w:r>
          </w:p>
          <w:p w14:paraId="6DFF74B9" w14:textId="77777777" w:rsidR="00052551" w:rsidRDefault="00052551" w:rsidP="00052551">
            <w:r w:rsidRPr="00052551">
              <w:t>организации</w:t>
            </w:r>
          </w:p>
          <w:p w14:paraId="530AD903" w14:textId="00B5D5A7" w:rsidR="00753EE9" w:rsidRPr="00052551" w:rsidRDefault="00753EE9" w:rsidP="00052551">
            <w:r>
              <w:t>КДН</w:t>
            </w:r>
          </w:p>
        </w:tc>
      </w:tr>
    </w:tbl>
    <w:p w14:paraId="03BDD212" w14:textId="77777777" w:rsidR="00052551" w:rsidRPr="00052551" w:rsidRDefault="00052551" w:rsidP="00052551"/>
    <w:p w14:paraId="3962DBF2" w14:textId="77777777" w:rsidR="00137413" w:rsidRDefault="00137413"/>
    <w:p w14:paraId="209CAA6F" w14:textId="77777777" w:rsidR="00137413" w:rsidRDefault="00137413"/>
    <w:p w14:paraId="35431DCC" w14:textId="77777777" w:rsidR="00137413" w:rsidRDefault="00137413"/>
    <w:sectPr w:rsidR="00137413" w:rsidSect="007928E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D15"/>
    <w:multiLevelType w:val="hybridMultilevel"/>
    <w:tmpl w:val="1B4EC3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3A"/>
    <w:rsid w:val="0003072E"/>
    <w:rsid w:val="00052551"/>
    <w:rsid w:val="000B02E9"/>
    <w:rsid w:val="00137413"/>
    <w:rsid w:val="00153ABE"/>
    <w:rsid w:val="001F0ADD"/>
    <w:rsid w:val="002233A9"/>
    <w:rsid w:val="002F3755"/>
    <w:rsid w:val="003351A2"/>
    <w:rsid w:val="00347F0F"/>
    <w:rsid w:val="0038192F"/>
    <w:rsid w:val="004E17E4"/>
    <w:rsid w:val="004E2DE0"/>
    <w:rsid w:val="004F1402"/>
    <w:rsid w:val="00595690"/>
    <w:rsid w:val="005E018F"/>
    <w:rsid w:val="006A52A3"/>
    <w:rsid w:val="006F46F2"/>
    <w:rsid w:val="00753EE9"/>
    <w:rsid w:val="007928EB"/>
    <w:rsid w:val="007D71E0"/>
    <w:rsid w:val="00815198"/>
    <w:rsid w:val="00821867"/>
    <w:rsid w:val="008877A8"/>
    <w:rsid w:val="009606F8"/>
    <w:rsid w:val="00A33ACD"/>
    <w:rsid w:val="00B2496C"/>
    <w:rsid w:val="00B77C18"/>
    <w:rsid w:val="00BA048B"/>
    <w:rsid w:val="00BD79BC"/>
    <w:rsid w:val="00C81584"/>
    <w:rsid w:val="00C939DF"/>
    <w:rsid w:val="00DB1BAA"/>
    <w:rsid w:val="00E32BFD"/>
    <w:rsid w:val="00E7146C"/>
    <w:rsid w:val="00E918F0"/>
    <w:rsid w:val="00EC3A8A"/>
    <w:rsid w:val="00EE31CD"/>
    <w:rsid w:val="00F0263B"/>
    <w:rsid w:val="00F31E50"/>
    <w:rsid w:val="00F35A85"/>
    <w:rsid w:val="00F97F29"/>
    <w:rsid w:val="00FB5EE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8AD15"/>
  <w15:docId w15:val="{FA732F66-3261-45A3-BBE7-8A8ABFE8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F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7F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FF7F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19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819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</cp:lastModifiedBy>
  <cp:revision>7</cp:revision>
  <cp:lastPrinted>2025-09-23T13:16:00Z</cp:lastPrinted>
  <dcterms:created xsi:type="dcterms:W3CDTF">2025-09-23T06:30:00Z</dcterms:created>
  <dcterms:modified xsi:type="dcterms:W3CDTF">2025-09-25T11:29:00Z</dcterms:modified>
</cp:coreProperties>
</file>