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314B3">
        <w:rPr>
          <w:rFonts w:ascii="Times New Roman" w:hAnsi="Times New Roman"/>
          <w:sz w:val="28"/>
          <w:szCs w:val="28"/>
        </w:rPr>
        <w:t xml:space="preserve"> 25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ED7B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4314B3">
        <w:rPr>
          <w:rFonts w:ascii="Times New Roman" w:hAnsi="Times New Roman"/>
          <w:sz w:val="28"/>
          <w:szCs w:val="28"/>
        </w:rPr>
        <w:t>293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A94A9A">
              <w:rPr>
                <w:rFonts w:ascii="Times New Roman" w:hAnsi="Times New Roman"/>
                <w:sz w:val="28"/>
                <w:szCs w:val="28"/>
              </w:rPr>
              <w:t>в Правила обработки персональных данных в Администрации муниципального образования «Холм-Жирковский район» Смоленской области, утверждённые постановлением от 02.11.2016 № 536 (в ред. постановления от</w:t>
            </w:r>
            <w:r w:rsidR="00A10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A9A">
              <w:rPr>
                <w:rFonts w:ascii="Times New Roman" w:hAnsi="Times New Roman"/>
                <w:sz w:val="28"/>
                <w:szCs w:val="28"/>
              </w:rPr>
              <w:t>11.10.2019 № 524)</w:t>
            </w:r>
          </w:p>
          <w:p w:rsidR="00B84FCB" w:rsidRPr="00CB14EC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6A1" w:rsidRDefault="00CB14E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>
        <w:rPr>
          <w:rFonts w:ascii="Times New Roman" w:hAnsi="Times New Roman" w:cs="Times New Roman"/>
          <w:sz w:val="28"/>
        </w:rPr>
        <w:t xml:space="preserve"> правовыми актами, операторами, являющимися государственными или муниципальными органами», Администрация муниципального образования «Холм-Жирковский район» Смоленской области</w:t>
      </w:r>
    </w:p>
    <w:p w:rsidR="00CB14EC" w:rsidRDefault="00CB14E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14EC" w:rsidRDefault="00CB14E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CB14EC" w:rsidRDefault="00CB14E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14EC" w:rsidRDefault="00CB14E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Пункт 13 «Перечень должностей муниципальной службы, при замещении которых лица допускаются к обработке персональных данных и имеют доступ к персональным данным»</w:t>
      </w:r>
      <w:r w:rsidR="00AD46D4">
        <w:rPr>
          <w:rFonts w:ascii="Times New Roman" w:hAnsi="Times New Roman" w:cs="Times New Roman"/>
          <w:sz w:val="28"/>
        </w:rPr>
        <w:t xml:space="preserve"> Правил обработки персональных данных в Администрации муниципального образования «Холм-Жирковский район» Смоленской области, утверждённых постановлением от 02.11.2016 </w:t>
      </w:r>
      <w:r w:rsidR="00AD46D4">
        <w:rPr>
          <w:rFonts w:ascii="Times New Roman" w:hAnsi="Times New Roman"/>
          <w:sz w:val="28"/>
          <w:szCs w:val="28"/>
        </w:rPr>
        <w:t>(в ред. постановления от 11.10.2019 № 524),</w:t>
      </w:r>
      <w:r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CB14EC" w:rsidRDefault="00CB14E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«Муниципальные служащие Администрации допускаются к обработке персональных данных и имеют доступ к персональным данным в случае замещения ими должностей:</w:t>
      </w:r>
    </w:p>
    <w:p w:rsidR="00CB14EC" w:rsidRDefault="00CB14E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заместителя Главы муниципального образования «Холм-Жирковский район» Смоленской области;</w:t>
      </w:r>
    </w:p>
    <w:p w:rsidR="00CB14EC" w:rsidRDefault="00CB14EC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руководителя структурного подразделения Администрации;</w:t>
      </w:r>
    </w:p>
    <w:p w:rsidR="00CB14EC" w:rsidRDefault="00CB14EC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главного специалиста Администрации (специалиста по кадрам);</w:t>
      </w:r>
    </w:p>
    <w:p w:rsidR="00CB14EC" w:rsidRDefault="00CB14EC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ведущего специалиста (юриста);</w:t>
      </w:r>
    </w:p>
    <w:p w:rsidR="00CB14EC" w:rsidRDefault="00CB14EC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специалиста отдела ЗАГС;</w:t>
      </w:r>
    </w:p>
    <w:p w:rsidR="00CB14EC" w:rsidRDefault="00CB14EC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специалиста ГО и ЧС и по мобилизационной работе;</w:t>
      </w:r>
    </w:p>
    <w:p w:rsidR="00CB14EC" w:rsidRDefault="00CB14EC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специалиста комиссии по делам несовершеннолетних и защите их прав</w:t>
      </w:r>
      <w:r w:rsidR="00404E1E">
        <w:rPr>
          <w:rFonts w:ascii="Times New Roman" w:hAnsi="Times New Roman" w:cs="Times New Roman"/>
          <w:sz w:val="28"/>
        </w:rPr>
        <w:t>;</w:t>
      </w:r>
    </w:p>
    <w:p w:rsidR="00404E1E" w:rsidRDefault="00404E1E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специалиста отдела по культуре и спорту;</w:t>
      </w:r>
    </w:p>
    <w:p w:rsidR="00404E1E" w:rsidRDefault="00404E1E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специалиста административной комиссии;</w:t>
      </w:r>
    </w:p>
    <w:p w:rsidR="00404E1E" w:rsidRDefault="00404E1E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специалиста отдела по экономике, имущественным и земельным отношениям;</w:t>
      </w:r>
    </w:p>
    <w:p w:rsidR="00404E1E" w:rsidRDefault="00404E1E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специалиста органа опеки и попечительства отдела по образованию;</w:t>
      </w:r>
    </w:p>
    <w:p w:rsidR="00404E1E" w:rsidRDefault="00404E1E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специалиста отдела по градостроительной деятельности, транспорту, связи и ЖКХ;</w:t>
      </w:r>
    </w:p>
    <w:p w:rsidR="00404E1E" w:rsidRDefault="00404E1E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специалиста от</w:t>
      </w:r>
      <w:r w:rsidR="00FB3DDB">
        <w:rPr>
          <w:rFonts w:ascii="Times New Roman" w:hAnsi="Times New Roman" w:cs="Times New Roman"/>
          <w:sz w:val="28"/>
        </w:rPr>
        <w:t>дела по информационной политике;</w:t>
      </w:r>
    </w:p>
    <w:p w:rsidR="00FB3DDB" w:rsidRDefault="00FB3DDB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инспектора по воинскому учёту.</w:t>
      </w:r>
    </w:p>
    <w:p w:rsidR="00404E1E" w:rsidRDefault="00404E1E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допущенные к обработке персональных данных, в обязательном порядке под роспись знакомятся с настоящими Правилами и подписывают обязательство о неразглашении информации, содержащей персональные данные (приложение № 1).».</w:t>
      </w:r>
    </w:p>
    <w:p w:rsidR="00404E1E" w:rsidRDefault="00404E1E" w:rsidP="00CB1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4E1E" w:rsidRDefault="00404E1E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7D4B4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</w:t>
      </w:r>
      <w:r w:rsidR="007D4B4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 w:rsidR="007D4B49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7D4B49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27F4C"/>
    <w:rsid w:val="000D1D82"/>
    <w:rsid w:val="000F45A3"/>
    <w:rsid w:val="00162414"/>
    <w:rsid w:val="0023082B"/>
    <w:rsid w:val="002467E8"/>
    <w:rsid w:val="002A471F"/>
    <w:rsid w:val="002E2872"/>
    <w:rsid w:val="00404E1E"/>
    <w:rsid w:val="004314B3"/>
    <w:rsid w:val="00491664"/>
    <w:rsid w:val="004C15B5"/>
    <w:rsid w:val="004F7BE2"/>
    <w:rsid w:val="00580E0E"/>
    <w:rsid w:val="006256CE"/>
    <w:rsid w:val="00665624"/>
    <w:rsid w:val="006D4BCD"/>
    <w:rsid w:val="00721A64"/>
    <w:rsid w:val="00767601"/>
    <w:rsid w:val="00794604"/>
    <w:rsid w:val="007D4B49"/>
    <w:rsid w:val="007F0221"/>
    <w:rsid w:val="0083034C"/>
    <w:rsid w:val="008347DF"/>
    <w:rsid w:val="00892FD3"/>
    <w:rsid w:val="009B36A1"/>
    <w:rsid w:val="00A10F1B"/>
    <w:rsid w:val="00A17EE0"/>
    <w:rsid w:val="00A94A9A"/>
    <w:rsid w:val="00AD46D4"/>
    <w:rsid w:val="00AF25AC"/>
    <w:rsid w:val="00B168D2"/>
    <w:rsid w:val="00B32E47"/>
    <w:rsid w:val="00B40939"/>
    <w:rsid w:val="00B84FCB"/>
    <w:rsid w:val="00BC47B7"/>
    <w:rsid w:val="00BD7E86"/>
    <w:rsid w:val="00BE54F9"/>
    <w:rsid w:val="00C564E0"/>
    <w:rsid w:val="00CB14EC"/>
    <w:rsid w:val="00D10782"/>
    <w:rsid w:val="00D22495"/>
    <w:rsid w:val="00D445C7"/>
    <w:rsid w:val="00E8502D"/>
    <w:rsid w:val="00EB2F75"/>
    <w:rsid w:val="00ED7B98"/>
    <w:rsid w:val="00F4219E"/>
    <w:rsid w:val="00F53BC2"/>
    <w:rsid w:val="00F5509C"/>
    <w:rsid w:val="00F718B8"/>
    <w:rsid w:val="00F77D88"/>
    <w:rsid w:val="00FB3DDB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9</cp:revision>
  <dcterms:created xsi:type="dcterms:W3CDTF">2020-02-18T08:54:00Z</dcterms:created>
  <dcterms:modified xsi:type="dcterms:W3CDTF">2020-05-25T11:14:00Z</dcterms:modified>
</cp:coreProperties>
</file>