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9D037D">
        <w:rPr>
          <w:rFonts w:ascii="Times New Roman" w:hAnsi="Times New Roman" w:cs="Times New Roman"/>
          <w:sz w:val="28"/>
          <w:szCs w:val="28"/>
        </w:rPr>
        <w:t xml:space="preserve"> 14.02.2024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9D037D">
        <w:rPr>
          <w:rFonts w:ascii="Times New Roman" w:hAnsi="Times New Roman" w:cs="Times New Roman"/>
          <w:sz w:val="28"/>
          <w:szCs w:val="28"/>
        </w:rPr>
        <w:t xml:space="preserve"> 125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>олм-Жирковский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 xml:space="preserve">Агибаловское сельское поселение, д. Агибалово, </w:t>
      </w:r>
      <w:r w:rsidR="009D037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ул. Черемушки, участок №17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037D">
        <w:rPr>
          <w:rFonts w:ascii="Times New Roman" w:eastAsia="Times New Roman" w:hAnsi="Times New Roman" w:cs="Times New Roman"/>
          <w:sz w:val="28"/>
        </w:rPr>
        <w:t>22.02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9D037D">
        <w:rPr>
          <w:rFonts w:ascii="Times New Roman" w:eastAsia="Times New Roman" w:hAnsi="Times New Roman" w:cs="Times New Roman"/>
          <w:sz w:val="28"/>
        </w:rPr>
        <w:t>24.03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37D">
        <w:rPr>
          <w:rFonts w:ascii="Times New Roman" w:eastAsia="Times New Roman" w:hAnsi="Times New Roman" w:cs="Times New Roman"/>
          <w:sz w:val="28"/>
          <w:szCs w:val="28"/>
        </w:rPr>
        <w:t>25.03.2024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9D037D">
        <w:rPr>
          <w:rFonts w:ascii="Times New Roman" w:eastAsia="Times New Roman" w:hAnsi="Times New Roman" w:cs="Times New Roman"/>
          <w:sz w:val="28"/>
        </w:rPr>
        <w:t>29.03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6308B0">
        <w:rPr>
          <w:rFonts w:ascii="Times New Roman" w:eastAsia="Times New Roman" w:hAnsi="Times New Roman" w:cs="Times New Roman"/>
          <w:sz w:val="28"/>
        </w:rPr>
        <w:t xml:space="preserve">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>1220101:437 площадью 1117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72595B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 район, Агибаловское сельское поселение, д. Агибалово, 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ул. Черемушки, участок №17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72595B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отсутствуют.</w:t>
      </w:r>
    </w:p>
    <w:p w:rsidR="008F63E5" w:rsidRPr="008F63E5" w:rsidRDefault="008F63E5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участка: 20 лет.</w:t>
      </w:r>
    </w:p>
    <w:p w:rsidR="00531A73" w:rsidRPr="00531A73" w:rsidRDefault="00834D98" w:rsidP="009D037D">
      <w:pPr>
        <w:pStyle w:val="2"/>
        <w:ind w:right="-1"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8F63E5">
        <w:rPr>
          <w:sz w:val="28"/>
        </w:rPr>
        <w:t>оценке от 29</w:t>
      </w:r>
      <w:r w:rsidR="006732F0">
        <w:rPr>
          <w:sz w:val="28"/>
        </w:rPr>
        <w:t>.</w:t>
      </w:r>
      <w:r w:rsidR="008F63E5">
        <w:rPr>
          <w:sz w:val="28"/>
        </w:rPr>
        <w:t>09.2023 № 280923/283-06</w:t>
      </w:r>
      <w:r w:rsidR="00E557B0">
        <w:rPr>
          <w:sz w:val="28"/>
        </w:rPr>
        <w:t>, 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8F63E5">
        <w:rPr>
          <w:sz w:val="28"/>
          <w:szCs w:val="28"/>
        </w:rPr>
        <w:t>8 048</w:t>
      </w:r>
      <w:r w:rsidR="002E0762">
        <w:rPr>
          <w:sz w:val="28"/>
          <w:szCs w:val="28"/>
        </w:rPr>
        <w:t xml:space="preserve"> (восемь</w:t>
      </w:r>
      <w:r w:rsidR="00F77FC8">
        <w:rPr>
          <w:sz w:val="28"/>
          <w:szCs w:val="28"/>
        </w:rPr>
        <w:t xml:space="preserve"> тысяч</w:t>
      </w:r>
      <w:r w:rsidR="008F63E5">
        <w:rPr>
          <w:sz w:val="28"/>
          <w:szCs w:val="28"/>
        </w:rPr>
        <w:t xml:space="preserve"> сорок восемь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9D037D">
      <w:pPr>
        <w:pStyle w:val="2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75D6" w:rsidRPr="008F63E5" w:rsidRDefault="00834D9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63E5" w:rsidRPr="008F63E5">
        <w:rPr>
          <w:rFonts w:ascii="Times New Roman" w:eastAsia="Times New Roman" w:hAnsi="Times New Roman" w:cs="Times New Roman"/>
          <w:sz w:val="28"/>
          <w:szCs w:val="20"/>
        </w:rPr>
        <w:t>1610 (одна тысяча шестьсот десять) рублей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241 рубль 44 копейки (двести сорок один) рубль 44 копейки.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застройки земельного участка – 40%, предельное количество этажей - 3. Отступ: дом должен отстоять от красной линии улиц - 5м, от границы земельного участка - 3м. Вспомогательные строения и сооружения, за исключением гаражей, размещать со стороны улиц не допускается. Допускается блокировка хозяйственных построек к основному строению. Расстояния от окон жилых помещений до хозяйственных и прочих строений, расположенных на соседних участках, должно быть не менее 6м.  Высота ограждения земельного участка не более 1,8м.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>Технические условия: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Водоснабжение и водоотведение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произвести подключение к водопроводной линии Д-100мм, проходящей по ул. Черемушки. Врезку в водопроводную линию произвести в ближайшем колодце с установкой вентиля Д-25.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 xml:space="preserve"> Проектируемую водопроводную линию к объекту проложить из полиэтилена </w:t>
      </w:r>
      <w:r w:rsidR="009C315B">
        <w:rPr>
          <w:rFonts w:ascii="Times New Roman" w:eastAsia="Times New Roman" w:hAnsi="Times New Roman" w:cs="Times New Roman"/>
          <w:sz w:val="28"/>
          <w:szCs w:val="20"/>
          <w:lang w:val="en-US"/>
        </w:rPr>
        <w:t>PN</w:t>
      </w:r>
      <w:r w:rsidR="009C315B" w:rsidRPr="009C31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Д-25 ГОСТ «вода питьевая», глубину заложения труб принять равным 1,5 м. Канализация – местный антисептик.</w:t>
      </w:r>
    </w:p>
    <w:p w:rsidR="009C315B" w:rsidRDefault="009C315B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>
        <w:rPr>
          <w:rFonts w:ascii="Times New Roman" w:eastAsia="Times New Roman" w:hAnsi="Times New Roman" w:cs="Times New Roman"/>
          <w:sz w:val="28"/>
          <w:szCs w:val="20"/>
        </w:rPr>
        <w:t>2026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хнических условий – до 25 октября 2026 года.</w:t>
      </w:r>
    </w:p>
    <w:p w:rsidR="009D037D" w:rsidRDefault="007328D2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Электроснабжение: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кВ на карте доступны на сайте МРСК Центра 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/mrsk-1.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r w:rsidRPr="007328D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Размер платы на технологическое присоединение рассчитывается по тарифам, утвержденным Министерством </w:t>
      </w:r>
      <w:r w:rsidR="0061400F">
        <w:rPr>
          <w:rFonts w:ascii="Times New Roman" w:eastAsia="Times New Roman" w:hAnsi="Times New Roman" w:cs="Times New Roman"/>
          <w:sz w:val="28"/>
          <w:szCs w:val="20"/>
        </w:rPr>
        <w:t>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61400F" w:rsidRPr="00FE0EEF" w:rsidRDefault="0061400F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 xml:space="preserve">средств 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>победителя</w:t>
      </w:r>
      <w:r w:rsidR="00D530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>аукциона.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9D037D">
      <w:pPr>
        <w:widowControl w:val="0"/>
        <w:tabs>
          <w:tab w:val="left" w:pos="1950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</w:t>
      </w:r>
      <w:r w:rsidR="00D5309B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с </w:t>
      </w:r>
      <w:r w:rsidR="00D5309B">
        <w:rPr>
          <w:rFonts w:ascii="Times New Roman" w:hAnsi="Times New Roman"/>
          <w:b/>
          <w:color w:val="000000"/>
          <w:spacing w:val="4"/>
          <w:sz w:val="28"/>
          <w:szCs w:val="28"/>
          <w:lang w:eastAsia="en-US"/>
        </w:rPr>
        <w:t>22</w:t>
      </w:r>
      <w:r w:rsidR="00D5309B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.02.2024 по 24.03.2024 </w:t>
      </w:r>
      <w:r w:rsidR="00D5309B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9D037D">
      <w:pPr>
        <w:spacing w:after="0" w:line="259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9D037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9028EC" w:rsidP="009D0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3A1BA6" w:rsidRPr="00FE0EEF" w:rsidRDefault="0022447E" w:rsidP="00FE0EEF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9D037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1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1"/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2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2"/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Заявитель обеспечивает поступление задатка на счет, открытый на электронной торговой площадке, не позднее даты рассмотрения заявок </w:t>
      </w: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участников (не позднее 23 часов 59 минут (время московское) даты рассмотрения заявок).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9D037D">
      <w:pPr>
        <w:widowControl w:val="0"/>
        <w:tabs>
          <w:tab w:val="left" w:pos="982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9D037D">
      <w:pPr>
        <w:widowControl w:val="0"/>
        <w:tabs>
          <w:tab w:val="left" w:pos="92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0C7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C06319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>ное образование «Холм-Жирковский район»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расположенное по адресу: 215650, РФ, Смоленская область, пгт. Хол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>м-Жирковский, ул. Нахимовская, д.9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, в лице Глав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>ы муниципального образования «Холм-Жирковский район» Смоленской области Егикяна Ашота Мушеговича, действующего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7132" w:rsidRDefault="000C7132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0C7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кв.м.,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046614001 Отделение Смоленск г. Смоленск, р/с 40101810200000010001, ОКТМО 66654151, код бюджетной классификации 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код 902 111 05013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05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0250 120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аницах сельских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Договор может быть расторгнут по требованию Арендодателя по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EA2D5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«Холм-Жирковский район»</w:t>
      </w: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215650, РФ, Смоленская область, пгт. Холм-Жирковский, ул. Нахимовская, д.9.</w:t>
      </w:r>
    </w:p>
    <w:p w:rsidR="001F5205" w:rsidRPr="000C7132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области, ИНН 6719001156, Администрация муниципального образования «Холм-Жирковский район» Смоленской области, КПП 671901001, Отделение Смо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ленск г. Смоленск, БИК 016614901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, р/с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кор/с 40102810445370000055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ОКТМО 66654000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КБК</w:t>
      </w:r>
      <w:r w:rsidR="00EA2D50" w:rsidRPr="000C7132">
        <w:rPr>
          <w:rFonts w:ascii="Times New Roman" w:eastAsia="Times New Roman" w:hAnsi="Times New Roman" w:cs="Times New Roman"/>
          <w:sz w:val="28"/>
          <w:szCs w:val="28"/>
        </w:rPr>
        <w:t xml:space="preserve"> 902 111 050 13 05 0000</w:t>
      </w:r>
      <w:r w:rsidRPr="000C7132">
        <w:rPr>
          <w:rFonts w:ascii="Times New Roman" w:eastAsia="Times New Roman" w:hAnsi="Times New Roman" w:cs="Times New Roman"/>
          <w:sz w:val="28"/>
          <w:szCs w:val="28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0C7132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Арендодатель: </w:t>
      </w:r>
      <w:r w:rsidR="00EA2D50">
        <w:rPr>
          <w:rFonts w:ascii="Times New Roman" w:eastAsia="Times New Roman" w:hAnsi="Times New Roman" w:cs="Times New Roman"/>
          <w:b/>
          <w:sz w:val="28"/>
          <w:szCs w:val="28"/>
        </w:rPr>
        <w:t>Егикян Ашот Мушегович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EA2D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0C7132" w:rsidRDefault="000C7132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Арендатор: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Pr="001F5205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132" w:rsidRPr="001F5205" w:rsidSect="000C7132">
      <w:headerReference w:type="default" r:id="rId1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EC" w:rsidRDefault="009028EC" w:rsidP="00252388">
      <w:pPr>
        <w:spacing w:after="0" w:line="240" w:lineRule="auto"/>
      </w:pPr>
      <w:r>
        <w:separator/>
      </w:r>
    </w:p>
  </w:endnote>
  <w:endnote w:type="continuationSeparator" w:id="0">
    <w:p w:rsidR="009028EC" w:rsidRDefault="009028EC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EC" w:rsidRDefault="009028EC" w:rsidP="00252388">
      <w:pPr>
        <w:spacing w:after="0" w:line="240" w:lineRule="auto"/>
      </w:pPr>
      <w:r>
        <w:separator/>
      </w:r>
    </w:p>
  </w:footnote>
  <w:footnote w:type="continuationSeparator" w:id="0">
    <w:p w:rsidR="009028EC" w:rsidRDefault="009028EC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0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C7132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00F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28D2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28EC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37D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0791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2106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5309B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0EEF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8AE1-6F85-4F29-9BA4-EDCF91B8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6604</Words>
  <Characters>37644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38</cp:revision>
  <cp:lastPrinted>2024-02-21T09:41:00Z</cp:lastPrinted>
  <dcterms:created xsi:type="dcterms:W3CDTF">2023-06-26T12:38:00Z</dcterms:created>
  <dcterms:modified xsi:type="dcterms:W3CDTF">2024-02-21T09:44:00Z</dcterms:modified>
</cp:coreProperties>
</file>