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ПАМЯТКА ОПЕКУНУ (ПОПЕЧИТЕЛЮ)</w:t>
      </w:r>
      <w:r>
        <w:rPr>
          <w:sz w:val="40"/>
          <w:szCs w:val="40"/>
        </w:rPr>
      </w:r>
    </w:p>
    <w:p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Права детей, находящихся под опекой (попечительством)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Дети, находящиеся под опекой (попечительством), имеют право </w:t>
      </w:r>
      <w:r>
        <w:rPr>
          <w:rFonts w:ascii="Arial" w:hAnsi="Arial" w:cs="Arial"/>
          <w:sz w:val="24"/>
          <w:szCs w:val="24"/>
        </w:rPr>
        <w:t xml:space="preserve">на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воспитание в семье опекуна (попечителя), заботу со сторону опекуна (попечителя), совместное с ним проживание, за исключением случаев, предусмотренных п. 2 ст. 36 ГК РФ;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обеспечение им условий для содержания, воспитания, образования, всестороннего развития и уважение их человеческого достоинства;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причитающиеся им алименты, пенсии, пособия и др. социальные выплаты;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сохранение права собственности на жилое помещение или права пользования жилым помещением, а при отсутствии жилого помещения имеют право на получение жилого помещения в соответствии с жилищным законодательством Российской Федерации;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защиту от злоупотреблений со стороны опекуна (попечителя).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Дети, находящиеся под опекой (попечительством), обладают также правами, предусмотренными ст.ст. 55 и 57 Семейного кодекса Российской Федерации.</w:t>
      </w:r>
      <w:r>
        <w:rPr>
          <w:rFonts w:ascii="Arial" w:hAnsi="Arial" w:cs="Arial"/>
          <w:sz w:val="24"/>
          <w:szCs w:val="24"/>
        </w:rPr>
      </w:r>
    </w:p>
    <w:p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Права и обязанности опекуна: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1.Опекун (попечитель) несовершеннолетнего имеет право и обязан воспитывать ребенка, находящегося под опекой (попечительством), заботиться о его здоровье, психическом и нравственном развитии.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Опекун (попечитель) вправе самостоятельно определять способы воспитания ребенка, находящегос</w:t>
      </w:r>
      <w:r>
        <w:rPr>
          <w:rFonts w:ascii="Arial" w:hAnsi="Arial" w:cs="Arial"/>
          <w:sz w:val="24"/>
          <w:szCs w:val="24"/>
        </w:rPr>
        <w:t xml:space="preserve">я под опекой (попечительством), с учетом мнения ребенка и рекомендаций сектора опеки и попечительства, в том числе опекун (попечитель) имеет право выбора образовательного учреждения и формы обучения подопечного до получения им основного общего образования.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Опекун (попечитель) вправе требовать по суду возврата подопечного ребенка от любых лиц, удерживающих у себя ребенка без законных оснований, в том числе от близких родственников ребенка.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Опекун (попечитель) не вправе препятствовать общению ребенка с его родителями и другими близкими родственниками, за исключением случаев, когда такое общение не отвечает интересам ребенка.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Гражданские права и обязанности опекуна (попечителя) определяются ст.ст. 36-37 Гражданского кодекса Российской Федерации.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5.Опекун выполняет свои обязанности в отношении ребенка, находящегося под опекой (попечительством) безвозмездно.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содержание подопечного опекуну (попечителю) ежемесячно выплачиваются денежные средства в порядке и размере, предусмотренными нормативными актами Правительства РФ.</w:t>
      </w:r>
      <w:r>
        <w:rPr>
          <w:rFonts w:ascii="Arial" w:hAnsi="Arial" w:cs="Arial"/>
          <w:sz w:val="24"/>
          <w:szCs w:val="24"/>
        </w:rPr>
      </w:r>
    </w:p>
    <w:p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</w:r>
      <w:r>
        <w:rPr>
          <w:rFonts w:ascii="Arial" w:hAnsi="Arial" w:cs="Arial"/>
          <w:b/>
          <w:bCs/>
          <w:sz w:val="24"/>
          <w:szCs w:val="24"/>
          <w:u w:val="single"/>
        </w:rPr>
      </w:r>
    </w:p>
    <w:p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В связи с выполнением опекунами своих обязанностей следует помнить: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Опекуны (попечители) подконтрольны и подотчетны органу опеки и попечительства.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Плановые проверки </w:t>
      </w:r>
      <w:r>
        <w:rPr>
          <w:rFonts w:ascii="Arial" w:hAnsi="Arial" w:cs="Arial"/>
          <w:sz w:val="24"/>
          <w:szCs w:val="24"/>
        </w:rPr>
        <w:t xml:space="preserve">обследования жилищно-бытовых условий проживания подопечного </w:t>
      </w:r>
      <w:r>
        <w:rPr>
          <w:rFonts w:ascii="Arial" w:hAnsi="Arial" w:cs="Arial"/>
          <w:sz w:val="24"/>
          <w:szCs w:val="24"/>
        </w:rPr>
        <w:t xml:space="preserve">проводятся специалистами отдела опеки и попечительства 1 раз в</w:t>
      </w:r>
      <w:r>
        <w:rPr>
          <w:rFonts w:ascii="Arial" w:hAnsi="Arial" w:cs="Arial"/>
          <w:sz w:val="24"/>
          <w:szCs w:val="24"/>
        </w:rPr>
        <w:br/>
        <w:t xml:space="preserve">течение первого месяца после принятия решения о назначении опеки, 1 раз в 3 месяца в течение первого года после принятия решения о назначении опекуна и 1 раз в </w:t>
      </w:r>
      <w:r>
        <w:rPr>
          <w:rFonts w:ascii="Arial" w:hAnsi="Arial" w:cs="Arial"/>
          <w:sz w:val="24"/>
          <w:szCs w:val="24"/>
        </w:rPr>
        <w:t xml:space="preserve">6</w:t>
      </w:r>
      <w:r>
        <w:rPr>
          <w:rFonts w:ascii="Arial" w:hAnsi="Arial" w:cs="Arial"/>
          <w:sz w:val="24"/>
          <w:szCs w:val="24"/>
        </w:rPr>
        <w:t xml:space="preserve"> месяцев в течение второго года и последующих лет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Опекуны (попечители) обязаны незамедлительно извещать сектор опеки и попечительства о перемене места жительства, а также об отъезде подопечного более чем на 1 месяц.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Опекун (попечите</w:t>
      </w:r>
      <w:bookmarkStart w:id="0" w:name="_GoBack"/>
      <w:r/>
      <w:bookmarkEnd w:id="0"/>
      <w:r>
        <w:rPr>
          <w:rFonts w:ascii="Arial" w:hAnsi="Arial" w:cs="Arial"/>
          <w:sz w:val="24"/>
          <w:szCs w:val="24"/>
        </w:rPr>
        <w:t xml:space="preserve">ль) обязан ежегодно до 01 февраля текущего года предоставлять в сектор опеки и </w:t>
      </w:r>
      <w:r>
        <w:rPr>
          <w:rFonts w:ascii="Arial" w:hAnsi="Arial" w:cs="Arial"/>
          <w:sz w:val="24"/>
          <w:szCs w:val="24"/>
        </w:rPr>
        <w:t xml:space="preserve">попечительства</w:t>
      </w:r>
      <w:r>
        <w:rPr>
          <w:rFonts w:ascii="Arial" w:hAnsi="Arial" w:cs="Arial"/>
          <w:sz w:val="24"/>
          <w:szCs w:val="24"/>
        </w:rPr>
        <w:t xml:space="preserve"> следующие документы:</w:t>
      </w:r>
      <w:r>
        <w:rPr>
          <w:rFonts w:ascii="Arial" w:hAnsi="Arial" w:cs="Arial"/>
          <w:sz w:val="24"/>
          <w:szCs w:val="24"/>
        </w:rPr>
      </w:r>
    </w:p>
    <w:p>
      <w:pPr>
        <w:spacing w:line="24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справку из школы или детского сада.</w:t>
      </w:r>
      <w:r>
        <w:rPr>
          <w:rFonts w:ascii="Arial" w:hAnsi="Arial" w:cs="Arial"/>
          <w:i/>
          <w:iCs/>
          <w:sz w:val="24"/>
          <w:szCs w:val="24"/>
        </w:rPr>
        <w:br/>
      </w:r>
      <w:r>
        <w:rPr>
          <w:rFonts w:ascii="Arial" w:hAnsi="Arial" w:cs="Arial"/>
          <w:i/>
          <w:sz w:val="24"/>
          <w:szCs w:val="24"/>
        </w:rPr>
        <w:t xml:space="preserve">Примечание:</w:t>
      </w:r>
      <w:r>
        <w:rPr>
          <w:rFonts w:ascii="Arial" w:hAnsi="Arial" w:cs="Arial"/>
          <w:sz w:val="24"/>
          <w:szCs w:val="24"/>
        </w:rPr>
        <w:t xml:space="preserve"> подопечный, достигший 16-летнего возраста, предоставляет справку из учебных заведений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;</w:t>
      </w:r>
      <w:r>
        <w:rPr>
          <w:rFonts w:ascii="Arial" w:hAnsi="Arial" w:cs="Arial"/>
          <w:i/>
          <w:iCs/>
          <w:sz w:val="24"/>
          <w:szCs w:val="24"/>
        </w:rPr>
      </w:r>
    </w:p>
    <w:p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справку из поликлиники о состоянии здоровья подопечного;</w:t>
      </w:r>
      <w:r>
        <w:rPr>
          <w:rFonts w:ascii="Arial" w:hAnsi="Arial" w:cs="Arial"/>
          <w:sz w:val="24"/>
          <w:szCs w:val="24"/>
        </w:rPr>
      </w:r>
    </w:p>
    <w:p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характеристику из школы;</w:t>
      </w:r>
      <w:r>
        <w:rPr>
          <w:rFonts w:ascii="Arial" w:hAnsi="Arial" w:cs="Arial"/>
          <w:sz w:val="24"/>
          <w:szCs w:val="24"/>
        </w:rPr>
      </w:r>
    </w:p>
    <w:p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отчет о расходовании денежных средств на содержание подопечного. 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Опекун (попечитель) обязан известить сектор опеки и попечительства в с</w:t>
      </w:r>
      <w:r>
        <w:rPr>
          <w:rFonts w:ascii="Arial" w:hAnsi="Arial" w:cs="Arial"/>
          <w:sz w:val="24"/>
          <w:szCs w:val="24"/>
        </w:rPr>
        <w:t xml:space="preserve">лучае розыска родителей, их излечения, освобождения от отбывания наказания в исправительных учреждениях и в других случаях, влекущих за собой прекращение выплаты денежных средств, в течение 10 дней с момента, когда ему стало известно об указанных случаях. 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line="240" w:lineRule="auto"/>
      </w:pPr>
      <w:r/>
      <w:r/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r>
        <w:rPr>
          <w:b/>
          <w:bCs/>
        </w:rPr>
        <w:t xml:space="preserve">С содержанием ст.ст. 34-40 Гражданского кодекса Российской Федерации, ст.ст. 55-57, 145, 146, 148, 148.1 Семейного кодекса Российской Федерации опекун (попечитель) ознакомлен, памятку получил на руки.</w:t>
      </w:r>
      <w:r/>
    </w:p>
    <w:p>
      <w:r>
        <w:rPr>
          <w:b/>
          <w:bCs/>
        </w:rPr>
        <w:t xml:space="preserve">Подпись опекуна (попечителя) ______________________________________</w:t>
      </w:r>
      <w:r/>
    </w:p>
    <w:p>
      <w:r>
        <w:rPr>
          <w:b/>
          <w:bCs/>
        </w:rPr>
        <w:t xml:space="preserve">«____»_____________20___г.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Министерство ЦР Смоленской области</cp:lastModifiedBy>
  <cp:revision>6</cp:revision>
  <dcterms:created xsi:type="dcterms:W3CDTF">2014-07-28T06:46:00Z</dcterms:created>
  <dcterms:modified xsi:type="dcterms:W3CDTF">2026-07-14T14:24:22Z</dcterms:modified>
</cp:coreProperties>
</file>