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B6" w:rsidRDefault="009442B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442B6" w:rsidRDefault="009442B6">
      <w:pPr>
        <w:pStyle w:val="ConsPlusNormal"/>
        <w:jc w:val="both"/>
        <w:outlineLvl w:val="0"/>
      </w:pPr>
    </w:p>
    <w:p w:rsidR="009442B6" w:rsidRDefault="009442B6">
      <w:pPr>
        <w:pStyle w:val="ConsPlusTitle"/>
        <w:jc w:val="center"/>
        <w:outlineLvl w:val="0"/>
      </w:pPr>
      <w:r>
        <w:t>МИНИСТЕРСТВО ТРУДА И СОЦИАЛЬНОЙ ЗАЩИТЫ РОССИЙСКОЙ ФЕДЕРАЦИИ</w:t>
      </w:r>
    </w:p>
    <w:p w:rsidR="009442B6" w:rsidRDefault="009442B6">
      <w:pPr>
        <w:pStyle w:val="ConsPlusTitle"/>
        <w:jc w:val="center"/>
      </w:pPr>
    </w:p>
    <w:p w:rsidR="009442B6" w:rsidRDefault="009442B6">
      <w:pPr>
        <w:pStyle w:val="ConsPlusTitle"/>
        <w:jc w:val="center"/>
      </w:pPr>
      <w:r>
        <w:t>ПРИКАЗ</w:t>
      </w:r>
    </w:p>
    <w:p w:rsidR="009442B6" w:rsidRDefault="009442B6">
      <w:pPr>
        <w:pStyle w:val="ConsPlusTitle"/>
        <w:jc w:val="center"/>
      </w:pPr>
      <w:r>
        <w:t>от 31 января 2022 г. N 36</w:t>
      </w:r>
    </w:p>
    <w:p w:rsidR="009442B6" w:rsidRDefault="009442B6">
      <w:pPr>
        <w:pStyle w:val="ConsPlusTitle"/>
        <w:jc w:val="center"/>
      </w:pPr>
    </w:p>
    <w:p w:rsidR="009442B6" w:rsidRDefault="009442B6">
      <w:pPr>
        <w:pStyle w:val="ConsPlusTitle"/>
        <w:jc w:val="center"/>
      </w:pPr>
      <w:r>
        <w:t>ОБ УТВЕРЖДЕНИИ РЕКОМЕНДАЦИЙ</w:t>
      </w:r>
    </w:p>
    <w:p w:rsidR="009442B6" w:rsidRDefault="009442B6">
      <w:pPr>
        <w:pStyle w:val="ConsPlusTitle"/>
        <w:jc w:val="center"/>
      </w:pPr>
      <w:r>
        <w:t>ПО КЛАССИФИКАЦИИ, ОБНАРУЖЕНИЮ, РАСПОЗНАВАНИЮ</w:t>
      </w:r>
    </w:p>
    <w:p w:rsidR="009442B6" w:rsidRDefault="009442B6">
      <w:pPr>
        <w:pStyle w:val="ConsPlusTitle"/>
        <w:jc w:val="center"/>
      </w:pPr>
      <w:r>
        <w:t>И ОПИСАНИЮ ОПАСНОСТЕЙ</w:t>
      </w:r>
    </w:p>
    <w:p w:rsidR="009442B6" w:rsidRDefault="009442B6">
      <w:pPr>
        <w:pStyle w:val="ConsPlusNormal"/>
        <w:jc w:val="both"/>
      </w:pPr>
    </w:p>
    <w:p w:rsidR="009442B6" w:rsidRDefault="009442B6">
      <w:pPr>
        <w:pStyle w:val="ConsPlusNormal"/>
        <w:ind w:firstLine="540"/>
        <w:jc w:val="both"/>
      </w:pPr>
      <w:r>
        <w:t xml:space="preserve">В соответствии с </w:t>
      </w:r>
      <w:hyperlink r:id="rId5">
        <w:r>
          <w:rPr>
            <w:color w:val="0000FF"/>
          </w:rPr>
          <w:t>частью шестой статьи 218</w:t>
        </w:r>
      </w:hyperlink>
      <w:r>
        <w:t xml:space="preserve"> Трудового кодекса Российской Федерации и </w:t>
      </w:r>
      <w:hyperlink r:id="rId6">
        <w:r>
          <w:rPr>
            <w:color w:val="0000FF"/>
          </w:rPr>
          <w:t>подпунктом 5.2.24(2)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9442B6" w:rsidRDefault="009442B6">
      <w:pPr>
        <w:pStyle w:val="ConsPlusNormal"/>
        <w:spacing w:before="220"/>
        <w:ind w:firstLine="540"/>
        <w:jc w:val="both"/>
      </w:pPr>
      <w:r>
        <w:t xml:space="preserve">1. Утвердить </w:t>
      </w:r>
      <w:hyperlink w:anchor="P27">
        <w:r>
          <w:rPr>
            <w:color w:val="0000FF"/>
          </w:rPr>
          <w:t>Рекомендации</w:t>
        </w:r>
      </w:hyperlink>
      <w:r>
        <w:t xml:space="preserve"> по классификации, обнаружению, распознаванию и описанию опасностей согласно приложению.</w:t>
      </w:r>
    </w:p>
    <w:p w:rsidR="009442B6" w:rsidRDefault="009442B6">
      <w:pPr>
        <w:pStyle w:val="ConsPlusNormal"/>
        <w:spacing w:before="220"/>
        <w:ind w:firstLine="540"/>
        <w:jc w:val="both"/>
      </w:pPr>
      <w:r>
        <w:t>2. Установить, что настоящий приказ вступает в силу с 1 марта 2022 г.</w:t>
      </w:r>
    </w:p>
    <w:p w:rsidR="009442B6" w:rsidRDefault="009442B6">
      <w:pPr>
        <w:pStyle w:val="ConsPlusNormal"/>
        <w:jc w:val="both"/>
      </w:pPr>
    </w:p>
    <w:p w:rsidR="009442B6" w:rsidRDefault="009442B6">
      <w:pPr>
        <w:pStyle w:val="ConsPlusNormal"/>
        <w:jc w:val="right"/>
      </w:pPr>
      <w:proofErr w:type="spellStart"/>
      <w:r>
        <w:t>Врио</w:t>
      </w:r>
      <w:proofErr w:type="spellEnd"/>
      <w:r>
        <w:t xml:space="preserve"> Министра</w:t>
      </w:r>
    </w:p>
    <w:p w:rsidR="009442B6" w:rsidRDefault="009442B6">
      <w:pPr>
        <w:pStyle w:val="ConsPlusNormal"/>
        <w:jc w:val="right"/>
      </w:pPr>
      <w:r>
        <w:t>О.БАТАЛИНА</w:t>
      </w: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0"/>
      </w:pPr>
      <w:r>
        <w:t>Утверждены</w:t>
      </w:r>
    </w:p>
    <w:p w:rsidR="009442B6" w:rsidRDefault="009442B6">
      <w:pPr>
        <w:pStyle w:val="ConsPlusNormal"/>
        <w:jc w:val="right"/>
      </w:pPr>
      <w:r>
        <w:t>приказом Министерства труда</w:t>
      </w:r>
    </w:p>
    <w:p w:rsidR="009442B6" w:rsidRDefault="009442B6">
      <w:pPr>
        <w:pStyle w:val="ConsPlusNormal"/>
        <w:jc w:val="right"/>
      </w:pPr>
      <w:r>
        <w:t>и социальной защиты</w:t>
      </w:r>
    </w:p>
    <w:p w:rsidR="009442B6" w:rsidRDefault="009442B6">
      <w:pPr>
        <w:pStyle w:val="ConsPlusNormal"/>
        <w:jc w:val="right"/>
      </w:pPr>
      <w:r>
        <w:t>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p w:rsidR="009442B6" w:rsidRDefault="009442B6">
      <w:pPr>
        <w:pStyle w:val="ConsPlusTitle"/>
        <w:jc w:val="center"/>
      </w:pPr>
      <w:bookmarkStart w:id="0" w:name="P27"/>
      <w:bookmarkEnd w:id="0"/>
      <w:r>
        <w:t>РЕКОМЕНДАЦИИ</w:t>
      </w:r>
    </w:p>
    <w:p w:rsidR="009442B6" w:rsidRDefault="009442B6">
      <w:pPr>
        <w:pStyle w:val="ConsPlusTitle"/>
        <w:jc w:val="center"/>
      </w:pPr>
      <w:r>
        <w:t>ПО КЛАССИФИКАЦИИ, ОБНАРУЖЕНИЮ, РАСПОЗНАВАНИЮ</w:t>
      </w:r>
    </w:p>
    <w:p w:rsidR="009442B6" w:rsidRDefault="009442B6">
      <w:pPr>
        <w:pStyle w:val="ConsPlusTitle"/>
        <w:jc w:val="center"/>
      </w:pPr>
      <w:r>
        <w:t>И ОПИСАНИЮ ОПАСНОСТЕЙ</w:t>
      </w:r>
    </w:p>
    <w:p w:rsidR="009442B6" w:rsidRDefault="009442B6">
      <w:pPr>
        <w:pStyle w:val="ConsPlusNormal"/>
        <w:jc w:val="both"/>
      </w:pPr>
    </w:p>
    <w:p w:rsidR="009442B6" w:rsidRDefault="009442B6">
      <w:pPr>
        <w:pStyle w:val="ConsPlusNormal"/>
        <w:ind w:firstLine="540"/>
        <w:jc w:val="both"/>
      </w:pPr>
      <w:r>
        <w:t xml:space="preserve">1. </w:t>
      </w:r>
      <w:proofErr w:type="gramStart"/>
      <w:r>
        <w:t>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w:t>
      </w:r>
      <w:proofErr w:type="gramEnd"/>
      <w:r>
        <w:t xml:space="preserve">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rsidR="009442B6" w:rsidRDefault="009442B6">
      <w:pPr>
        <w:pStyle w:val="ConsPlusNormal"/>
        <w:jc w:val="both"/>
      </w:pPr>
    </w:p>
    <w:p w:rsidR="009442B6" w:rsidRDefault="009442B6">
      <w:pPr>
        <w:pStyle w:val="ConsPlusTitle"/>
        <w:jc w:val="center"/>
        <w:outlineLvl w:val="1"/>
      </w:pPr>
      <w:r>
        <w:t>I. Рекомендации по классификации опасностей</w:t>
      </w:r>
    </w:p>
    <w:p w:rsidR="009442B6" w:rsidRDefault="009442B6">
      <w:pPr>
        <w:pStyle w:val="ConsPlusNormal"/>
        <w:jc w:val="both"/>
      </w:pPr>
    </w:p>
    <w:p w:rsidR="009442B6" w:rsidRDefault="009442B6">
      <w:pPr>
        <w:pStyle w:val="ConsPlusNormal"/>
        <w:ind w:firstLine="540"/>
        <w:jc w:val="both"/>
      </w:pPr>
      <w:r>
        <w:t>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rsidR="009442B6" w:rsidRDefault="009442B6">
      <w:pPr>
        <w:pStyle w:val="ConsPlusNormal"/>
        <w:spacing w:before="220"/>
        <w:ind w:firstLine="540"/>
        <w:jc w:val="both"/>
      </w:pPr>
      <w:bookmarkStart w:id="1" w:name="P36"/>
      <w:bookmarkEnd w:id="1"/>
      <w:r>
        <w:t>3. Выявленные опасности рекомендуется классифицировать следующими способами:</w:t>
      </w:r>
    </w:p>
    <w:p w:rsidR="009442B6" w:rsidRDefault="009442B6">
      <w:pPr>
        <w:pStyle w:val="ConsPlusNormal"/>
        <w:spacing w:before="220"/>
        <w:ind w:firstLine="540"/>
        <w:jc w:val="both"/>
      </w:pPr>
      <w:r>
        <w:t>1) по видам профессиональной деятельности работников с учетом наличия вредных (опасных) производственных факторов;</w:t>
      </w:r>
    </w:p>
    <w:p w:rsidR="009442B6" w:rsidRDefault="009442B6">
      <w:pPr>
        <w:pStyle w:val="ConsPlusNormal"/>
        <w:spacing w:before="220"/>
        <w:ind w:firstLine="540"/>
        <w:jc w:val="both"/>
      </w:pPr>
      <w:r>
        <w:lastRenderedPageBreak/>
        <w:t>2) по причинам возникновения опасностей на рабочих местах (рабочих зонах), при выполнении работ, при нештатной (аварийной) ситуации;</w:t>
      </w:r>
    </w:p>
    <w:p w:rsidR="009442B6" w:rsidRDefault="009442B6">
      <w:pPr>
        <w:pStyle w:val="ConsPlusNormal"/>
        <w:spacing w:before="220"/>
        <w:ind w:firstLine="540"/>
        <w:jc w:val="both"/>
      </w:pPr>
      <w:r>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&lt;1&gt; </w:t>
      </w:r>
      <w:hyperlink r:id="rId7">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r>
        <w:t xml:space="preserve">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w:t>
      </w:r>
      <w:hyperlink w:anchor="P270">
        <w:r>
          <w:rPr>
            <w:color w:val="0000FF"/>
          </w:rPr>
          <w:t>приложениях N 1</w:t>
        </w:r>
      </w:hyperlink>
      <w:r>
        <w:t xml:space="preserve"> и </w:t>
      </w:r>
      <w:hyperlink w:anchor="P313">
        <w:r>
          <w:rPr>
            <w:color w:val="0000FF"/>
          </w:rPr>
          <w:t>N 2</w:t>
        </w:r>
      </w:hyperlink>
      <w:r>
        <w:t xml:space="preserve"> к Рекомендациям.</w:t>
      </w:r>
    </w:p>
    <w:p w:rsidR="009442B6" w:rsidRDefault="009442B6">
      <w:pPr>
        <w:pStyle w:val="ConsPlusNormal"/>
        <w:spacing w:before="220"/>
        <w:ind w:firstLine="540"/>
        <w:jc w:val="both"/>
      </w:pPr>
      <w:proofErr w:type="gramStart"/>
      <w: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w:t>
      </w:r>
      <w:proofErr w:type="gramEnd"/>
      <w:r>
        <w:t xml:space="preserve">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rsidR="009442B6" w:rsidRDefault="009442B6">
      <w:pPr>
        <w:pStyle w:val="ConsPlusNormal"/>
        <w:jc w:val="both"/>
      </w:pPr>
    </w:p>
    <w:p w:rsidR="009442B6" w:rsidRDefault="009442B6">
      <w:pPr>
        <w:pStyle w:val="ConsPlusTitle"/>
        <w:jc w:val="center"/>
        <w:outlineLvl w:val="1"/>
      </w:pPr>
      <w:r>
        <w:t>II. Рекомендации по обнаружению распознаванию</w:t>
      </w:r>
    </w:p>
    <w:p w:rsidR="009442B6" w:rsidRDefault="009442B6">
      <w:pPr>
        <w:pStyle w:val="ConsPlusTitle"/>
        <w:jc w:val="center"/>
      </w:pPr>
      <w:r>
        <w:t>и описанию опасностей</w:t>
      </w:r>
    </w:p>
    <w:p w:rsidR="009442B6" w:rsidRDefault="009442B6">
      <w:pPr>
        <w:pStyle w:val="ConsPlusNormal"/>
        <w:jc w:val="both"/>
      </w:pPr>
    </w:p>
    <w:p w:rsidR="009442B6" w:rsidRDefault="009442B6">
      <w:pPr>
        <w:pStyle w:val="ConsPlusNormal"/>
        <w:ind w:firstLine="540"/>
        <w:jc w:val="both"/>
      </w:pPr>
      <w:r>
        <w:t>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rsidR="009442B6" w:rsidRDefault="009442B6">
      <w:pPr>
        <w:pStyle w:val="ConsPlusNormal"/>
        <w:spacing w:before="220"/>
        <w:ind w:firstLine="540"/>
        <w:jc w:val="both"/>
      </w:pPr>
      <w:r>
        <w:t>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&lt;2&gt; </w:t>
      </w:r>
      <w:hyperlink r:id="rId8">
        <w:r>
          <w:rPr>
            <w:color w:val="0000FF"/>
          </w:rPr>
          <w:t xml:space="preserve">ГОСТ </w:t>
        </w:r>
        <w:proofErr w:type="gramStart"/>
        <w:r>
          <w:rPr>
            <w:color w:val="0000FF"/>
          </w:rPr>
          <w:t>Р</w:t>
        </w:r>
        <w:proofErr w:type="gramEnd"/>
        <w:r>
          <w:rPr>
            <w:color w:val="0000FF"/>
          </w:rPr>
          <w:t xml:space="preserve"> 51901.1-2002</w:t>
        </w:r>
      </w:hyperlink>
      <w:r>
        <w:t xml:space="preserve"> "Менеджмент риска. Анализ риска технологических систем" (принят и введен в действие постановлением Госстандарта России от 7 июня 2002 г. N 236-ст).</w:t>
      </w:r>
    </w:p>
    <w:p w:rsidR="009442B6" w:rsidRDefault="009442B6">
      <w:pPr>
        <w:pStyle w:val="ConsPlusNormal"/>
        <w:spacing w:before="220"/>
        <w:ind w:firstLine="540"/>
        <w:jc w:val="both"/>
      </w:pPr>
      <w:r>
        <w:t xml:space="preserve">&lt;3&gt; </w:t>
      </w:r>
      <w:hyperlink r:id="rId9">
        <w:r>
          <w:rPr>
            <w:color w:val="0000FF"/>
          </w:rPr>
          <w:t xml:space="preserve">ГОСТ </w:t>
        </w:r>
        <w:proofErr w:type="gramStart"/>
        <w:r>
          <w:rPr>
            <w:color w:val="0000FF"/>
          </w:rPr>
          <w:t>Р</w:t>
        </w:r>
        <w:proofErr w:type="gramEnd"/>
        <w:r>
          <w:rPr>
            <w:color w:val="0000FF"/>
          </w:rPr>
          <w:t xml:space="preserve"> ИСО 45001-2020</w:t>
        </w:r>
      </w:hyperlink>
      <w:r>
        <w:t xml:space="preserve">.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w:t>
      </w:r>
      <w:proofErr w:type="spellStart"/>
      <w:r>
        <w:t>Росстандарта</w:t>
      </w:r>
      <w:proofErr w:type="spellEnd"/>
      <w:r>
        <w:t xml:space="preserve"> от 28 августа 2020 г. N 581-ст).</w:t>
      </w:r>
    </w:p>
    <w:p w:rsidR="009442B6" w:rsidRDefault="009442B6">
      <w:pPr>
        <w:pStyle w:val="ConsPlusNormal"/>
        <w:jc w:val="both"/>
      </w:pPr>
    </w:p>
    <w:p w:rsidR="009442B6" w:rsidRDefault="009442B6">
      <w:pPr>
        <w:pStyle w:val="ConsPlusNormal"/>
        <w:ind w:firstLine="540"/>
        <w:jc w:val="both"/>
      </w:pPr>
      <w:bookmarkStart w:id="2" w:name="P55"/>
      <w:bookmarkEnd w:id="2"/>
      <w: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rsidR="009442B6" w:rsidRDefault="009442B6">
      <w:pPr>
        <w:pStyle w:val="ConsPlusNormal"/>
        <w:spacing w:before="220"/>
        <w:ind w:firstLine="540"/>
        <w:jc w:val="both"/>
      </w:pPr>
      <w: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rsidR="009442B6" w:rsidRDefault="009442B6">
      <w:pPr>
        <w:pStyle w:val="ConsPlusNormal"/>
        <w:spacing w:before="220"/>
        <w:ind w:firstLine="540"/>
        <w:jc w:val="both"/>
      </w:pPr>
      <w:r>
        <w:t xml:space="preserve">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w:t>
      </w:r>
      <w:r>
        <w:lastRenderedPageBreak/>
        <w:t>работников привлекаемых работодателем подрядных организаций.</w:t>
      </w:r>
    </w:p>
    <w:p w:rsidR="009442B6" w:rsidRDefault="009442B6">
      <w:pPr>
        <w:pStyle w:val="ConsPlusNormal"/>
        <w:spacing w:before="220"/>
        <w:ind w:firstLine="540"/>
        <w:jc w:val="both"/>
      </w:pPr>
      <w:r>
        <w:t>9. Нахождение и распознавание опасностей на рабочих местах рекомендуется выполнять посредством:</w:t>
      </w:r>
    </w:p>
    <w:p w:rsidR="009442B6" w:rsidRDefault="009442B6">
      <w:pPr>
        <w:pStyle w:val="ConsPlusNormal"/>
        <w:spacing w:before="220"/>
        <w:ind w:firstLine="540"/>
        <w:jc w:val="both"/>
      </w:pPr>
      <w:r>
        <w:t>1) сбора исходной информации, необходимой для нахождения и распознавания опасностей;</w:t>
      </w:r>
    </w:p>
    <w:p w:rsidR="009442B6" w:rsidRDefault="009442B6">
      <w:pPr>
        <w:pStyle w:val="ConsPlusNormal"/>
        <w:spacing w:before="220"/>
        <w:ind w:firstLine="540"/>
        <w:jc w:val="both"/>
      </w:pPr>
      <w: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&lt;4&gt; </w:t>
      </w:r>
      <w:hyperlink r:id="rId10">
        <w:r>
          <w:rPr>
            <w:color w:val="0000FF"/>
          </w:rPr>
          <w:t>Статья 214</w:t>
        </w:r>
      </w:hyperlink>
      <w:r>
        <w:t xml:space="preserve"> Трудового кодекса Российской Федерации.</w:t>
      </w:r>
    </w:p>
    <w:p w:rsidR="009442B6" w:rsidRDefault="009442B6">
      <w:pPr>
        <w:pStyle w:val="ConsPlusNormal"/>
        <w:jc w:val="both"/>
      </w:pPr>
    </w:p>
    <w:p w:rsidR="009442B6" w:rsidRDefault="009442B6">
      <w:pPr>
        <w:pStyle w:val="ConsPlusNormal"/>
        <w:ind w:firstLine="540"/>
        <w:jc w:val="both"/>
      </w:pPr>
      <w:r>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rsidR="009442B6" w:rsidRDefault="009442B6">
      <w:pPr>
        <w:pStyle w:val="ConsPlusNormal"/>
        <w:jc w:val="both"/>
      </w:pPr>
    </w:p>
    <w:p w:rsidR="009442B6" w:rsidRDefault="009442B6">
      <w:pPr>
        <w:pStyle w:val="ConsPlusTitle"/>
        <w:jc w:val="center"/>
        <w:outlineLvl w:val="2"/>
      </w:pPr>
      <w:r>
        <w:t>Рекомендации по сбору исходной информации, необходимой</w:t>
      </w:r>
    </w:p>
    <w:p w:rsidR="009442B6" w:rsidRDefault="009442B6">
      <w:pPr>
        <w:pStyle w:val="ConsPlusTitle"/>
        <w:jc w:val="center"/>
      </w:pPr>
      <w:r>
        <w:t>для нахождения и распознавания опасностей</w:t>
      </w:r>
    </w:p>
    <w:p w:rsidR="009442B6" w:rsidRDefault="009442B6">
      <w:pPr>
        <w:pStyle w:val="ConsPlusNormal"/>
        <w:jc w:val="both"/>
      </w:pPr>
    </w:p>
    <w:p w:rsidR="009442B6" w:rsidRDefault="009442B6">
      <w:pPr>
        <w:pStyle w:val="ConsPlusNormal"/>
        <w:ind w:firstLine="540"/>
        <w:jc w:val="both"/>
      </w:pPr>
      <w:r>
        <w:t>10. На данном этапе рекомендуется провести сбор информации, включающей в себя:</w:t>
      </w:r>
    </w:p>
    <w:p w:rsidR="009442B6" w:rsidRDefault="009442B6">
      <w:pPr>
        <w:pStyle w:val="ConsPlusNormal"/>
        <w:spacing w:before="220"/>
        <w:ind w:firstLine="540"/>
        <w:jc w:val="both"/>
      </w:pPr>
      <w:proofErr w:type="gramStart"/>
      <w:r>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roofErr w:type="gramEnd"/>
    </w:p>
    <w:p w:rsidR="009442B6" w:rsidRDefault="009442B6">
      <w:pPr>
        <w:pStyle w:val="ConsPlusNormal"/>
        <w:spacing w:before="220"/>
        <w:ind w:firstLine="540"/>
        <w:jc w:val="both"/>
      </w:pPr>
      <w: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rsidR="009442B6" w:rsidRDefault="009442B6">
      <w:pPr>
        <w:pStyle w:val="ConsPlusNormal"/>
        <w:spacing w:before="220"/>
        <w:ind w:firstLine="540"/>
        <w:jc w:val="both"/>
      </w:pPr>
      <w:r>
        <w:t>3) сведения об условиях труда: результатах специальной оценки условий труда и (или) производственного контроля условий труда у работодателя.</w:t>
      </w:r>
    </w:p>
    <w:p w:rsidR="009442B6" w:rsidRDefault="009442B6">
      <w:pPr>
        <w:pStyle w:val="ConsPlusNormal"/>
        <w:spacing w:before="220"/>
        <w:ind w:firstLine="540"/>
        <w:jc w:val="both"/>
      </w:pPr>
      <w:r>
        <w:t>11. Источниками информации для выявления (идентификации) опасностей являются:</w:t>
      </w:r>
    </w:p>
    <w:p w:rsidR="009442B6" w:rsidRDefault="009442B6">
      <w:pPr>
        <w:pStyle w:val="ConsPlusNormal"/>
        <w:spacing w:before="220"/>
        <w:ind w:firstLine="540"/>
        <w:jc w:val="both"/>
      </w:pPr>
      <w:proofErr w:type="gramStart"/>
      <w: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roofErr w:type="gramEnd"/>
    </w:p>
    <w:p w:rsidR="009442B6" w:rsidRDefault="009442B6">
      <w:pPr>
        <w:pStyle w:val="ConsPlusNormal"/>
        <w:spacing w:before="220"/>
        <w:ind w:firstLine="540"/>
        <w:jc w:val="both"/>
      </w:pPr>
      <w:r>
        <w:t>2) перечень видов выполняемых работ, мест пребывания работника при выполнении работ, нештатных и аварийных ситуаций;</w:t>
      </w:r>
    </w:p>
    <w:p w:rsidR="009442B6" w:rsidRDefault="009442B6">
      <w:pPr>
        <w:pStyle w:val="ConsPlusNormal"/>
        <w:spacing w:before="220"/>
        <w:ind w:firstLine="540"/>
        <w:jc w:val="both"/>
      </w:pPr>
      <w:r>
        <w:t xml:space="preserve">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w:t>
      </w:r>
      <w:hyperlink w:anchor="P375">
        <w:r>
          <w:rPr>
            <w:color w:val="0000FF"/>
          </w:rPr>
          <w:t>приложении N 3</w:t>
        </w:r>
      </w:hyperlink>
      <w:r>
        <w:t xml:space="preserve"> к Рекомендациям;</w:t>
      </w:r>
    </w:p>
    <w:p w:rsidR="009442B6" w:rsidRDefault="009442B6">
      <w:pPr>
        <w:pStyle w:val="ConsPlusNormal"/>
        <w:spacing w:before="220"/>
        <w:ind w:firstLine="540"/>
        <w:jc w:val="both"/>
      </w:pPr>
      <w:r>
        <w:t>4) сведения, содержащиеся в протоколах исследований, предписаниях, актах, справках и других документах органов государственного контроля (надзора);</w:t>
      </w:r>
    </w:p>
    <w:p w:rsidR="009442B6" w:rsidRDefault="009442B6">
      <w:pPr>
        <w:pStyle w:val="ConsPlusNormal"/>
        <w:spacing w:before="220"/>
        <w:ind w:firstLine="540"/>
        <w:jc w:val="both"/>
      </w:pPr>
      <w:r>
        <w:t>5) результаты проведения производственного контроля условий труда;</w:t>
      </w:r>
    </w:p>
    <w:p w:rsidR="009442B6" w:rsidRDefault="009442B6">
      <w:pPr>
        <w:pStyle w:val="ConsPlusNormal"/>
        <w:spacing w:before="220"/>
        <w:ind w:firstLine="540"/>
        <w:jc w:val="both"/>
      </w:pPr>
      <w:r>
        <w:t>6) результаты проведения специальной оценки условий труда;</w:t>
      </w:r>
    </w:p>
    <w:p w:rsidR="009442B6" w:rsidRDefault="009442B6">
      <w:pPr>
        <w:pStyle w:val="ConsPlusNormal"/>
        <w:spacing w:before="220"/>
        <w:ind w:firstLine="540"/>
        <w:jc w:val="both"/>
      </w:pPr>
      <w: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rsidR="009442B6" w:rsidRDefault="009442B6">
      <w:pPr>
        <w:pStyle w:val="ConsPlusNormal"/>
        <w:spacing w:before="220"/>
        <w:ind w:firstLine="540"/>
        <w:jc w:val="both"/>
      </w:pPr>
      <w:r>
        <w:t xml:space="preserve">8) результаты наблюдения за технологическим процессом, средой, рабочими местами, деятельностью </w:t>
      </w:r>
      <w:r>
        <w:lastRenderedPageBreak/>
        <w:t>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rsidR="009442B6" w:rsidRDefault="009442B6">
      <w:pPr>
        <w:pStyle w:val="ConsPlusNormal"/>
        <w:spacing w:before="220"/>
        <w:ind w:firstLine="540"/>
        <w:jc w:val="both"/>
      </w:pPr>
      <w:r>
        <w:t>9) материалы расследований несчастных случаев и профессиональных заболеваний, а также микроповреждений (микротравм);</w:t>
      </w:r>
    </w:p>
    <w:p w:rsidR="009442B6" w:rsidRDefault="009442B6">
      <w:pPr>
        <w:pStyle w:val="ConsPlusNormal"/>
        <w:spacing w:before="220"/>
        <w:ind w:firstLine="540"/>
        <w:jc w:val="both"/>
      </w:pPr>
      <w:r>
        <w:t>10) сведения об оказании работникам и иным лицам первой медицинской помощи на территории работодателя;</w:t>
      </w:r>
    </w:p>
    <w:p w:rsidR="009442B6" w:rsidRDefault="009442B6">
      <w:pPr>
        <w:pStyle w:val="ConsPlusNormal"/>
        <w:spacing w:before="220"/>
        <w:ind w:firstLine="540"/>
        <w:jc w:val="both"/>
      </w:pPr>
      <w:r>
        <w:t>11) сведения об использовании аптечек первой помощи;</w:t>
      </w:r>
    </w:p>
    <w:p w:rsidR="009442B6" w:rsidRDefault="009442B6">
      <w:pPr>
        <w:pStyle w:val="ConsPlusNormal"/>
        <w:spacing w:before="220"/>
        <w:ind w:firstLine="540"/>
        <w:jc w:val="both"/>
      </w:pPr>
      <w:r>
        <w:t>12) жалобы и обращения работников по поводу имеющихся на их рабочих местах (рабочих зонах) факторов опасности;</w:t>
      </w:r>
    </w:p>
    <w:p w:rsidR="009442B6" w:rsidRDefault="009442B6">
      <w:pPr>
        <w:pStyle w:val="ConsPlusNormal"/>
        <w:spacing w:before="220"/>
        <w:ind w:firstLine="540"/>
        <w:jc w:val="both"/>
      </w:pPr>
      <w:r>
        <w:t>13) результаты анализа анкет, бланков, опросных листов и пр.;</w:t>
      </w:r>
    </w:p>
    <w:p w:rsidR="009442B6" w:rsidRDefault="009442B6">
      <w:pPr>
        <w:pStyle w:val="ConsPlusNormal"/>
        <w:spacing w:before="220"/>
        <w:ind w:firstLine="540"/>
        <w:jc w:val="both"/>
      </w:pPr>
      <w:r>
        <w:t>14) опыт практической деятельности работодателя, включая статистические данные;</w:t>
      </w:r>
    </w:p>
    <w:p w:rsidR="009442B6" w:rsidRDefault="009442B6">
      <w:pPr>
        <w:pStyle w:val="ConsPlusNormal"/>
        <w:spacing w:before="220"/>
        <w:ind w:firstLine="540"/>
        <w:jc w:val="both"/>
      </w:pPr>
      <w:r>
        <w:t xml:space="preserve">15) результаты ступенчатого </w:t>
      </w:r>
      <w:proofErr w:type="gramStart"/>
      <w:r>
        <w:t>контроля за</w:t>
      </w:r>
      <w:proofErr w:type="gramEnd"/>
      <w:r>
        <w:t xml:space="preserve"> условиями и охраной труда.</w:t>
      </w:r>
    </w:p>
    <w:p w:rsidR="009442B6" w:rsidRDefault="009442B6">
      <w:pPr>
        <w:pStyle w:val="ConsPlusNormal"/>
        <w:spacing w:before="220"/>
        <w:ind w:firstLine="540"/>
        <w:jc w:val="both"/>
      </w:pPr>
      <w:r>
        <w:t xml:space="preserve">12. Приведенные в </w:t>
      </w:r>
      <w:hyperlink w:anchor="P36">
        <w:r>
          <w:rPr>
            <w:color w:val="0000FF"/>
          </w:rPr>
          <w:t>пункте 3</w:t>
        </w:r>
      </w:hyperlink>
      <w:r>
        <w:t xml:space="preserve"> Рекомендаций и в </w:t>
      </w:r>
      <w:hyperlink w:anchor="P375">
        <w:r>
          <w:rPr>
            <w:color w:val="0000FF"/>
          </w:rPr>
          <w:t>приложении N 3</w:t>
        </w:r>
      </w:hyperlink>
      <w:r>
        <w:t xml:space="preserve">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rsidR="009442B6" w:rsidRDefault="009442B6">
      <w:pPr>
        <w:pStyle w:val="ConsPlusNormal"/>
        <w:spacing w:before="220"/>
        <w:ind w:firstLine="540"/>
        <w:jc w:val="both"/>
      </w:pPr>
      <w: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rsidR="009442B6" w:rsidRDefault="009442B6">
      <w:pPr>
        <w:pStyle w:val="ConsPlusNormal"/>
        <w:spacing w:before="220"/>
        <w:ind w:firstLine="540"/>
        <w:jc w:val="both"/>
      </w:pPr>
      <w:r>
        <w:t xml:space="preserve">Перед началом процедуры нахождения и распознавания опасностей рекомендуется реализовать мероприятия, предусмотренные </w:t>
      </w:r>
      <w:hyperlink w:anchor="P55">
        <w:r>
          <w:rPr>
            <w:color w:val="0000FF"/>
          </w:rPr>
          <w:t>пунктом 6</w:t>
        </w:r>
      </w:hyperlink>
      <w:r>
        <w:t xml:space="preserve"> Рекомендаций.</w:t>
      </w:r>
    </w:p>
    <w:p w:rsidR="009442B6" w:rsidRDefault="009442B6">
      <w:pPr>
        <w:pStyle w:val="ConsPlusNormal"/>
        <w:spacing w:before="220"/>
        <w:ind w:firstLine="540"/>
        <w:jc w:val="both"/>
      </w:pPr>
      <w: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rsidR="009442B6" w:rsidRDefault="009442B6">
      <w:pPr>
        <w:pStyle w:val="ConsPlusNormal"/>
        <w:jc w:val="both"/>
      </w:pPr>
    </w:p>
    <w:p w:rsidR="009442B6" w:rsidRDefault="009442B6">
      <w:pPr>
        <w:pStyle w:val="ConsPlusTitle"/>
        <w:jc w:val="center"/>
        <w:outlineLvl w:val="2"/>
      </w:pPr>
      <w:r>
        <w:t>Рекомендации по нахождению распознаванию и описанию</w:t>
      </w:r>
    </w:p>
    <w:p w:rsidR="009442B6" w:rsidRDefault="009442B6">
      <w:pPr>
        <w:pStyle w:val="ConsPlusTitle"/>
        <w:jc w:val="center"/>
      </w:pPr>
      <w:r>
        <w:t>опасностей на основе анализа государственных нормативных</w:t>
      </w:r>
    </w:p>
    <w:p w:rsidR="009442B6" w:rsidRDefault="009442B6">
      <w:pPr>
        <w:pStyle w:val="ConsPlusTitle"/>
        <w:jc w:val="center"/>
      </w:pPr>
      <w:r>
        <w:t>требований охраны труда</w:t>
      </w:r>
    </w:p>
    <w:p w:rsidR="009442B6" w:rsidRDefault="009442B6">
      <w:pPr>
        <w:pStyle w:val="ConsPlusNormal"/>
        <w:jc w:val="both"/>
      </w:pPr>
    </w:p>
    <w:p w:rsidR="009442B6" w:rsidRDefault="009442B6">
      <w:pPr>
        <w:pStyle w:val="ConsPlusNormal"/>
        <w:ind w:firstLine="540"/>
        <w:jc w:val="both"/>
      </w:pPr>
      <w:bookmarkStart w:id="3" w:name="P98"/>
      <w:bookmarkEnd w:id="3"/>
      <w:r>
        <w:t xml:space="preserve">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w:t>
      </w:r>
      <w:proofErr w:type="gramStart"/>
      <w:r>
        <w:t>известны</w:t>
      </w:r>
      <w:proofErr w:type="gramEnd"/>
      <w:r>
        <w:t xml:space="preserve">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rsidR="009442B6" w:rsidRDefault="009442B6">
      <w:pPr>
        <w:pStyle w:val="ConsPlusNormal"/>
        <w:spacing w:before="220"/>
        <w:ind w:firstLine="540"/>
        <w:jc w:val="both"/>
      </w:pPr>
      <w: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rsidR="009442B6" w:rsidRDefault="009442B6">
      <w:pPr>
        <w:pStyle w:val="ConsPlusNormal"/>
        <w:jc w:val="both"/>
      </w:pPr>
    </w:p>
    <w:p w:rsidR="009442B6" w:rsidRDefault="009442B6">
      <w:pPr>
        <w:pStyle w:val="ConsPlusNormal"/>
        <w:jc w:val="right"/>
      </w:pPr>
      <w:r>
        <w:t>Таблица N 1</w:t>
      </w:r>
    </w:p>
    <w:p w:rsidR="009442B6" w:rsidRDefault="009442B6">
      <w:pPr>
        <w:pStyle w:val="ConsPlusNormal"/>
        <w:jc w:val="both"/>
      </w:pPr>
    </w:p>
    <w:p w:rsidR="009442B6" w:rsidRDefault="009442B6">
      <w:pPr>
        <w:pStyle w:val="ConsPlusNormal"/>
        <w:jc w:val="center"/>
      </w:pPr>
      <w:bookmarkStart w:id="4" w:name="P103"/>
      <w:bookmarkEnd w:id="4"/>
      <w:r>
        <w:t>Состав нормативных правовых актов и иных документов</w:t>
      </w:r>
    </w:p>
    <w:p w:rsidR="009442B6" w:rsidRDefault="009442B6">
      <w:pPr>
        <w:pStyle w:val="ConsPlusNormal"/>
        <w:jc w:val="center"/>
      </w:pPr>
      <w:r>
        <w:t>для проведения анализа</w:t>
      </w:r>
    </w:p>
    <w:p w:rsidR="009442B6" w:rsidRDefault="00944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93"/>
        <w:gridCol w:w="2594"/>
        <w:gridCol w:w="3175"/>
      </w:tblGrid>
      <w:tr w:rsidR="009442B6">
        <w:tc>
          <w:tcPr>
            <w:tcW w:w="510" w:type="dxa"/>
          </w:tcPr>
          <w:p w:rsidR="009442B6" w:rsidRDefault="009442B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93" w:type="dxa"/>
          </w:tcPr>
          <w:p w:rsidR="009442B6" w:rsidRDefault="009442B6">
            <w:pPr>
              <w:pStyle w:val="ConsPlusNormal"/>
              <w:jc w:val="center"/>
            </w:pPr>
            <w:r>
              <w:t>Источник информации</w:t>
            </w:r>
          </w:p>
        </w:tc>
        <w:tc>
          <w:tcPr>
            <w:tcW w:w="2594" w:type="dxa"/>
          </w:tcPr>
          <w:p w:rsidR="009442B6" w:rsidRDefault="009442B6">
            <w:pPr>
              <w:pStyle w:val="ConsPlusNormal"/>
              <w:jc w:val="center"/>
            </w:pPr>
            <w:r>
              <w:t>Что смотреть в рамках анализа</w:t>
            </w:r>
          </w:p>
        </w:tc>
        <w:tc>
          <w:tcPr>
            <w:tcW w:w="3175" w:type="dxa"/>
          </w:tcPr>
          <w:p w:rsidR="009442B6" w:rsidRDefault="009442B6">
            <w:pPr>
              <w:pStyle w:val="ConsPlusNormal"/>
              <w:jc w:val="center"/>
            </w:pPr>
            <w:r>
              <w:t>Содержание итоговой информации</w:t>
            </w:r>
          </w:p>
        </w:tc>
      </w:tr>
      <w:tr w:rsidR="009442B6">
        <w:tc>
          <w:tcPr>
            <w:tcW w:w="8872" w:type="dxa"/>
            <w:gridSpan w:val="4"/>
          </w:tcPr>
          <w:p w:rsidR="009442B6" w:rsidRDefault="009442B6">
            <w:pPr>
              <w:pStyle w:val="ConsPlusNormal"/>
              <w:jc w:val="center"/>
            </w:pPr>
            <w:r>
              <w:t>1. Нормативные правовые акты</w:t>
            </w:r>
          </w:p>
        </w:tc>
      </w:tr>
      <w:tr w:rsidR="009442B6">
        <w:tc>
          <w:tcPr>
            <w:tcW w:w="510" w:type="dxa"/>
            <w:vAlign w:val="center"/>
          </w:tcPr>
          <w:p w:rsidR="009442B6" w:rsidRDefault="009442B6">
            <w:pPr>
              <w:pStyle w:val="ConsPlusNormal"/>
            </w:pPr>
            <w:r>
              <w:t>1.1</w:t>
            </w:r>
          </w:p>
        </w:tc>
        <w:tc>
          <w:tcPr>
            <w:tcW w:w="2593" w:type="dxa"/>
            <w:vAlign w:val="center"/>
          </w:tcPr>
          <w:p w:rsidR="009442B6" w:rsidRDefault="009442B6">
            <w:pPr>
              <w:pStyle w:val="ConsPlusNormal"/>
            </w:pPr>
            <w:r>
              <w:t>Профессиональные стандарты</w:t>
            </w:r>
          </w:p>
        </w:tc>
        <w:tc>
          <w:tcPr>
            <w:tcW w:w="2594" w:type="dxa"/>
            <w:vAlign w:val="center"/>
          </w:tcPr>
          <w:p w:rsidR="009442B6" w:rsidRDefault="009442B6">
            <w:pPr>
              <w:pStyle w:val="ConsPlusNormal"/>
            </w:pPr>
            <w:r>
              <w:t>Описание трудовых функций, входящих в профессиональный стандарт (функциональная карта вида профессиональной деятельности),</w:t>
            </w:r>
          </w:p>
          <w:p w:rsidR="009442B6" w:rsidRDefault="009442B6">
            <w:pPr>
              <w:pStyle w:val="ConsPlusNormal"/>
            </w:pPr>
            <w:r>
              <w:t>Характеристика обобщенных трудовых функций</w:t>
            </w:r>
          </w:p>
        </w:tc>
        <w:tc>
          <w:tcPr>
            <w:tcW w:w="3175" w:type="dxa"/>
          </w:tcPr>
          <w:p w:rsidR="009442B6" w:rsidRDefault="009442B6">
            <w:pPr>
              <w:pStyle w:val="ConsPlusNormal"/>
            </w:pPr>
            <w:r>
              <w:t>Инвентаризация объектов исследования:</w:t>
            </w:r>
          </w:p>
          <w:p w:rsidR="009442B6" w:rsidRDefault="009442B6">
            <w:pPr>
              <w:pStyle w:val="ConsPlusNormal"/>
            </w:pPr>
            <w:r>
              <w:t>выполняемых работ;</w:t>
            </w:r>
          </w:p>
          <w:p w:rsidR="009442B6" w:rsidRDefault="009442B6">
            <w:pPr>
              <w:pStyle w:val="ConsPlusNormal"/>
            </w:pPr>
            <w:r>
              <w:t>Инвентаризация требований к подготовке персонала</w:t>
            </w:r>
          </w:p>
        </w:tc>
      </w:tr>
      <w:tr w:rsidR="009442B6">
        <w:tc>
          <w:tcPr>
            <w:tcW w:w="510" w:type="dxa"/>
            <w:vAlign w:val="center"/>
          </w:tcPr>
          <w:p w:rsidR="009442B6" w:rsidRDefault="009442B6">
            <w:pPr>
              <w:pStyle w:val="ConsPlusNormal"/>
            </w:pPr>
            <w:r>
              <w:t>1.2</w:t>
            </w:r>
          </w:p>
        </w:tc>
        <w:tc>
          <w:tcPr>
            <w:tcW w:w="2593" w:type="dxa"/>
            <w:vAlign w:val="center"/>
          </w:tcPr>
          <w:p w:rsidR="009442B6" w:rsidRDefault="009442B6">
            <w:pPr>
              <w:pStyle w:val="ConsPlusNormal"/>
            </w:pPr>
            <w:r>
              <w:t>Стандарты безопасности труда, в том числе разработанные и применяемые работодателем</w:t>
            </w:r>
          </w:p>
        </w:tc>
        <w:tc>
          <w:tcPr>
            <w:tcW w:w="2594" w:type="dxa"/>
            <w:vAlign w:val="center"/>
          </w:tcPr>
          <w:p w:rsidR="009442B6" w:rsidRDefault="009442B6">
            <w:pPr>
              <w:pStyle w:val="ConsPlusNormal"/>
            </w:pPr>
            <w:r>
              <w:t>Требования к безопасному выполнению работ</w:t>
            </w:r>
          </w:p>
        </w:tc>
        <w:tc>
          <w:tcPr>
            <w:tcW w:w="3175" w:type="dxa"/>
            <w:vAlign w:val="center"/>
          </w:tcPr>
          <w:p w:rsidR="009442B6" w:rsidRDefault="009442B6">
            <w:pPr>
              <w:pStyle w:val="ConsPlusNormal"/>
            </w:pPr>
            <w:r>
              <w:t>Инвентаризация объектов исследования: выполняемых работ, мест выполнения работ, нештатных и аварийных ситуаций;</w:t>
            </w:r>
          </w:p>
          <w:p w:rsidR="009442B6" w:rsidRDefault="009442B6">
            <w:pPr>
              <w:pStyle w:val="ConsPlusNormal"/>
            </w:pPr>
            <w:r>
              <w:t>Инвентаризация требований к безопасному выполнению работ</w:t>
            </w:r>
          </w:p>
        </w:tc>
      </w:tr>
      <w:tr w:rsidR="009442B6">
        <w:tc>
          <w:tcPr>
            <w:tcW w:w="510" w:type="dxa"/>
            <w:vAlign w:val="center"/>
          </w:tcPr>
          <w:p w:rsidR="009442B6" w:rsidRDefault="009442B6">
            <w:pPr>
              <w:pStyle w:val="ConsPlusNormal"/>
            </w:pPr>
            <w:r>
              <w:t>1.3</w:t>
            </w:r>
          </w:p>
        </w:tc>
        <w:tc>
          <w:tcPr>
            <w:tcW w:w="2593" w:type="dxa"/>
            <w:vAlign w:val="center"/>
          </w:tcPr>
          <w:p w:rsidR="009442B6" w:rsidRDefault="009442B6">
            <w:pPr>
              <w:pStyle w:val="ConsPlusNormal"/>
            </w:pPr>
            <w:r>
              <w:t>Межотраслевые/отраслевые правила по охране труда</w:t>
            </w:r>
          </w:p>
        </w:tc>
        <w:tc>
          <w:tcPr>
            <w:tcW w:w="2594" w:type="dxa"/>
            <w:vAlign w:val="center"/>
          </w:tcPr>
          <w:p w:rsidR="009442B6" w:rsidRDefault="009442B6">
            <w:pPr>
              <w:pStyle w:val="ConsPlusNormal"/>
            </w:pPr>
            <w:r>
              <w:t>Требования к зданиям, территории, площадкам, организации рабочих мест, производственным процессам</w:t>
            </w:r>
          </w:p>
        </w:tc>
        <w:tc>
          <w:tcPr>
            <w:tcW w:w="3175" w:type="dxa"/>
            <w:vAlign w:val="center"/>
          </w:tcPr>
          <w:p w:rsidR="009442B6" w:rsidRDefault="009442B6">
            <w:pPr>
              <w:pStyle w:val="ConsPlusNormal"/>
            </w:pPr>
            <w:r>
              <w:t>Инвентаризация объектов исследования: выполняемых работ, мест выполнения работ, нештатных и аварийных ситуаций;</w:t>
            </w:r>
          </w:p>
          <w:p w:rsidR="009442B6" w:rsidRDefault="009442B6">
            <w:pPr>
              <w:pStyle w:val="ConsPlusNormal"/>
            </w:pPr>
            <w:r>
              <w:t>Инвентаризация объектов возникновения опасностей и опасных событий;</w:t>
            </w:r>
          </w:p>
          <w:p w:rsidR="009442B6" w:rsidRDefault="009442B6">
            <w:pPr>
              <w:pStyle w:val="ConsPlusNormal"/>
            </w:pPr>
            <w:r>
              <w:t>Инвентаризация требований к безопасному выполнению работ</w:t>
            </w:r>
          </w:p>
        </w:tc>
      </w:tr>
      <w:tr w:rsidR="009442B6">
        <w:tc>
          <w:tcPr>
            <w:tcW w:w="8872" w:type="dxa"/>
            <w:gridSpan w:val="4"/>
            <w:vAlign w:val="center"/>
          </w:tcPr>
          <w:p w:rsidR="009442B6" w:rsidRDefault="009442B6">
            <w:pPr>
              <w:pStyle w:val="ConsPlusNormal"/>
              <w:jc w:val="center"/>
            </w:pPr>
            <w:r>
              <w:t>2. Локальные нормативные документы</w:t>
            </w:r>
          </w:p>
        </w:tc>
      </w:tr>
      <w:tr w:rsidR="009442B6">
        <w:tc>
          <w:tcPr>
            <w:tcW w:w="510" w:type="dxa"/>
            <w:vAlign w:val="center"/>
          </w:tcPr>
          <w:p w:rsidR="009442B6" w:rsidRDefault="009442B6">
            <w:pPr>
              <w:pStyle w:val="ConsPlusNormal"/>
            </w:pPr>
            <w:r>
              <w:t>2.1</w:t>
            </w:r>
          </w:p>
        </w:tc>
        <w:tc>
          <w:tcPr>
            <w:tcW w:w="2593" w:type="dxa"/>
            <w:vAlign w:val="center"/>
          </w:tcPr>
          <w:p w:rsidR="009442B6" w:rsidRDefault="009442B6">
            <w:pPr>
              <w:pStyle w:val="ConsPlusNormal"/>
            </w:pPr>
            <w:r>
              <w:t>Должностные инструкции работников (персонала)</w:t>
            </w:r>
          </w:p>
        </w:tc>
        <w:tc>
          <w:tcPr>
            <w:tcW w:w="2594" w:type="dxa"/>
            <w:vAlign w:val="center"/>
          </w:tcPr>
          <w:p w:rsidR="009442B6" w:rsidRDefault="009442B6">
            <w:pPr>
              <w:pStyle w:val="ConsPlusNormal"/>
            </w:pPr>
            <w:r>
              <w:t>Характеристика работ</w:t>
            </w:r>
          </w:p>
        </w:tc>
        <w:tc>
          <w:tcPr>
            <w:tcW w:w="3175" w:type="dxa"/>
            <w:vAlign w:val="center"/>
          </w:tcPr>
          <w:p w:rsidR="009442B6" w:rsidRDefault="009442B6">
            <w:pPr>
              <w:pStyle w:val="ConsPlusNormal"/>
            </w:pPr>
            <w:r>
              <w:t>Инвентаризация объектов исследования:</w:t>
            </w:r>
          </w:p>
          <w:p w:rsidR="009442B6" w:rsidRDefault="009442B6">
            <w:pPr>
              <w:pStyle w:val="ConsPlusNormal"/>
            </w:pPr>
            <w:r>
              <w:t>выполняемых работ, мест выполнения работ, нештатных и аварийных ситуаций;</w:t>
            </w:r>
          </w:p>
          <w:p w:rsidR="009442B6" w:rsidRDefault="009442B6">
            <w:pPr>
              <w:pStyle w:val="ConsPlusNormal"/>
            </w:pPr>
            <w:r>
              <w:t>Инвентаризация требований к безопасному выполнению работ;</w:t>
            </w:r>
          </w:p>
          <w:p w:rsidR="009442B6" w:rsidRDefault="009442B6">
            <w:pPr>
              <w:pStyle w:val="ConsPlusNormal"/>
            </w:pPr>
            <w:r>
              <w:t>Инвентаризация объектов возникновения опасностей</w:t>
            </w:r>
          </w:p>
        </w:tc>
      </w:tr>
      <w:tr w:rsidR="009442B6">
        <w:tc>
          <w:tcPr>
            <w:tcW w:w="510" w:type="dxa"/>
            <w:vAlign w:val="center"/>
          </w:tcPr>
          <w:p w:rsidR="009442B6" w:rsidRDefault="009442B6">
            <w:pPr>
              <w:pStyle w:val="ConsPlusNormal"/>
            </w:pPr>
            <w:r>
              <w:t>2.2</w:t>
            </w:r>
          </w:p>
        </w:tc>
        <w:tc>
          <w:tcPr>
            <w:tcW w:w="2593" w:type="dxa"/>
            <w:vAlign w:val="center"/>
          </w:tcPr>
          <w:p w:rsidR="009442B6" w:rsidRDefault="009442B6">
            <w:pPr>
              <w:pStyle w:val="ConsPlusNormal"/>
            </w:pPr>
            <w:r>
              <w:t>Инструкции по охране труда</w:t>
            </w:r>
          </w:p>
        </w:tc>
        <w:tc>
          <w:tcPr>
            <w:tcW w:w="2594" w:type="dxa"/>
            <w:vAlign w:val="center"/>
          </w:tcPr>
          <w:p w:rsidR="009442B6" w:rsidRDefault="009442B6">
            <w:pPr>
              <w:pStyle w:val="ConsPlusNormal"/>
            </w:pPr>
            <w:r>
              <w:t>Требования к зданиям, территории, площадкам, организации рабочих мест, производственным процессам</w:t>
            </w:r>
          </w:p>
        </w:tc>
        <w:tc>
          <w:tcPr>
            <w:tcW w:w="3175" w:type="dxa"/>
            <w:vAlign w:val="center"/>
          </w:tcPr>
          <w:p w:rsidR="009442B6" w:rsidRDefault="009442B6">
            <w:pPr>
              <w:pStyle w:val="ConsPlusNormal"/>
            </w:pPr>
            <w:r>
              <w:t>Инвентаризация объектов исследования: выполняемых работ, нештатных и аварийных ситуаций;</w:t>
            </w:r>
          </w:p>
          <w:p w:rsidR="009442B6" w:rsidRDefault="009442B6">
            <w:pPr>
              <w:pStyle w:val="ConsPlusNormal"/>
            </w:pPr>
            <w:r>
              <w:t xml:space="preserve">Инвентаризация объектов </w:t>
            </w:r>
            <w:r>
              <w:lastRenderedPageBreak/>
              <w:t>возникновения опасностей и опасных событий;</w:t>
            </w:r>
          </w:p>
          <w:p w:rsidR="009442B6" w:rsidRDefault="009442B6">
            <w:pPr>
              <w:pStyle w:val="ConsPlusNormal"/>
            </w:pPr>
            <w:r>
              <w:t>Инвентаризация требований к безопасному выполнению работ</w:t>
            </w:r>
          </w:p>
        </w:tc>
      </w:tr>
      <w:tr w:rsidR="009442B6">
        <w:tc>
          <w:tcPr>
            <w:tcW w:w="8872" w:type="dxa"/>
            <w:gridSpan w:val="4"/>
            <w:vAlign w:val="center"/>
          </w:tcPr>
          <w:p w:rsidR="009442B6" w:rsidRDefault="009442B6">
            <w:pPr>
              <w:pStyle w:val="ConsPlusNormal"/>
              <w:jc w:val="center"/>
            </w:pPr>
            <w:r>
              <w:lastRenderedPageBreak/>
              <w:t>3. Техническая документация</w:t>
            </w:r>
          </w:p>
        </w:tc>
      </w:tr>
      <w:tr w:rsidR="009442B6">
        <w:tc>
          <w:tcPr>
            <w:tcW w:w="510" w:type="dxa"/>
            <w:vAlign w:val="center"/>
          </w:tcPr>
          <w:p w:rsidR="009442B6" w:rsidRDefault="009442B6">
            <w:pPr>
              <w:pStyle w:val="ConsPlusNormal"/>
            </w:pPr>
            <w:r>
              <w:t>3.1</w:t>
            </w:r>
          </w:p>
        </w:tc>
        <w:tc>
          <w:tcPr>
            <w:tcW w:w="2593" w:type="dxa"/>
            <w:vAlign w:val="center"/>
          </w:tcPr>
          <w:p w:rsidR="009442B6" w:rsidRDefault="009442B6">
            <w:pPr>
              <w:pStyle w:val="ConsPlusNormal"/>
            </w:pPr>
            <w:r>
              <w:t>Нормативные технические документы (стандарты и регламенты выполнения работ, технологические карты)</w:t>
            </w:r>
          </w:p>
        </w:tc>
        <w:tc>
          <w:tcPr>
            <w:tcW w:w="2594" w:type="dxa"/>
            <w:vAlign w:val="center"/>
          </w:tcPr>
          <w:p w:rsidR="009442B6" w:rsidRDefault="009442B6">
            <w:pPr>
              <w:pStyle w:val="ConsPlusNormal"/>
            </w:pPr>
            <w:r>
              <w:t>Перечни выполняемых работ, описание технологического процесса, используемое оборудование, инструменты, сырье и т.д.</w:t>
            </w:r>
          </w:p>
        </w:tc>
        <w:tc>
          <w:tcPr>
            <w:tcW w:w="3175" w:type="dxa"/>
            <w:vAlign w:val="center"/>
          </w:tcPr>
          <w:p w:rsidR="009442B6" w:rsidRDefault="009442B6">
            <w:pPr>
              <w:pStyle w:val="ConsPlusNormal"/>
            </w:pPr>
            <w:r>
              <w:t>Инвентаризация объектов исследования:</w:t>
            </w:r>
          </w:p>
          <w:p w:rsidR="009442B6" w:rsidRDefault="009442B6">
            <w:pPr>
              <w:pStyle w:val="ConsPlusNormal"/>
            </w:pPr>
            <w:r>
              <w:t>выполняемых работ, мест выполнения работ, нештатных и аварийных ситуаций;</w:t>
            </w:r>
          </w:p>
          <w:p w:rsidR="009442B6" w:rsidRDefault="009442B6">
            <w:pPr>
              <w:pStyle w:val="ConsPlusNormal"/>
            </w:pPr>
            <w:r>
              <w:t>Инвентаризация объектов возникновения опасностей и опасных событий;</w:t>
            </w:r>
          </w:p>
          <w:p w:rsidR="009442B6" w:rsidRDefault="009442B6">
            <w:pPr>
              <w:pStyle w:val="ConsPlusNormal"/>
            </w:pPr>
            <w:r>
              <w:t>Инвентаризация требований к безопасному выполнению работ</w:t>
            </w:r>
          </w:p>
        </w:tc>
      </w:tr>
      <w:tr w:rsidR="009442B6">
        <w:tc>
          <w:tcPr>
            <w:tcW w:w="510" w:type="dxa"/>
            <w:vAlign w:val="center"/>
          </w:tcPr>
          <w:p w:rsidR="009442B6" w:rsidRDefault="009442B6">
            <w:pPr>
              <w:pStyle w:val="ConsPlusNormal"/>
            </w:pPr>
            <w:r>
              <w:t>3.2</w:t>
            </w:r>
          </w:p>
        </w:tc>
        <w:tc>
          <w:tcPr>
            <w:tcW w:w="2593" w:type="dxa"/>
            <w:vAlign w:val="center"/>
          </w:tcPr>
          <w:p w:rsidR="009442B6" w:rsidRDefault="009442B6">
            <w:pPr>
              <w:pStyle w:val="ConsPlusNormal"/>
            </w:pPr>
            <w:r>
              <w:t>Инструкции по эксплуатации оборудования, приспособлений и инструментов</w:t>
            </w:r>
          </w:p>
        </w:tc>
        <w:tc>
          <w:tcPr>
            <w:tcW w:w="2594" w:type="dxa"/>
            <w:vAlign w:val="center"/>
          </w:tcPr>
          <w:p w:rsidR="009442B6" w:rsidRDefault="009442B6">
            <w:pPr>
              <w:pStyle w:val="ConsPlusNormal"/>
            </w:pPr>
            <w:r>
              <w:t>Раздел "Требования безопасности"</w:t>
            </w:r>
          </w:p>
        </w:tc>
        <w:tc>
          <w:tcPr>
            <w:tcW w:w="3175" w:type="dxa"/>
            <w:vAlign w:val="center"/>
          </w:tcPr>
          <w:p w:rsidR="009442B6" w:rsidRDefault="009442B6">
            <w:pPr>
              <w:pStyle w:val="ConsPlusNormal"/>
            </w:pPr>
            <w:r>
              <w:t>Инвентаризация требований к безопасному выполнению работ и обслуживанию оборудования, приспособлений и инструментов, зданий и сооружений</w:t>
            </w:r>
          </w:p>
        </w:tc>
      </w:tr>
      <w:tr w:rsidR="009442B6">
        <w:tc>
          <w:tcPr>
            <w:tcW w:w="8872" w:type="dxa"/>
            <w:gridSpan w:val="4"/>
            <w:vAlign w:val="center"/>
          </w:tcPr>
          <w:p w:rsidR="009442B6" w:rsidRDefault="009442B6">
            <w:pPr>
              <w:pStyle w:val="ConsPlusNormal"/>
              <w:jc w:val="center"/>
            </w:pPr>
            <w:r>
              <w:t>4. Результаты контроля состояния охраны и условий труда</w:t>
            </w:r>
          </w:p>
        </w:tc>
      </w:tr>
      <w:tr w:rsidR="009442B6">
        <w:tc>
          <w:tcPr>
            <w:tcW w:w="510" w:type="dxa"/>
            <w:vAlign w:val="center"/>
          </w:tcPr>
          <w:p w:rsidR="009442B6" w:rsidRDefault="009442B6">
            <w:pPr>
              <w:pStyle w:val="ConsPlusNormal"/>
            </w:pPr>
            <w:r>
              <w:t>4.1</w:t>
            </w:r>
          </w:p>
        </w:tc>
        <w:tc>
          <w:tcPr>
            <w:tcW w:w="2593" w:type="dxa"/>
            <w:vAlign w:val="center"/>
          </w:tcPr>
          <w:p w:rsidR="009442B6" w:rsidRDefault="009442B6">
            <w:pPr>
              <w:pStyle w:val="ConsPlusNormal"/>
            </w:pPr>
            <w:r>
              <w:t xml:space="preserve">Результаты производственного </w:t>
            </w:r>
            <w:proofErr w:type="gramStart"/>
            <w:r>
              <w:t>контроля за</w:t>
            </w:r>
            <w:proofErr w:type="gramEnd"/>
            <w:r>
              <w:t xml:space="preserve"> условиями труда и выполнением санитарно-противоэпидемических и профилактических мероприятий</w:t>
            </w:r>
          </w:p>
        </w:tc>
        <w:tc>
          <w:tcPr>
            <w:tcW w:w="2594" w:type="dxa"/>
            <w:vAlign w:val="center"/>
          </w:tcPr>
          <w:p w:rsidR="009442B6" w:rsidRDefault="009442B6">
            <w:pPr>
              <w:pStyle w:val="ConsPlusNormal"/>
            </w:pPr>
            <w:r>
              <w:t>Протоколы инструментальных измерений факторов производственной среды</w:t>
            </w:r>
          </w:p>
        </w:tc>
        <w:tc>
          <w:tcPr>
            <w:tcW w:w="3175" w:type="dxa"/>
            <w:vAlign w:val="center"/>
          </w:tcPr>
          <w:p w:rsidR="009442B6" w:rsidRDefault="009442B6">
            <w:pPr>
              <w:pStyle w:val="ConsPlusNormal"/>
            </w:pPr>
            <w:r>
              <w:t>Инвентаризация объектов исследования: мест пребывания работников;</w:t>
            </w:r>
          </w:p>
          <w:p w:rsidR="009442B6" w:rsidRDefault="009442B6">
            <w:pPr>
              <w:pStyle w:val="ConsPlusNormal"/>
            </w:pPr>
            <w:r>
              <w:t>Инвентаризация факторов, обуславливающих возможность возникновения опасностей и опасных событий</w:t>
            </w:r>
          </w:p>
        </w:tc>
      </w:tr>
      <w:tr w:rsidR="009442B6">
        <w:tc>
          <w:tcPr>
            <w:tcW w:w="510" w:type="dxa"/>
            <w:vAlign w:val="center"/>
          </w:tcPr>
          <w:p w:rsidR="009442B6" w:rsidRDefault="009442B6">
            <w:pPr>
              <w:pStyle w:val="ConsPlusNormal"/>
            </w:pPr>
            <w:r>
              <w:t>4.2</w:t>
            </w:r>
          </w:p>
        </w:tc>
        <w:tc>
          <w:tcPr>
            <w:tcW w:w="2593" w:type="dxa"/>
            <w:vAlign w:val="center"/>
          </w:tcPr>
          <w:p w:rsidR="009442B6" w:rsidRDefault="009442B6">
            <w:pPr>
              <w:pStyle w:val="ConsPlusNormal"/>
            </w:pPr>
            <w:r>
              <w:t>Результаты проведения специальной оценки условий труда</w:t>
            </w:r>
          </w:p>
        </w:tc>
        <w:tc>
          <w:tcPr>
            <w:tcW w:w="2594" w:type="dxa"/>
            <w:vAlign w:val="center"/>
          </w:tcPr>
          <w:p w:rsidR="009442B6" w:rsidRDefault="009442B6">
            <w:pPr>
              <w:pStyle w:val="ConsPlusNormal"/>
            </w:pPr>
            <w:r>
              <w:t>Карта специальной оценки условий труда,</w:t>
            </w:r>
          </w:p>
          <w:p w:rsidR="009442B6" w:rsidRDefault="009442B6">
            <w:pPr>
              <w:pStyle w:val="ConsPlusNormal"/>
            </w:pPr>
            <w:r>
              <w:t>Протоколы инструментальных измерений факторов производственной среды и трудового процесса</w:t>
            </w:r>
          </w:p>
        </w:tc>
        <w:tc>
          <w:tcPr>
            <w:tcW w:w="3175" w:type="dxa"/>
            <w:vAlign w:val="center"/>
          </w:tcPr>
          <w:p w:rsidR="009442B6" w:rsidRDefault="009442B6">
            <w:pPr>
              <w:pStyle w:val="ConsPlusNormal"/>
            </w:pPr>
            <w:r>
              <w:t>Инвентаризация объектов исследования: мест пребывания работников;</w:t>
            </w:r>
          </w:p>
          <w:p w:rsidR="009442B6" w:rsidRDefault="009442B6">
            <w:pPr>
              <w:pStyle w:val="ConsPlusNormal"/>
            </w:pPr>
            <w:r>
              <w:t>Инвентаризация объектов возникновения опасностей и опасных событий;</w:t>
            </w:r>
          </w:p>
          <w:p w:rsidR="009442B6" w:rsidRDefault="009442B6">
            <w:pPr>
              <w:pStyle w:val="ConsPlusNormal"/>
            </w:pPr>
            <w:r>
              <w:t>Инвентаризация факторов, обуславливающих возможность возникновения опасностей и опасных событий</w:t>
            </w:r>
          </w:p>
        </w:tc>
      </w:tr>
      <w:tr w:rsidR="009442B6">
        <w:tc>
          <w:tcPr>
            <w:tcW w:w="510" w:type="dxa"/>
            <w:vAlign w:val="center"/>
          </w:tcPr>
          <w:p w:rsidR="009442B6" w:rsidRDefault="009442B6">
            <w:pPr>
              <w:pStyle w:val="ConsPlusNormal"/>
            </w:pPr>
            <w:r>
              <w:t>4.3</w:t>
            </w:r>
          </w:p>
        </w:tc>
        <w:tc>
          <w:tcPr>
            <w:tcW w:w="2593" w:type="dxa"/>
            <w:vAlign w:val="center"/>
          </w:tcPr>
          <w:p w:rsidR="009442B6" w:rsidRDefault="009442B6">
            <w:pPr>
              <w:pStyle w:val="ConsPlusNormal"/>
            </w:pPr>
            <w:r>
              <w:t xml:space="preserve">Перечень и описание несчастных случаев и профессиональных заболеваний, акты расследования несчастных случаев и профессиональных </w:t>
            </w:r>
            <w:r>
              <w:lastRenderedPageBreak/>
              <w:t>заболеваний</w:t>
            </w:r>
          </w:p>
        </w:tc>
        <w:tc>
          <w:tcPr>
            <w:tcW w:w="2594" w:type="dxa"/>
            <w:vAlign w:val="center"/>
          </w:tcPr>
          <w:p w:rsidR="009442B6" w:rsidRDefault="009442B6">
            <w:pPr>
              <w:pStyle w:val="ConsPlusNormal"/>
            </w:pPr>
            <w:r>
              <w:lastRenderedPageBreak/>
              <w:t>Причины и обстоятельства несчастных случаев</w:t>
            </w:r>
          </w:p>
        </w:tc>
        <w:tc>
          <w:tcPr>
            <w:tcW w:w="3175" w:type="dxa"/>
            <w:vAlign w:val="center"/>
          </w:tcPr>
          <w:p w:rsidR="009442B6" w:rsidRDefault="009442B6">
            <w:pPr>
              <w:pStyle w:val="ConsPlusNormal"/>
            </w:pPr>
            <w:r>
              <w:t>Инвентаризация объектов возникновения опасностей и факторов, обуславливающих возможность возникновения опасностей и опасных событий;</w:t>
            </w:r>
          </w:p>
          <w:p w:rsidR="009442B6" w:rsidRDefault="009442B6">
            <w:pPr>
              <w:pStyle w:val="ConsPlusNormal"/>
            </w:pPr>
            <w:r>
              <w:t xml:space="preserve">Инвентаризация объектов исследования: нештатных и </w:t>
            </w:r>
            <w:r>
              <w:lastRenderedPageBreak/>
              <w:t>аварийных ситуаций;</w:t>
            </w:r>
          </w:p>
          <w:p w:rsidR="009442B6" w:rsidRDefault="009442B6">
            <w:pPr>
              <w:pStyle w:val="ConsPlusNormal"/>
            </w:pPr>
            <w:r>
              <w:t>Идентификация опасных событий, которые реализовывались у работодателя</w:t>
            </w:r>
          </w:p>
        </w:tc>
      </w:tr>
    </w:tbl>
    <w:p w:rsidR="009442B6" w:rsidRDefault="009442B6">
      <w:pPr>
        <w:pStyle w:val="ConsPlusNormal"/>
        <w:jc w:val="both"/>
      </w:pPr>
    </w:p>
    <w:p w:rsidR="009442B6" w:rsidRDefault="009442B6">
      <w:pPr>
        <w:pStyle w:val="ConsPlusNormal"/>
        <w:ind w:firstLine="540"/>
        <w:jc w:val="both"/>
      </w:pPr>
      <w:bookmarkStart w:id="5" w:name="P175"/>
      <w:bookmarkEnd w:id="5"/>
      <w:r>
        <w:t xml:space="preserve">17. На основании должностных инструкций, технологических карт, регламентов, стандартов работ и иных документов, перечисленных в </w:t>
      </w:r>
      <w:hyperlink w:anchor="P103">
        <w:r>
          <w:rPr>
            <w:color w:val="0000FF"/>
          </w:rPr>
          <w:t>таблице N 1</w:t>
        </w:r>
      </w:hyperlink>
      <w:r>
        <w:t>,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rsidR="009442B6" w:rsidRDefault="009442B6">
      <w:pPr>
        <w:pStyle w:val="ConsPlusNormal"/>
        <w:spacing w:before="220"/>
        <w:ind w:firstLine="540"/>
        <w:jc w:val="both"/>
      </w:pPr>
      <w:r>
        <w:t>выполняемые работы;</w:t>
      </w:r>
    </w:p>
    <w:p w:rsidR="009442B6" w:rsidRDefault="009442B6">
      <w:pPr>
        <w:pStyle w:val="ConsPlusNormal"/>
        <w:spacing w:before="220"/>
        <w:ind w:firstLine="540"/>
        <w:jc w:val="both"/>
      </w:pPr>
      <w:r>
        <w:t>места пребывания работников при выполнении работ;</w:t>
      </w:r>
    </w:p>
    <w:p w:rsidR="009442B6" w:rsidRDefault="009442B6">
      <w:pPr>
        <w:pStyle w:val="ConsPlusNormal"/>
        <w:spacing w:before="220"/>
        <w:ind w:firstLine="540"/>
        <w:jc w:val="both"/>
      </w:pPr>
      <w:r>
        <w:t>нештатные и аварийные ситуации.</w:t>
      </w:r>
    </w:p>
    <w:p w:rsidR="009442B6" w:rsidRDefault="009442B6">
      <w:pPr>
        <w:pStyle w:val="ConsPlusNormal"/>
        <w:spacing w:before="220"/>
        <w:ind w:firstLine="540"/>
        <w:jc w:val="both"/>
      </w:pPr>
      <w:bookmarkStart w:id="6" w:name="P179"/>
      <w:bookmarkEnd w:id="6"/>
      <w:r>
        <w:t xml:space="preserve">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w:t>
      </w:r>
      <w:hyperlink w:anchor="P175">
        <w:r>
          <w:rPr>
            <w:color w:val="0000FF"/>
          </w:rPr>
          <w:t>пункте 17</w:t>
        </w:r>
      </w:hyperlink>
      <w:r>
        <w:t xml:space="preserve"> Рекомендаций исследуемым объектам рекомендуется руководствоваться следующими правилами:</w:t>
      </w:r>
    </w:p>
    <w:p w:rsidR="009442B6" w:rsidRDefault="009442B6">
      <w:pPr>
        <w:pStyle w:val="ConsPlusNormal"/>
        <w:spacing w:before="220"/>
        <w:ind w:firstLine="540"/>
        <w:jc w:val="both"/>
      </w:pPr>
      <w: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rsidR="009442B6" w:rsidRDefault="009442B6">
      <w:pPr>
        <w:pStyle w:val="ConsPlusNormal"/>
        <w:spacing w:before="220"/>
        <w:ind w:firstLine="540"/>
        <w:jc w:val="both"/>
      </w:pPr>
      <w:r>
        <w:t>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rsidR="009442B6" w:rsidRDefault="009442B6">
      <w:pPr>
        <w:pStyle w:val="ConsPlusNormal"/>
        <w:spacing w:before="220"/>
        <w:ind w:firstLine="540"/>
        <w:jc w:val="both"/>
      </w:pPr>
      <w: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rsidR="009442B6" w:rsidRDefault="009442B6">
      <w:pPr>
        <w:pStyle w:val="ConsPlusNormal"/>
        <w:spacing w:before="220"/>
        <w:ind w:firstLine="540"/>
        <w:jc w:val="both"/>
      </w:pPr>
      <w:r>
        <w:t xml:space="preserve">19. </w:t>
      </w:r>
      <w:proofErr w:type="gramStart"/>
      <w:r>
        <w:t>Исходя из определенных объектов исследования рекомендуется</w:t>
      </w:r>
      <w:proofErr w:type="gramEnd"/>
      <w:r>
        <w:t xml:space="preserve"> провести анализ положений, перечисленных в </w:t>
      </w:r>
      <w:hyperlink w:anchor="P103">
        <w:r>
          <w:rPr>
            <w:color w:val="0000FF"/>
          </w:rPr>
          <w:t>таблице N 1</w:t>
        </w:r>
      </w:hyperlink>
      <w:r>
        <w:t xml:space="preserve">, нормативных актов и иных сведений, затем установить состав идентифицированных требований к каждому объекту исследования с учетом положений </w:t>
      </w:r>
      <w:hyperlink w:anchor="P179">
        <w:r>
          <w:rPr>
            <w:color w:val="0000FF"/>
          </w:rPr>
          <w:t>пункта 18</w:t>
        </w:r>
      </w:hyperlink>
      <w:r>
        <w:t xml:space="preserve"> Рекомендаций.</w:t>
      </w:r>
    </w:p>
    <w:p w:rsidR="009442B6" w:rsidRDefault="009442B6">
      <w:pPr>
        <w:pStyle w:val="ConsPlusNormal"/>
        <w:spacing w:before="220"/>
        <w:ind w:firstLine="540"/>
        <w:jc w:val="both"/>
      </w:pPr>
      <w:r>
        <w:t xml:space="preserve">20. На каждом объекте исследования полученную в соответствии с </w:t>
      </w:r>
      <w:hyperlink w:anchor="P103">
        <w:r>
          <w:rPr>
            <w:color w:val="0000FF"/>
          </w:rPr>
          <w:t>таблицей N 1</w:t>
        </w:r>
      </w:hyperlink>
      <w:r>
        <w:t xml:space="preserve"> итоговую информацию далее рекомендуется сопоставить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&lt;5&gt; </w:t>
      </w:r>
      <w:hyperlink r:id="rId11">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bookmarkStart w:id="7" w:name="P188"/>
      <w:bookmarkEnd w:id="7"/>
      <w:r>
        <w:t>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rsidR="009442B6" w:rsidRDefault="009442B6">
      <w:pPr>
        <w:pStyle w:val="ConsPlusNormal"/>
        <w:spacing w:before="220"/>
        <w:ind w:firstLine="540"/>
        <w:jc w:val="both"/>
      </w:pPr>
      <w:r>
        <w:t xml:space="preserve">22. </w:t>
      </w:r>
      <w:proofErr w:type="gramStart"/>
      <w:r>
        <w:t xml:space="preserve">Если объектами исследования являются выполняемые работы, на основе информации из используемых </w:t>
      </w:r>
      <w:r>
        <w:lastRenderedPageBreak/>
        <w:t>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w:t>
      </w:r>
      <w:proofErr w:type="gramEnd"/>
      <w:r>
        <w:t xml:space="preserve">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9442B6" w:rsidRDefault="009442B6">
      <w:pPr>
        <w:pStyle w:val="ConsPlusNormal"/>
        <w:spacing w:before="220"/>
        <w:ind w:firstLine="540"/>
        <w:jc w:val="both"/>
      </w:pPr>
      <w:r>
        <w:t xml:space="preserve">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&lt;6&gt; </w:t>
      </w:r>
      <w:hyperlink r:id="rId12">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9442B6" w:rsidRDefault="009442B6">
      <w:pPr>
        <w:pStyle w:val="ConsPlusNormal"/>
        <w:spacing w:before="220"/>
        <w:ind w:firstLine="540"/>
        <w:jc w:val="both"/>
      </w:pPr>
      <w:r>
        <w:t xml:space="preserve">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w:t>
      </w:r>
      <w:proofErr w:type="gramStart"/>
      <w:r>
        <w:t>После этого указанные требования к каждому объекту исследования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w:t>
      </w:r>
      <w:proofErr w:type="gramEnd"/>
      <w:r>
        <w:t xml:space="preserve">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&lt;7&gt; </w:t>
      </w:r>
      <w:hyperlink r:id="rId13">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r>
        <w:t xml:space="preserve">26. Если объектами исследования являются выполняемые работы, места выполнения работ, нештатные и </w:t>
      </w:r>
      <w:r>
        <w:lastRenderedPageBreak/>
        <w:t xml:space="preserve">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w:t>
      </w:r>
      <w:proofErr w:type="gramStart"/>
      <w:r>
        <w:t>После этого указанные требования к каждому объекту исследования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w:t>
      </w:r>
      <w:proofErr w:type="gramEnd"/>
      <w:r>
        <w:t>)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9442B6" w:rsidRDefault="009442B6">
      <w:pPr>
        <w:pStyle w:val="ConsPlusNormal"/>
        <w:spacing w:before="220"/>
        <w:ind w:firstLine="540"/>
        <w:jc w:val="both"/>
      </w:pPr>
      <w: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w:t>
      </w:r>
      <w:proofErr w:type="gramStart"/>
      <w:r>
        <w:t>После этого указанные требования к каждому объекту исследования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w:t>
      </w:r>
      <w:proofErr w:type="gramEnd"/>
      <w:r>
        <w:t xml:space="preserve">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&lt;8&gt; </w:t>
      </w:r>
      <w:hyperlink r:id="rId14">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r>
        <w:t xml:space="preserve">28. </w:t>
      </w:r>
      <w:proofErr w:type="gramStart"/>
      <w:r>
        <w:t>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w:t>
      </w:r>
      <w:proofErr w:type="gramEnd"/>
      <w:r>
        <w:t xml:space="preserve"> </w:t>
      </w:r>
      <w:proofErr w:type="gramStart"/>
      <w:r>
        <w:t>рамках</w:t>
      </w:r>
      <w:proofErr w:type="gramEnd"/>
      <w:r>
        <w:t xml:space="preserve"> СУОТ &lt;8&gt;, а оборудование, приспособления и инструменты - с объектами возникновения опасностей (</w:t>
      </w:r>
      <w:hyperlink w:anchor="P375">
        <w:r>
          <w:rPr>
            <w:color w:val="0000FF"/>
          </w:rPr>
          <w:t>приложение N 3</w:t>
        </w:r>
      </w:hyperlink>
      <w:r>
        <w:t xml:space="preserve">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9442B6" w:rsidRDefault="009442B6">
      <w:pPr>
        <w:pStyle w:val="ConsPlusNormal"/>
        <w:spacing w:before="220"/>
        <w:ind w:firstLine="540"/>
        <w:jc w:val="both"/>
      </w:pPr>
      <w:r>
        <w:t xml:space="preserve">29. </w:t>
      </w:r>
      <w:proofErr w:type="gramStart"/>
      <w:r>
        <w:t>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w:t>
      </w:r>
      <w:hyperlink w:anchor="P270">
        <w:r>
          <w:rPr>
            <w:color w:val="0000FF"/>
          </w:rPr>
          <w:t>приложение N 1</w:t>
        </w:r>
        <w:proofErr w:type="gramEnd"/>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w:t>
      </w:r>
      <w:r>
        <w:lastRenderedPageBreak/>
        <w:t>данными перечисленных примерных классификаций.</w:t>
      </w:r>
    </w:p>
    <w:p w:rsidR="009442B6" w:rsidRDefault="009442B6">
      <w:pPr>
        <w:pStyle w:val="ConsPlusNormal"/>
        <w:spacing w:before="220"/>
        <w:ind w:firstLine="540"/>
        <w:jc w:val="both"/>
      </w:pPr>
      <w:r>
        <w:t xml:space="preserve">30. Если объектами исследования являются места выполнения работ, на основе информации из используемых работодателем </w:t>
      </w:r>
      <w:proofErr w:type="gramStart"/>
      <w:r>
        <w:t>результатов проведения специальной оценки условий труда</w:t>
      </w:r>
      <w:proofErr w:type="gramEnd"/>
      <w:r>
        <w:t xml:space="preserve">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w:t>
      </w:r>
      <w:proofErr w:type="gramStart"/>
      <w:r>
        <w:t>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w:t>
      </w:r>
      <w:hyperlink w:anchor="P375">
        <w:r>
          <w:rPr>
            <w:color w:val="0000FF"/>
          </w:rPr>
          <w:t>приложение N 3</w:t>
        </w:r>
      </w:hyperlink>
      <w:r>
        <w:t xml:space="preserve">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w:t>
      </w:r>
      <w:proofErr w:type="gramEnd"/>
      <w:r>
        <w:t xml:space="preserve"> </w:t>
      </w:r>
      <w:proofErr w:type="gramStart"/>
      <w:r>
        <w:t>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 зависимости от причин возникновения опасностей (</w:t>
      </w:r>
      <w:hyperlink w:anchor="P313">
        <w:r>
          <w:rPr>
            <w:color w:val="0000FF"/>
          </w:rPr>
          <w:t>приложение N 2</w:t>
        </w:r>
      </w:hyperlink>
      <w:r>
        <w:t xml:space="preserve"> к Рекомендациям).</w:t>
      </w:r>
      <w:proofErr w:type="gramEnd"/>
      <w:r>
        <w:t xml:space="preserve">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&lt;9&gt; </w:t>
      </w:r>
      <w:hyperlink r:id="rId15">
        <w:r>
          <w:rPr>
            <w:color w:val="0000FF"/>
          </w:rPr>
          <w:t>Приложение N 1</w:t>
        </w:r>
      </w:hyperlink>
      <w: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bookmarkStart w:id="8" w:name="P210"/>
      <w:bookmarkEnd w:id="8"/>
      <w:r>
        <w:t xml:space="preserve">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w:t>
      </w:r>
      <w:proofErr w:type="gramStart"/>
      <w:r>
        <w:t>После этого указанные требования рекомендуется сравнить с объектами возникновения опасностей (</w:t>
      </w:r>
      <w:hyperlink w:anchor="P375">
        <w:r>
          <w:rPr>
            <w:color w:val="0000FF"/>
          </w:rPr>
          <w:t>приложение N 3</w:t>
        </w:r>
      </w:hyperlink>
      <w:r>
        <w:t xml:space="preserve">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anchor="P270">
        <w:r>
          <w:rPr>
            <w:color w:val="0000FF"/>
          </w:rPr>
          <w:t>приложение N 1</w:t>
        </w:r>
      </w:hyperlink>
      <w:r>
        <w:t xml:space="preserve"> к Рекомендациям) и примерной классификацией опасностей в</w:t>
      </w:r>
      <w:proofErr w:type="gramEnd"/>
      <w:r>
        <w:t xml:space="preserve"> зависимости от причин возникновения опасностей (</w:t>
      </w:r>
      <w:hyperlink w:anchor="P313">
        <w:r>
          <w:rPr>
            <w:color w:val="0000FF"/>
          </w:rPr>
          <w:t>приложение N 2</w:t>
        </w:r>
      </w:hyperlink>
      <w:r>
        <w:t xml:space="preserve">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p w:rsidR="009442B6" w:rsidRDefault="009442B6">
      <w:pPr>
        <w:pStyle w:val="ConsPlusNormal"/>
        <w:spacing w:before="220"/>
        <w:ind w:firstLine="540"/>
        <w:jc w:val="both"/>
      </w:pPr>
      <w:bookmarkStart w:id="9" w:name="P211"/>
      <w:bookmarkEnd w:id="9"/>
      <w:r>
        <w:t xml:space="preserve">32. По результатам выполнения </w:t>
      </w:r>
      <w:hyperlink w:anchor="P188">
        <w:r>
          <w:rPr>
            <w:color w:val="0000FF"/>
          </w:rPr>
          <w:t>пунктов 21</w:t>
        </w:r>
      </w:hyperlink>
      <w:r>
        <w:t xml:space="preserve"> - </w:t>
      </w:r>
      <w:hyperlink w:anchor="P210">
        <w:r>
          <w:rPr>
            <w:color w:val="0000FF"/>
          </w:rPr>
          <w:t>31</w:t>
        </w:r>
      </w:hyperlink>
      <w:r>
        <w:t xml:space="preserve"> Рекомендаций формируется предварительный перечень опасностей с привязкой к объектам исследования, перечисленным в </w:t>
      </w:r>
      <w:hyperlink w:anchor="P175">
        <w:r>
          <w:rPr>
            <w:color w:val="0000FF"/>
          </w:rPr>
          <w:t>пункте 17</w:t>
        </w:r>
      </w:hyperlink>
      <w:r>
        <w:t xml:space="preserve"> Рекомендаций.</w:t>
      </w:r>
    </w:p>
    <w:p w:rsidR="009442B6" w:rsidRDefault="009442B6">
      <w:pPr>
        <w:pStyle w:val="ConsPlusNormal"/>
        <w:spacing w:before="220"/>
        <w:ind w:firstLine="540"/>
        <w:jc w:val="both"/>
      </w:pPr>
      <w:bookmarkStart w:id="10" w:name="P212"/>
      <w:bookmarkEnd w:id="10"/>
      <w:r>
        <w:t xml:space="preserve">33. </w:t>
      </w:r>
      <w:proofErr w:type="gramStart"/>
      <w:r>
        <w:t>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w:t>
      </w:r>
      <w:proofErr w:type="gramEnd"/>
      <w:r>
        <w:t xml:space="preserve"> В Перечень рекомендуется включать следующие позиции:</w:t>
      </w:r>
    </w:p>
    <w:p w:rsidR="009442B6" w:rsidRDefault="009442B6">
      <w:pPr>
        <w:pStyle w:val="ConsPlusNormal"/>
        <w:spacing w:before="220"/>
        <w:ind w:firstLine="540"/>
        <w:jc w:val="both"/>
      </w:pPr>
      <w:r>
        <w:t xml:space="preserve">1) наименование объекта исследования (рабочего места/рабочей </w:t>
      </w:r>
      <w:proofErr w:type="gramStart"/>
      <w:r>
        <w:t>зоны/производственной операции/производственного объекта/вида выполняемых работ</w:t>
      </w:r>
      <w:proofErr w:type="gramEnd"/>
      <w:r>
        <w:t>/нештатной (аварийной) ситуации);</w:t>
      </w:r>
    </w:p>
    <w:p w:rsidR="009442B6" w:rsidRDefault="009442B6">
      <w:pPr>
        <w:pStyle w:val="ConsPlusNormal"/>
        <w:spacing w:before="220"/>
        <w:ind w:firstLine="540"/>
        <w:jc w:val="both"/>
      </w:pPr>
      <w:r>
        <w:t>2) наименование предварительно идентифицированной опасности;</w:t>
      </w:r>
    </w:p>
    <w:p w:rsidR="009442B6" w:rsidRDefault="009442B6">
      <w:pPr>
        <w:pStyle w:val="ConsPlusNormal"/>
        <w:spacing w:before="220"/>
        <w:ind w:firstLine="540"/>
        <w:jc w:val="both"/>
      </w:pPr>
      <w:r>
        <w:t>3) описание потенциального опасного события в соответствии с Примерным перечнем опасностей и мер по управлению ими в рамках СУОТ &lt;10&gt;;</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&lt;10&gt; </w:t>
      </w:r>
      <w:hyperlink r:id="rId16">
        <w:r>
          <w:rPr>
            <w:color w:val="0000FF"/>
          </w:rPr>
          <w:t>Приложение N 1</w:t>
        </w:r>
      </w:hyperlink>
      <w:r>
        <w:t xml:space="preserve"> к Примерному положению о системе управления охраной труда, утвержденному </w:t>
      </w:r>
      <w:r>
        <w:lastRenderedPageBreak/>
        <w:t>приказом Министерства труда и социальной защиты Российской Федерации от 29 октября 2021 г. N 776н.</w:t>
      </w:r>
    </w:p>
    <w:p w:rsidR="009442B6" w:rsidRDefault="009442B6">
      <w:pPr>
        <w:pStyle w:val="ConsPlusNormal"/>
        <w:jc w:val="both"/>
      </w:pPr>
    </w:p>
    <w:p w:rsidR="009442B6" w:rsidRDefault="009442B6">
      <w:pPr>
        <w:pStyle w:val="ConsPlusNormal"/>
        <w:ind w:firstLine="540"/>
        <w:jc w:val="both"/>
      </w:pPr>
      <w:r>
        <w:t>4) наименование объектов возникновения опасности;</w:t>
      </w:r>
    </w:p>
    <w:p w:rsidR="009442B6" w:rsidRDefault="009442B6">
      <w:pPr>
        <w:pStyle w:val="ConsPlusNormal"/>
        <w:spacing w:before="220"/>
        <w:ind w:firstLine="540"/>
        <w:jc w:val="both"/>
      </w:pPr>
      <w:r>
        <w:t>5) перечень рабочих мест и иных объектов исследования, которые подвергаются воздействию опасности;</w:t>
      </w:r>
    </w:p>
    <w:p w:rsidR="009442B6" w:rsidRDefault="009442B6">
      <w:pPr>
        <w:pStyle w:val="ConsPlusNormal"/>
        <w:spacing w:before="220"/>
        <w:ind w:firstLine="540"/>
        <w:jc w:val="both"/>
      </w:pPr>
      <w: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rsidR="009442B6" w:rsidRDefault="009442B6">
      <w:pPr>
        <w:pStyle w:val="ConsPlusNormal"/>
        <w:spacing w:before="220"/>
        <w:ind w:firstLine="540"/>
        <w:jc w:val="both"/>
      </w:pPr>
      <w:r>
        <w:t xml:space="preserve">7) перечень существующих мер контроля риска (защиты от опасности) в соответствии с идентифицированными в соответствии с </w:t>
      </w:r>
      <w:hyperlink w:anchor="P103">
        <w:r>
          <w:rPr>
            <w:color w:val="0000FF"/>
          </w:rPr>
          <w:t>таблицей N 1</w:t>
        </w:r>
      </w:hyperlink>
      <w:r>
        <w:t xml:space="preserve"> требованиями с указанием ссылок на нормативные правовые акты и иные документы, содержащих данные требования;</w:t>
      </w:r>
    </w:p>
    <w:p w:rsidR="009442B6" w:rsidRDefault="009442B6">
      <w:pPr>
        <w:pStyle w:val="ConsPlusNormal"/>
        <w:spacing w:before="220"/>
        <w:ind w:firstLine="540"/>
        <w:jc w:val="both"/>
      </w:pPr>
      <w:r>
        <w:t>8) оценку вероятности опасного события (заполняется предварительно);</w:t>
      </w:r>
    </w:p>
    <w:p w:rsidR="009442B6" w:rsidRDefault="009442B6">
      <w:pPr>
        <w:pStyle w:val="ConsPlusNormal"/>
        <w:spacing w:before="220"/>
        <w:ind w:firstLine="540"/>
        <w:jc w:val="both"/>
      </w:pPr>
      <w:r>
        <w:t>9) оценку потенциальных последствий опасного события (заполняется предварительно);</w:t>
      </w:r>
    </w:p>
    <w:p w:rsidR="009442B6" w:rsidRDefault="009442B6">
      <w:pPr>
        <w:pStyle w:val="ConsPlusNormal"/>
        <w:spacing w:before="220"/>
        <w:ind w:firstLine="540"/>
        <w:jc w:val="both"/>
      </w:pPr>
      <w:r>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rsidR="009442B6" w:rsidRDefault="009442B6">
      <w:pPr>
        <w:pStyle w:val="ConsPlusNormal"/>
        <w:spacing w:before="220"/>
        <w:ind w:firstLine="540"/>
        <w:jc w:val="both"/>
      </w:pPr>
      <w:r>
        <w:t>11) дополнительные меры по контролю риска (защите от опасности) (заполняется для высоких рисков и при необходимости для умеренных рисков).</w:t>
      </w:r>
    </w:p>
    <w:p w:rsidR="009442B6" w:rsidRDefault="009442B6">
      <w:pPr>
        <w:pStyle w:val="ConsPlusNormal"/>
        <w:spacing w:before="220"/>
        <w:ind w:firstLine="540"/>
        <w:jc w:val="both"/>
      </w:pPr>
      <w:r>
        <w:t xml:space="preserve">34. Располагать опасности при формировании указанного в </w:t>
      </w:r>
      <w:hyperlink w:anchor="P212">
        <w:r>
          <w:rPr>
            <w:color w:val="0000FF"/>
          </w:rPr>
          <w:t>пункте 33</w:t>
        </w:r>
      </w:hyperlink>
      <w:r>
        <w:t xml:space="preserve"> Рекомендаций Перечня (реестра) опасностей рекомендуется в порядке их значимости: от наибольшей значимости </w:t>
      </w:r>
      <w:proofErr w:type="gramStart"/>
      <w:r>
        <w:t>к</w:t>
      </w:r>
      <w:proofErr w:type="gramEnd"/>
      <w:r>
        <w:t xml:space="preserve"> наименьшей (т.е. от наибольшей оценки уровней профессиональных рисков к наименьшей).</w:t>
      </w:r>
    </w:p>
    <w:p w:rsidR="009442B6" w:rsidRDefault="009442B6">
      <w:pPr>
        <w:pStyle w:val="ConsPlusNormal"/>
        <w:spacing w:before="220"/>
        <w:ind w:firstLine="540"/>
        <w:jc w:val="both"/>
      </w:pPr>
      <w:r>
        <w:t xml:space="preserve">35. Результатом </w:t>
      </w:r>
      <w:proofErr w:type="gramStart"/>
      <w:r>
        <w:t>сбора исходных данных анализа государственных нормативных требований охраны труда</w:t>
      </w:r>
      <w:proofErr w:type="gramEnd"/>
      <w:r>
        <w:t xml:space="preserve"> и требований иных перечисленных в </w:t>
      </w:r>
      <w:hyperlink w:anchor="P103">
        <w:r>
          <w:rPr>
            <w:color w:val="0000FF"/>
          </w:rPr>
          <w:t>таблице N 1</w:t>
        </w:r>
      </w:hyperlink>
      <w:r>
        <w:t xml:space="preserve">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w:t>
      </w:r>
      <w:hyperlink w:anchor="P212">
        <w:r>
          <w:rPr>
            <w:color w:val="0000FF"/>
          </w:rPr>
          <w:t>пункте 33</w:t>
        </w:r>
      </w:hyperlink>
      <w:r>
        <w:t xml:space="preserve"> Рекомендаций.</w:t>
      </w:r>
    </w:p>
    <w:p w:rsidR="009442B6" w:rsidRDefault="009442B6">
      <w:pPr>
        <w:pStyle w:val="ConsPlusNormal"/>
        <w:jc w:val="both"/>
      </w:pPr>
    </w:p>
    <w:p w:rsidR="009442B6" w:rsidRDefault="009442B6">
      <w:pPr>
        <w:pStyle w:val="ConsPlusTitle"/>
        <w:jc w:val="center"/>
        <w:outlineLvl w:val="2"/>
      </w:pPr>
      <w:r>
        <w:t>Рекомендации по нахождению и распознаванию</w:t>
      </w:r>
    </w:p>
    <w:p w:rsidR="009442B6" w:rsidRDefault="009442B6">
      <w:pPr>
        <w:pStyle w:val="ConsPlusTitle"/>
        <w:jc w:val="center"/>
      </w:pPr>
      <w:r>
        <w:t>опасностей на основе обследования рабочих мест и иных</w:t>
      </w:r>
    </w:p>
    <w:p w:rsidR="009442B6" w:rsidRDefault="009442B6">
      <w:pPr>
        <w:pStyle w:val="ConsPlusTitle"/>
        <w:jc w:val="center"/>
      </w:pPr>
      <w:r>
        <w:t>объектов исследования, а также опроса работников</w:t>
      </w:r>
    </w:p>
    <w:p w:rsidR="009442B6" w:rsidRDefault="009442B6">
      <w:pPr>
        <w:pStyle w:val="ConsPlusNormal"/>
        <w:jc w:val="both"/>
      </w:pPr>
    </w:p>
    <w:p w:rsidR="009442B6" w:rsidRDefault="009442B6">
      <w:pPr>
        <w:pStyle w:val="ConsPlusNormal"/>
        <w:ind w:firstLine="540"/>
        <w:jc w:val="both"/>
      </w:pPr>
      <w:r>
        <w:t xml:space="preserve">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w:t>
      </w:r>
      <w:hyperlink w:anchor="P212">
        <w:r>
          <w:rPr>
            <w:color w:val="0000FF"/>
          </w:rPr>
          <w:t>пунктом 33</w:t>
        </w:r>
      </w:hyperlink>
      <w:r>
        <w:t xml:space="preserve">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rsidR="009442B6" w:rsidRDefault="009442B6">
      <w:pPr>
        <w:pStyle w:val="ConsPlusNormal"/>
        <w:spacing w:before="220"/>
        <w:ind w:firstLine="540"/>
        <w:jc w:val="both"/>
      </w:pPr>
      <w:r>
        <w:t>37. Обследование рабочих мест и иных объектов исследования рекомендуется осуществлять путем:</w:t>
      </w:r>
    </w:p>
    <w:p w:rsidR="009442B6" w:rsidRDefault="009442B6">
      <w:pPr>
        <w:pStyle w:val="ConsPlusNormal"/>
        <w:spacing w:before="220"/>
        <w:ind w:firstLine="540"/>
        <w:jc w:val="both"/>
      </w:pPr>
      <w: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rsidR="009442B6" w:rsidRDefault="009442B6">
      <w:pPr>
        <w:pStyle w:val="ConsPlusNormal"/>
        <w:spacing w:before="220"/>
        <w:ind w:firstLine="540"/>
        <w:jc w:val="both"/>
      </w:pPr>
      <w:r>
        <w:t>2) наблюдения за выполнением работниками порученной им работы и их действиями;</w:t>
      </w:r>
    </w:p>
    <w:p w:rsidR="009442B6" w:rsidRDefault="009442B6">
      <w:pPr>
        <w:pStyle w:val="ConsPlusNormal"/>
        <w:spacing w:before="220"/>
        <w:ind w:firstLine="540"/>
        <w:jc w:val="both"/>
      </w:pPr>
      <w:r>
        <w:t>3) опроса работников, специалистов и непосредственных руководителей работ;</w:t>
      </w:r>
    </w:p>
    <w:p w:rsidR="009442B6" w:rsidRDefault="009442B6">
      <w:pPr>
        <w:pStyle w:val="ConsPlusNormal"/>
        <w:spacing w:before="220"/>
        <w:ind w:firstLine="540"/>
        <w:jc w:val="both"/>
      </w:pPr>
      <w:r>
        <w:t>4) выявления источников опасностей и (или) опасных ситуаций (инициирующих событий), связанных с выполняемыми работами, и иных аналогичных действий;</w:t>
      </w:r>
    </w:p>
    <w:p w:rsidR="009442B6" w:rsidRDefault="009442B6">
      <w:pPr>
        <w:pStyle w:val="ConsPlusNormal"/>
        <w:spacing w:before="220"/>
        <w:ind w:firstLine="540"/>
        <w:jc w:val="both"/>
      </w:pPr>
      <w:r>
        <w:t>5) оценки исправности и режимов работы оборудования.</w:t>
      </w:r>
    </w:p>
    <w:p w:rsidR="009442B6" w:rsidRDefault="009442B6">
      <w:pPr>
        <w:pStyle w:val="ConsPlusNormal"/>
        <w:spacing w:before="220"/>
        <w:ind w:firstLine="540"/>
        <w:jc w:val="both"/>
      </w:pPr>
      <w:r>
        <w:t xml:space="preserve">38. Визуальный осмотр мест пребывания работников при выполнении работ рекомендуется проводить с </w:t>
      </w:r>
      <w:r>
        <w:lastRenderedPageBreak/>
        <w:t xml:space="preserve">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w:t>
      </w:r>
      <w:hyperlink w:anchor="P476">
        <w:r>
          <w:rPr>
            <w:color w:val="0000FF"/>
          </w:rPr>
          <w:t>приложении N 4</w:t>
        </w:r>
      </w:hyperlink>
      <w:r>
        <w:t xml:space="preserve"> к Рекомендациям Рекомендуемой анкете результатов осмотра места нахождения работников при выполнении работ, </w:t>
      </w:r>
      <w:proofErr w:type="gramStart"/>
      <w:r>
        <w:t>форма</w:t>
      </w:r>
      <w:proofErr w:type="gramEnd"/>
      <w:r>
        <w:t xml:space="preserve">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rsidR="009442B6" w:rsidRDefault="009442B6">
      <w:pPr>
        <w:pStyle w:val="ConsPlusNormal"/>
        <w:spacing w:before="220"/>
        <w:ind w:firstLine="540"/>
        <w:jc w:val="both"/>
      </w:pPr>
      <w: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rsidR="009442B6" w:rsidRDefault="009442B6">
      <w:pPr>
        <w:pStyle w:val="ConsPlusNormal"/>
        <w:spacing w:before="220"/>
        <w:ind w:firstLine="540"/>
        <w:jc w:val="both"/>
      </w:pPr>
      <w:r>
        <w:t>1) уточнения мест пребывания работников в течение рабочего дня (смены);</w:t>
      </w:r>
    </w:p>
    <w:p w:rsidR="009442B6" w:rsidRDefault="009442B6">
      <w:pPr>
        <w:pStyle w:val="ConsPlusNormal"/>
        <w:spacing w:before="220"/>
        <w:ind w:firstLine="540"/>
        <w:jc w:val="both"/>
      </w:pPr>
      <w:r>
        <w:t>2) выявления непостоянных объектов и факторов возникновения опасностей;</w:t>
      </w:r>
    </w:p>
    <w:p w:rsidR="009442B6" w:rsidRDefault="009442B6">
      <w:pPr>
        <w:pStyle w:val="ConsPlusNormal"/>
        <w:spacing w:before="220"/>
        <w:ind w:firstLine="540"/>
        <w:jc w:val="both"/>
      </w:pPr>
      <w:r>
        <w:t>3) уточнения состава выявленных объектов и факторов возникновения опасностей;</w:t>
      </w:r>
    </w:p>
    <w:p w:rsidR="009442B6" w:rsidRDefault="009442B6">
      <w:pPr>
        <w:pStyle w:val="ConsPlusNormal"/>
        <w:spacing w:before="220"/>
        <w:ind w:firstLine="540"/>
        <w:jc w:val="both"/>
      </w:pPr>
      <w:r>
        <w:t>4) уточнения нештатных и аварийных ситуаций, которые происходили или могли бы произойти;</w:t>
      </w:r>
    </w:p>
    <w:p w:rsidR="009442B6" w:rsidRDefault="009442B6">
      <w:pPr>
        <w:pStyle w:val="ConsPlusNormal"/>
        <w:spacing w:before="220"/>
        <w:ind w:firstLine="540"/>
        <w:jc w:val="both"/>
      </w:pPr>
      <w:r>
        <w:t>5) применения мер управления профессиональными рисками, определенных нормативными требованиями;</w:t>
      </w:r>
    </w:p>
    <w:p w:rsidR="009442B6" w:rsidRDefault="009442B6">
      <w:pPr>
        <w:pStyle w:val="ConsPlusNormal"/>
        <w:spacing w:before="220"/>
        <w:ind w:firstLine="540"/>
        <w:jc w:val="both"/>
      </w:pPr>
      <w:r>
        <w:t xml:space="preserve">6) применения мер управления профессиональными рисками, не выявленных на этапе анализа требований в соответствии с </w:t>
      </w:r>
      <w:hyperlink w:anchor="P98">
        <w:r>
          <w:rPr>
            <w:color w:val="0000FF"/>
          </w:rPr>
          <w:t>пунктом 15</w:t>
        </w:r>
      </w:hyperlink>
      <w:r>
        <w:t xml:space="preserve"> Рекомендаций;</w:t>
      </w:r>
    </w:p>
    <w:p w:rsidR="009442B6" w:rsidRDefault="009442B6">
      <w:pPr>
        <w:pStyle w:val="ConsPlusNormal"/>
        <w:spacing w:before="220"/>
        <w:ind w:firstLine="540"/>
        <w:jc w:val="both"/>
      </w:pPr>
      <w:r>
        <w:t>7) сбора предложений по снижению уровней профессиональных рисков.</w:t>
      </w:r>
    </w:p>
    <w:p w:rsidR="009442B6" w:rsidRDefault="009442B6">
      <w:pPr>
        <w:pStyle w:val="ConsPlusNormal"/>
        <w:spacing w:before="220"/>
        <w:ind w:firstLine="540"/>
        <w:jc w:val="both"/>
      </w:pPr>
      <w:r>
        <w:t xml:space="preserve">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w:t>
      </w:r>
      <w:proofErr w:type="gramStart"/>
      <w:r>
        <w:t>в форме интервью с фиксацией ответов в предлагаемой форме примерной анкеты опроса работника об опасностях в местах</w:t>
      </w:r>
      <w:proofErr w:type="gramEnd"/>
      <w:r>
        <w:t xml:space="preserve"> выполнения работ (</w:t>
      </w:r>
      <w:hyperlink w:anchor="P546">
        <w:r>
          <w:rPr>
            <w:color w:val="0000FF"/>
          </w:rPr>
          <w:t>приложение N 5</w:t>
        </w:r>
      </w:hyperlink>
      <w:r>
        <w:t xml:space="preserve"> к Рекомендациям). </w:t>
      </w:r>
      <w:proofErr w:type="gramStart"/>
      <w:r>
        <w:t>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roofErr w:type="gramEnd"/>
    </w:p>
    <w:p w:rsidR="009442B6" w:rsidRDefault="009442B6">
      <w:pPr>
        <w:pStyle w:val="ConsPlusNormal"/>
        <w:spacing w:before="220"/>
        <w:ind w:firstLine="540"/>
        <w:jc w:val="both"/>
      </w:pPr>
      <w: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w:t>
      </w:r>
      <w:hyperlink w:anchor="P211">
        <w:r>
          <w:rPr>
            <w:color w:val="0000FF"/>
          </w:rPr>
          <w:t>пункте 32</w:t>
        </w:r>
      </w:hyperlink>
      <w:r>
        <w:t xml:space="preserve">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rsidR="009442B6" w:rsidRDefault="009442B6">
      <w:pPr>
        <w:pStyle w:val="ConsPlusNormal"/>
        <w:spacing w:before="220"/>
        <w:ind w:firstLine="540"/>
        <w:jc w:val="both"/>
      </w:pPr>
      <w:r>
        <w:t>--------------------------------</w:t>
      </w:r>
    </w:p>
    <w:p w:rsidR="009442B6" w:rsidRDefault="009442B6">
      <w:pPr>
        <w:pStyle w:val="ConsPlusNormal"/>
        <w:spacing w:before="220"/>
        <w:ind w:firstLine="540"/>
        <w:jc w:val="both"/>
      </w:pPr>
      <w:r>
        <w:t xml:space="preserve">&lt;11&gt; </w:t>
      </w:r>
      <w:hyperlink r:id="rId17">
        <w:r>
          <w:rPr>
            <w:color w:val="0000FF"/>
          </w:rPr>
          <w:t>Приказ</w:t>
        </w:r>
      </w:hyperlink>
      <w:r>
        <w:t xml:space="preserve">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rsidR="009442B6" w:rsidRDefault="009442B6">
      <w:pPr>
        <w:pStyle w:val="ConsPlusNormal"/>
        <w:jc w:val="both"/>
      </w:pPr>
    </w:p>
    <w:p w:rsidR="009442B6" w:rsidRDefault="009442B6">
      <w:pPr>
        <w:pStyle w:val="ConsPlusNormal"/>
        <w:ind w:firstLine="540"/>
        <w:jc w:val="both"/>
      </w:pPr>
      <w: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rsidR="009442B6" w:rsidRDefault="009442B6">
      <w:pPr>
        <w:pStyle w:val="ConsPlusNormal"/>
        <w:spacing w:before="220"/>
        <w:ind w:firstLine="540"/>
        <w:jc w:val="both"/>
      </w:pPr>
      <w:r>
        <w:t>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1"/>
      </w:pPr>
      <w:r>
        <w:t>Приложение N 1</w:t>
      </w:r>
    </w:p>
    <w:p w:rsidR="009442B6" w:rsidRDefault="009442B6">
      <w:pPr>
        <w:pStyle w:val="ConsPlusNormal"/>
        <w:jc w:val="right"/>
      </w:pPr>
      <w:r>
        <w:t>к Рекомендациям по классификации,</w:t>
      </w:r>
    </w:p>
    <w:p w:rsidR="009442B6" w:rsidRDefault="009442B6">
      <w:pPr>
        <w:pStyle w:val="ConsPlusNormal"/>
        <w:jc w:val="right"/>
      </w:pPr>
      <w:r>
        <w:t>обнаружению, распознаванию и описанию</w:t>
      </w:r>
    </w:p>
    <w:p w:rsidR="009442B6" w:rsidRDefault="009442B6">
      <w:pPr>
        <w:pStyle w:val="ConsPlusNormal"/>
        <w:jc w:val="right"/>
      </w:pPr>
      <w:r>
        <w:t>опасностей, утвержденным приказом</w:t>
      </w:r>
    </w:p>
    <w:p w:rsidR="009442B6" w:rsidRDefault="009442B6">
      <w:pPr>
        <w:pStyle w:val="ConsPlusNormal"/>
        <w:jc w:val="right"/>
      </w:pPr>
      <w:r>
        <w:t xml:space="preserve">Министерства труда и </w:t>
      </w:r>
      <w:proofErr w:type="gramStart"/>
      <w:r>
        <w:t>социальной</w:t>
      </w:r>
      <w:proofErr w:type="gramEnd"/>
    </w:p>
    <w:p w:rsidR="009442B6" w:rsidRDefault="009442B6">
      <w:pPr>
        <w:pStyle w:val="ConsPlusNormal"/>
        <w:jc w:val="right"/>
      </w:pPr>
      <w:r>
        <w:t>защиты 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p w:rsidR="009442B6" w:rsidRDefault="009442B6">
      <w:pPr>
        <w:pStyle w:val="ConsPlusTitle"/>
        <w:jc w:val="center"/>
      </w:pPr>
      <w:bookmarkStart w:id="11" w:name="P270"/>
      <w:bookmarkEnd w:id="11"/>
      <w:r>
        <w:t>ПРИМЕРНАЯ КЛАССИФИКАЦИЯ ОПАСНОСТЕЙ ПО ВИДАМ ДЕЯТЕЛЬНОСТИ</w:t>
      </w:r>
    </w:p>
    <w:p w:rsidR="009442B6" w:rsidRDefault="009442B6">
      <w:pPr>
        <w:pStyle w:val="ConsPlusNormal"/>
        <w:jc w:val="both"/>
      </w:pPr>
    </w:p>
    <w:p w:rsidR="009442B6" w:rsidRDefault="009442B6">
      <w:pPr>
        <w:pStyle w:val="ConsPlusTitle"/>
        <w:ind w:firstLine="540"/>
        <w:jc w:val="both"/>
        <w:outlineLvl w:val="2"/>
      </w:pPr>
      <w:r>
        <w:t>I. Опасности, связанные с профессиональной деятельностью работника</w:t>
      </w:r>
    </w:p>
    <w:p w:rsidR="009442B6" w:rsidRDefault="009442B6">
      <w:pPr>
        <w:pStyle w:val="ConsPlusNormal"/>
        <w:spacing w:before="220"/>
        <w:ind w:firstLine="540"/>
        <w:jc w:val="both"/>
      </w:pPr>
      <w:r>
        <w:t>1. Выполнение работ с инструментами, предметами труда и средствами производства и, имеющими:</w:t>
      </w:r>
    </w:p>
    <w:p w:rsidR="009442B6" w:rsidRDefault="009442B6">
      <w:pPr>
        <w:pStyle w:val="ConsPlusNormal"/>
        <w:spacing w:before="220"/>
        <w:ind w:firstLine="540"/>
        <w:jc w:val="both"/>
      </w:pPr>
      <w:r>
        <w:t>недостаточную механическую прочность;</w:t>
      </w:r>
    </w:p>
    <w:p w:rsidR="009442B6" w:rsidRDefault="009442B6">
      <w:pPr>
        <w:pStyle w:val="ConsPlusNormal"/>
        <w:spacing w:before="220"/>
        <w:ind w:firstLine="540"/>
        <w:jc w:val="both"/>
      </w:pPr>
      <w:r>
        <w:t>форму, способную травмировать (острые части и кромки, колющие части, заусенцы, шероховатости и другие травмирующие части).</w:t>
      </w:r>
    </w:p>
    <w:p w:rsidR="009442B6" w:rsidRDefault="009442B6">
      <w:pPr>
        <w:pStyle w:val="ConsPlusNormal"/>
        <w:spacing w:before="220"/>
        <w:ind w:firstLine="540"/>
        <w:jc w:val="both"/>
      </w:pPr>
      <w:r>
        <w:t>2. Выполнение работ, связанных с наличием движущихся машин (оборудования) и их частей, имеющих форму и (или) конструкцию, способную нанести травму.</w:t>
      </w:r>
    </w:p>
    <w:p w:rsidR="009442B6" w:rsidRDefault="009442B6">
      <w:pPr>
        <w:pStyle w:val="ConsPlusNormal"/>
        <w:spacing w:before="220"/>
        <w:ind w:firstLine="540"/>
        <w:jc w:val="both"/>
      </w:pPr>
      <w:r>
        <w:t>3. Выполнение работ по монтажу, ремонту и обслуживанию электрических сетей с опасным напряжением (выше 36</w:t>
      </w:r>
      <w:proofErr w:type="gramStart"/>
      <w:r>
        <w:t xml:space="preserve"> В</w:t>
      </w:r>
      <w:proofErr w:type="gramEnd"/>
      <w:r>
        <w:t xml:space="preserve"> постоянного тока и 50 В переменного тока).</w:t>
      </w:r>
    </w:p>
    <w:p w:rsidR="009442B6" w:rsidRDefault="009442B6">
      <w:pPr>
        <w:pStyle w:val="ConsPlusNormal"/>
        <w:spacing w:before="220"/>
        <w:ind w:firstLine="540"/>
        <w:jc w:val="both"/>
      </w:pPr>
      <w:r>
        <w:t>4. Выполнение работ с применением взрывоопасных и легковоспламеняющихся веществ.</w:t>
      </w:r>
    </w:p>
    <w:p w:rsidR="009442B6" w:rsidRDefault="009442B6">
      <w:pPr>
        <w:pStyle w:val="ConsPlusNormal"/>
        <w:spacing w:before="220"/>
        <w:ind w:firstLine="540"/>
        <w:jc w:val="both"/>
      </w:pPr>
      <w:r>
        <w:t>5. Выполнение работы на высоте.</w:t>
      </w:r>
    </w:p>
    <w:p w:rsidR="009442B6" w:rsidRDefault="009442B6">
      <w:pPr>
        <w:pStyle w:val="ConsPlusNormal"/>
        <w:spacing w:before="220"/>
        <w:ind w:firstLine="540"/>
        <w:jc w:val="both"/>
      </w:pPr>
      <w:r>
        <w:t xml:space="preserve">6. Выполнение педагогической (образовательной) деятельности, приводящей к наличию обусловленных указанной деятельностью </w:t>
      </w:r>
      <w:proofErr w:type="spellStart"/>
      <w:r>
        <w:t>психоэмоциональных</w:t>
      </w:r>
      <w:proofErr w:type="spellEnd"/>
      <w:r>
        <w:t xml:space="preserve"> нагрузок.</w:t>
      </w:r>
    </w:p>
    <w:p w:rsidR="009442B6" w:rsidRDefault="009442B6">
      <w:pPr>
        <w:pStyle w:val="ConsPlusNormal"/>
        <w:spacing w:before="220"/>
        <w:ind w:firstLine="540"/>
        <w:jc w:val="both"/>
      </w:pPr>
      <w:r>
        <w:t>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rsidR="009442B6" w:rsidRDefault="009442B6">
      <w:pPr>
        <w:pStyle w:val="ConsPlusNormal"/>
        <w:spacing w:before="220"/>
        <w:ind w:firstLine="540"/>
        <w:jc w:val="both"/>
      </w:pPr>
      <w:r>
        <w:t>8. Выполнение работ в противопожарной службе (пожарной охране).</w:t>
      </w:r>
    </w:p>
    <w:p w:rsidR="009442B6" w:rsidRDefault="009442B6">
      <w:pPr>
        <w:pStyle w:val="ConsPlusNormal"/>
        <w:spacing w:before="220"/>
        <w:ind w:firstLine="540"/>
        <w:jc w:val="both"/>
      </w:pPr>
      <w:r>
        <w:t>9. Выполнение работ при осуществлении и обеспечении медицинской деятельности.</w:t>
      </w:r>
    </w:p>
    <w:p w:rsidR="009442B6" w:rsidRDefault="009442B6">
      <w:pPr>
        <w:pStyle w:val="ConsPlusNormal"/>
        <w:jc w:val="both"/>
      </w:pPr>
    </w:p>
    <w:p w:rsidR="009442B6" w:rsidRDefault="009442B6">
      <w:pPr>
        <w:pStyle w:val="ConsPlusTitle"/>
        <w:ind w:firstLine="540"/>
        <w:jc w:val="both"/>
        <w:outlineLvl w:val="2"/>
      </w:pPr>
      <w:r>
        <w:t>II. Опасности, связанные с организацией производственной деятельности у работодателя</w:t>
      </w:r>
    </w:p>
    <w:p w:rsidR="009442B6" w:rsidRDefault="009442B6">
      <w:pPr>
        <w:pStyle w:val="ConsPlusNormal"/>
        <w:spacing w:before="220"/>
        <w:ind w:firstLine="540"/>
        <w:jc w:val="both"/>
      </w:pPr>
      <w:r>
        <w:t xml:space="preserve">1. Наличие (деятельность) поставщиков, подрядчиков, посетителей и других лиц, </w:t>
      </w:r>
      <w:proofErr w:type="gramStart"/>
      <w:r>
        <w:t>способные</w:t>
      </w:r>
      <w:proofErr w:type="gramEnd"/>
      <w:r>
        <w:t xml:space="preserve"> привести к опасному событию.</w:t>
      </w:r>
    </w:p>
    <w:p w:rsidR="009442B6" w:rsidRDefault="009442B6">
      <w:pPr>
        <w:pStyle w:val="ConsPlusNormal"/>
        <w:spacing w:before="220"/>
        <w:ind w:firstLine="540"/>
        <w:jc w:val="both"/>
      </w:pPr>
      <w: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rsidR="009442B6" w:rsidRDefault="009442B6">
      <w:pPr>
        <w:pStyle w:val="ConsPlusNormal"/>
        <w:spacing w:before="220"/>
        <w:ind w:firstLine="540"/>
        <w:jc w:val="both"/>
      </w:pPr>
      <w:r>
        <w:t xml:space="preserve">3. </w:t>
      </w:r>
      <w:proofErr w:type="gramStart"/>
      <w: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roofErr w:type="gramEnd"/>
    </w:p>
    <w:p w:rsidR="009442B6" w:rsidRDefault="009442B6">
      <w:pPr>
        <w:pStyle w:val="ConsPlusNormal"/>
        <w:spacing w:before="220"/>
        <w:ind w:firstLine="540"/>
        <w:jc w:val="both"/>
      </w:pPr>
      <w:r>
        <w:t>4. Наличие скользких полов, лестниц, перепадов высот по пути движения, способное привести к опасному событию.</w:t>
      </w:r>
    </w:p>
    <w:p w:rsidR="009442B6" w:rsidRDefault="009442B6">
      <w:pPr>
        <w:pStyle w:val="ConsPlusNormal"/>
        <w:spacing w:before="220"/>
        <w:ind w:firstLine="540"/>
        <w:jc w:val="both"/>
      </w:pPr>
      <w:r>
        <w:lastRenderedPageBreak/>
        <w:t>5. Движение транспорта, в том числе в цехе и на территории работодателя, способное привести к опасному событию.</w:t>
      </w:r>
    </w:p>
    <w:p w:rsidR="009442B6" w:rsidRDefault="009442B6">
      <w:pPr>
        <w:pStyle w:val="ConsPlusNormal"/>
        <w:jc w:val="both"/>
      </w:pPr>
    </w:p>
    <w:p w:rsidR="009442B6" w:rsidRDefault="009442B6">
      <w:pPr>
        <w:pStyle w:val="ConsPlusTitle"/>
        <w:ind w:firstLine="540"/>
        <w:jc w:val="both"/>
        <w:outlineLvl w:val="2"/>
      </w:pPr>
      <w:r>
        <w:t>III. Опасности, не связанные с профессиональной деятельностью работника и организацией производственной деятельности у работодателя</w:t>
      </w:r>
    </w:p>
    <w:p w:rsidR="009442B6" w:rsidRDefault="009442B6">
      <w:pPr>
        <w:pStyle w:val="ConsPlusNormal"/>
        <w:spacing w:before="220"/>
        <w:ind w:firstLine="540"/>
        <w:jc w:val="both"/>
      </w:pPr>
      <w:r>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rsidR="009442B6" w:rsidRDefault="009442B6">
      <w:pPr>
        <w:pStyle w:val="ConsPlusNormal"/>
        <w:spacing w:before="220"/>
        <w:ind w:firstLine="540"/>
        <w:jc w:val="both"/>
      </w:pPr>
      <w: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rsidR="009442B6" w:rsidRDefault="009442B6">
      <w:pPr>
        <w:pStyle w:val="ConsPlusNormal"/>
        <w:spacing w:before="220"/>
        <w:ind w:firstLine="540"/>
        <w:jc w:val="both"/>
      </w:pPr>
      <w:r>
        <w:t>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rsidR="009442B6" w:rsidRDefault="009442B6">
      <w:pPr>
        <w:pStyle w:val="ConsPlusNormal"/>
        <w:jc w:val="both"/>
      </w:pPr>
    </w:p>
    <w:p w:rsidR="009442B6" w:rsidRDefault="009442B6">
      <w:pPr>
        <w:pStyle w:val="ConsPlusTitle"/>
        <w:ind w:firstLine="540"/>
        <w:jc w:val="both"/>
        <w:outlineLvl w:val="2"/>
      </w:pPr>
      <w:r>
        <w:t>IV. Опасности, связанные с профессиональными качествами работника, выполняющего данную работу</w:t>
      </w:r>
    </w:p>
    <w:p w:rsidR="009442B6" w:rsidRDefault="009442B6">
      <w:pPr>
        <w:pStyle w:val="ConsPlusNormal"/>
        <w:spacing w:before="220"/>
        <w:ind w:firstLine="540"/>
        <w:jc w:val="both"/>
      </w:pPr>
      <w:r>
        <w:t>1. Недостаточные для выполнения работы: образование, профессиональная подготовка, квалификация, стаж, опыт.</w:t>
      </w:r>
    </w:p>
    <w:p w:rsidR="009442B6" w:rsidRDefault="009442B6">
      <w:pPr>
        <w:pStyle w:val="ConsPlusNormal"/>
        <w:spacing w:before="220"/>
        <w:ind w:firstLine="540"/>
        <w:jc w:val="both"/>
      </w:pPr>
      <w: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1"/>
      </w:pPr>
      <w:r>
        <w:t>Приложение N 2</w:t>
      </w:r>
    </w:p>
    <w:p w:rsidR="009442B6" w:rsidRDefault="009442B6">
      <w:pPr>
        <w:pStyle w:val="ConsPlusNormal"/>
        <w:jc w:val="right"/>
      </w:pPr>
      <w:r>
        <w:t>к Рекомендациям по классификации,</w:t>
      </w:r>
    </w:p>
    <w:p w:rsidR="009442B6" w:rsidRDefault="009442B6">
      <w:pPr>
        <w:pStyle w:val="ConsPlusNormal"/>
        <w:jc w:val="right"/>
      </w:pPr>
      <w:r>
        <w:t>обнаружению, распознаванию и описанию</w:t>
      </w:r>
    </w:p>
    <w:p w:rsidR="009442B6" w:rsidRDefault="009442B6">
      <w:pPr>
        <w:pStyle w:val="ConsPlusNormal"/>
        <w:jc w:val="right"/>
      </w:pPr>
      <w:r>
        <w:t>опасностей, утвержденным приказом</w:t>
      </w:r>
    </w:p>
    <w:p w:rsidR="009442B6" w:rsidRDefault="009442B6">
      <w:pPr>
        <w:pStyle w:val="ConsPlusNormal"/>
        <w:jc w:val="right"/>
      </w:pPr>
      <w:r>
        <w:t xml:space="preserve">Министерства труда и </w:t>
      </w:r>
      <w:proofErr w:type="gramStart"/>
      <w:r>
        <w:t>социальной</w:t>
      </w:r>
      <w:proofErr w:type="gramEnd"/>
    </w:p>
    <w:p w:rsidR="009442B6" w:rsidRDefault="009442B6">
      <w:pPr>
        <w:pStyle w:val="ConsPlusNormal"/>
        <w:jc w:val="right"/>
      </w:pPr>
      <w:r>
        <w:t>защиты 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p w:rsidR="009442B6" w:rsidRDefault="009442B6">
      <w:pPr>
        <w:pStyle w:val="ConsPlusTitle"/>
        <w:jc w:val="center"/>
      </w:pPr>
      <w:bookmarkStart w:id="12" w:name="P313"/>
      <w:bookmarkEnd w:id="12"/>
      <w:r>
        <w:t>ПРИМЕРНАЯ КЛАССИФИКАЦИЯ</w:t>
      </w:r>
    </w:p>
    <w:p w:rsidR="009442B6" w:rsidRDefault="009442B6">
      <w:pPr>
        <w:pStyle w:val="ConsPlusTitle"/>
        <w:jc w:val="center"/>
      </w:pPr>
      <w:r>
        <w:t>ОПАСНОСТЕЙ В ЗАВИСИМОСТИ ОТ ПРИЧИН ВОЗНИКНОВЕНИЯ ОПАСНОСТЕЙ</w:t>
      </w:r>
    </w:p>
    <w:p w:rsidR="009442B6" w:rsidRDefault="009442B6">
      <w:pPr>
        <w:pStyle w:val="ConsPlusNormal"/>
        <w:jc w:val="both"/>
      </w:pPr>
    </w:p>
    <w:p w:rsidR="009442B6" w:rsidRDefault="009442B6">
      <w:pPr>
        <w:pStyle w:val="ConsPlusTitle"/>
        <w:ind w:firstLine="540"/>
        <w:jc w:val="both"/>
        <w:outlineLvl w:val="2"/>
      </w:pPr>
      <w:r>
        <w:t>I. Физические опасности</w:t>
      </w:r>
    </w:p>
    <w:p w:rsidR="009442B6" w:rsidRDefault="009442B6">
      <w:pPr>
        <w:pStyle w:val="ConsPlusNormal"/>
        <w:spacing w:before="220"/>
        <w:ind w:firstLine="540"/>
        <w:jc w:val="both"/>
      </w:pPr>
      <w:r>
        <w:t xml:space="preserve">1. </w:t>
      </w:r>
      <w:proofErr w:type="gramStart"/>
      <w: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rsidR="009442B6" w:rsidRDefault="009442B6">
      <w:pPr>
        <w:pStyle w:val="ConsPlusNormal"/>
        <w:spacing w:before="220"/>
        <w:ind w:firstLine="540"/>
        <w:jc w:val="both"/>
      </w:pPr>
      <w:r>
        <w:t>2. Радиационные опасности возникают:</w:t>
      </w:r>
    </w:p>
    <w:p w:rsidR="009442B6" w:rsidRDefault="009442B6">
      <w:pPr>
        <w:pStyle w:val="ConsPlusNormal"/>
        <w:spacing w:before="220"/>
        <w:ind w:firstLine="540"/>
        <w:jc w:val="both"/>
      </w:pPr>
      <w:r>
        <w:t>при воздействии природных и техногенных источников ионизирующего излучения;</w:t>
      </w:r>
    </w:p>
    <w:p w:rsidR="009442B6" w:rsidRDefault="009442B6">
      <w:pPr>
        <w:pStyle w:val="ConsPlusNormal"/>
        <w:spacing w:before="220"/>
        <w:ind w:firstLine="540"/>
        <w:jc w:val="both"/>
      </w:pPr>
      <w:r>
        <w:t>при недостаточности мер защиты от воздействия природных и техногенных источников ионизирующего излучения.</w:t>
      </w:r>
    </w:p>
    <w:p w:rsidR="009442B6" w:rsidRDefault="009442B6">
      <w:pPr>
        <w:pStyle w:val="ConsPlusNormal"/>
        <w:spacing w:before="220"/>
        <w:ind w:firstLine="540"/>
        <w:jc w:val="both"/>
      </w:pPr>
      <w: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w:t>
      </w:r>
      <w:proofErr w:type="gramStart"/>
      <w:r>
        <w:t>дств в с</w:t>
      </w:r>
      <w:proofErr w:type="gramEnd"/>
      <w:r>
        <w:t>очетании с неприменением (отсутствием) средств защиты.</w:t>
      </w:r>
    </w:p>
    <w:p w:rsidR="009442B6" w:rsidRDefault="009442B6">
      <w:pPr>
        <w:pStyle w:val="ConsPlusNormal"/>
        <w:spacing w:before="220"/>
        <w:ind w:firstLine="540"/>
        <w:jc w:val="both"/>
      </w:pPr>
      <w:r>
        <w:lastRenderedPageBreak/>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9442B6" w:rsidRDefault="009442B6">
      <w:pPr>
        <w:pStyle w:val="ConsPlusNormal"/>
        <w:spacing w:before="220"/>
        <w:ind w:firstLine="540"/>
        <w:jc w:val="both"/>
      </w:pPr>
      <w: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rsidR="009442B6" w:rsidRDefault="009442B6">
      <w:pPr>
        <w:pStyle w:val="ConsPlusNormal"/>
        <w:spacing w:before="220"/>
        <w:ind w:firstLine="540"/>
        <w:jc w:val="both"/>
      </w:pPr>
      <w:r>
        <w:t xml:space="preserve">6. Пожар является результатом химической реакции веществ </w:t>
      </w:r>
      <w:proofErr w:type="gramStart"/>
      <w:r>
        <w:t>вследствие</w:t>
      </w:r>
      <w:proofErr w:type="gramEnd"/>
      <w:r>
        <w:t>:</w:t>
      </w:r>
    </w:p>
    <w:p w:rsidR="009442B6" w:rsidRDefault="009442B6">
      <w:pPr>
        <w:pStyle w:val="ConsPlusNormal"/>
        <w:spacing w:before="220"/>
        <w:ind w:firstLine="540"/>
        <w:jc w:val="both"/>
      </w:pPr>
      <w: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9442B6" w:rsidRDefault="009442B6">
      <w:pPr>
        <w:pStyle w:val="ConsPlusNormal"/>
        <w:spacing w:before="220"/>
        <w:ind w:firstLine="540"/>
        <w:jc w:val="both"/>
      </w:pPr>
      <w:r>
        <w:t>неисправностей технологического оборудования, электрооборудования и электрических сетей.</w:t>
      </w:r>
    </w:p>
    <w:p w:rsidR="009442B6" w:rsidRDefault="009442B6">
      <w:pPr>
        <w:pStyle w:val="ConsPlusNormal"/>
        <w:jc w:val="both"/>
      </w:pPr>
    </w:p>
    <w:p w:rsidR="009442B6" w:rsidRDefault="009442B6">
      <w:pPr>
        <w:pStyle w:val="ConsPlusTitle"/>
        <w:ind w:firstLine="540"/>
        <w:jc w:val="both"/>
        <w:outlineLvl w:val="2"/>
      </w:pPr>
      <w:r>
        <w:t>II. Химические опасности</w:t>
      </w:r>
    </w:p>
    <w:p w:rsidR="009442B6" w:rsidRDefault="009442B6">
      <w:pPr>
        <w:pStyle w:val="ConsPlusNormal"/>
        <w:spacing w:before="220"/>
        <w:ind w:firstLine="540"/>
        <w:jc w:val="both"/>
      </w:pPr>
      <w:r>
        <w:t xml:space="preserve">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w:t>
      </w:r>
      <w:proofErr w:type="gramStart"/>
      <w:r>
        <w:t>работников</w:t>
      </w:r>
      <w:proofErr w:type="gramEnd"/>
      <w:r>
        <w:t xml:space="preserve"> использующихся в производственном процессе химических веществ со следующими опасными свойствами:</w:t>
      </w:r>
    </w:p>
    <w:p w:rsidR="009442B6" w:rsidRDefault="009442B6">
      <w:pPr>
        <w:pStyle w:val="ConsPlusNormal"/>
        <w:spacing w:before="220"/>
        <w:ind w:firstLine="540"/>
        <w:jc w:val="both"/>
      </w:pPr>
      <w:r>
        <w:t>Взрывоопасными</w:t>
      </w:r>
    </w:p>
    <w:p w:rsidR="009442B6" w:rsidRDefault="009442B6">
      <w:pPr>
        <w:pStyle w:val="ConsPlusNormal"/>
        <w:spacing w:before="220"/>
        <w:ind w:firstLine="540"/>
        <w:jc w:val="both"/>
      </w:pPr>
      <w:r>
        <w:t>Окисляющими</w:t>
      </w:r>
    </w:p>
    <w:p w:rsidR="009442B6" w:rsidRDefault="009442B6">
      <w:pPr>
        <w:pStyle w:val="ConsPlusNormal"/>
        <w:spacing w:before="220"/>
        <w:ind w:firstLine="540"/>
        <w:jc w:val="both"/>
      </w:pPr>
      <w:r>
        <w:t>Легковоспламеняющимися</w:t>
      </w:r>
    </w:p>
    <w:p w:rsidR="009442B6" w:rsidRDefault="009442B6">
      <w:pPr>
        <w:pStyle w:val="ConsPlusNormal"/>
        <w:spacing w:before="220"/>
        <w:ind w:firstLine="540"/>
        <w:jc w:val="both"/>
      </w:pPr>
      <w:r>
        <w:t>Токсичными</w:t>
      </w:r>
    </w:p>
    <w:p w:rsidR="009442B6" w:rsidRDefault="009442B6">
      <w:pPr>
        <w:pStyle w:val="ConsPlusNormal"/>
        <w:spacing w:before="220"/>
        <w:ind w:firstLine="540"/>
        <w:jc w:val="both"/>
      </w:pPr>
      <w:proofErr w:type="gramStart"/>
      <w:r>
        <w:t>Вызывающими</w:t>
      </w:r>
      <w:proofErr w:type="gramEnd"/>
      <w:r>
        <w:t xml:space="preserve"> ускорение коррозии</w:t>
      </w:r>
    </w:p>
    <w:p w:rsidR="009442B6" w:rsidRDefault="009442B6">
      <w:pPr>
        <w:pStyle w:val="ConsPlusNormal"/>
        <w:spacing w:before="220"/>
        <w:ind w:firstLine="540"/>
        <w:jc w:val="both"/>
      </w:pPr>
      <w:r>
        <w:t>Раздражающими</w:t>
      </w:r>
    </w:p>
    <w:p w:rsidR="009442B6" w:rsidRDefault="009442B6">
      <w:pPr>
        <w:pStyle w:val="ConsPlusNormal"/>
        <w:spacing w:before="220"/>
        <w:ind w:firstLine="540"/>
        <w:jc w:val="both"/>
      </w:pPr>
      <w:proofErr w:type="gramStart"/>
      <w:r>
        <w:t>Повышающими</w:t>
      </w:r>
      <w:proofErr w:type="gramEnd"/>
      <w:r>
        <w:t xml:space="preserve"> чувствительность</w:t>
      </w:r>
    </w:p>
    <w:p w:rsidR="009442B6" w:rsidRDefault="009442B6">
      <w:pPr>
        <w:pStyle w:val="ConsPlusNormal"/>
        <w:spacing w:before="220"/>
        <w:ind w:firstLine="540"/>
        <w:jc w:val="both"/>
      </w:pPr>
      <w:r>
        <w:t>Канцерогенными</w:t>
      </w:r>
    </w:p>
    <w:p w:rsidR="009442B6" w:rsidRDefault="009442B6">
      <w:pPr>
        <w:pStyle w:val="ConsPlusNormal"/>
        <w:spacing w:before="220"/>
        <w:ind w:firstLine="540"/>
        <w:jc w:val="both"/>
      </w:pPr>
      <w:r>
        <w:t>Мутагенными</w:t>
      </w:r>
    </w:p>
    <w:p w:rsidR="009442B6" w:rsidRDefault="009442B6">
      <w:pPr>
        <w:pStyle w:val="ConsPlusNormal"/>
        <w:spacing w:before="220"/>
        <w:ind w:firstLine="540"/>
        <w:jc w:val="both"/>
      </w:pPr>
      <w:r>
        <w:t xml:space="preserve">2. </w:t>
      </w:r>
      <w:proofErr w:type="gramStart"/>
      <w:r>
        <w:t>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roofErr w:type="gramEnd"/>
    </w:p>
    <w:p w:rsidR="009442B6" w:rsidRDefault="009442B6">
      <w:pPr>
        <w:pStyle w:val="ConsPlusNormal"/>
        <w:jc w:val="both"/>
      </w:pPr>
    </w:p>
    <w:p w:rsidR="009442B6" w:rsidRDefault="009442B6">
      <w:pPr>
        <w:pStyle w:val="ConsPlusTitle"/>
        <w:ind w:firstLine="540"/>
        <w:jc w:val="both"/>
        <w:outlineLvl w:val="2"/>
      </w:pPr>
      <w:r>
        <w:t>III. Эргономическая опасность</w:t>
      </w:r>
    </w:p>
    <w:p w:rsidR="009442B6" w:rsidRDefault="009442B6">
      <w:pPr>
        <w:pStyle w:val="ConsPlusNormal"/>
        <w:spacing w:before="220"/>
        <w:ind w:firstLine="540"/>
        <w:jc w:val="both"/>
      </w:pPr>
      <w: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9442B6" w:rsidRDefault="009442B6">
      <w:pPr>
        <w:pStyle w:val="ConsPlusNormal"/>
        <w:jc w:val="both"/>
      </w:pPr>
    </w:p>
    <w:p w:rsidR="009442B6" w:rsidRDefault="009442B6">
      <w:pPr>
        <w:pStyle w:val="ConsPlusTitle"/>
        <w:ind w:firstLine="540"/>
        <w:jc w:val="both"/>
        <w:outlineLvl w:val="2"/>
      </w:pPr>
      <w:r>
        <w:t>IV. Биологическая опасность</w:t>
      </w:r>
    </w:p>
    <w:p w:rsidR="009442B6" w:rsidRDefault="009442B6">
      <w:pPr>
        <w:pStyle w:val="ConsPlusNormal"/>
        <w:spacing w:before="220"/>
        <w:ind w:firstLine="540"/>
        <w:jc w:val="both"/>
      </w:pPr>
      <w: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9442B6" w:rsidRDefault="009442B6">
      <w:pPr>
        <w:pStyle w:val="ConsPlusNormal"/>
        <w:spacing w:before="220"/>
        <w:ind w:firstLine="540"/>
        <w:jc w:val="both"/>
      </w:pPr>
      <w:r>
        <w:lastRenderedPageBreak/>
        <w:t>бактериями,</w:t>
      </w:r>
    </w:p>
    <w:p w:rsidR="009442B6" w:rsidRDefault="009442B6">
      <w:pPr>
        <w:pStyle w:val="ConsPlusNormal"/>
        <w:spacing w:before="220"/>
        <w:ind w:firstLine="540"/>
        <w:jc w:val="both"/>
      </w:pPr>
      <w:r>
        <w:t>грибками,</w:t>
      </w:r>
    </w:p>
    <w:p w:rsidR="009442B6" w:rsidRDefault="009442B6">
      <w:pPr>
        <w:pStyle w:val="ConsPlusNormal"/>
        <w:spacing w:before="220"/>
        <w:ind w:firstLine="540"/>
        <w:jc w:val="both"/>
      </w:pPr>
      <w:r>
        <w:t>патогенными микроорганизмами (в т.ч. вирусами), их носителями,</w:t>
      </w:r>
    </w:p>
    <w:p w:rsidR="009442B6" w:rsidRDefault="009442B6">
      <w:pPr>
        <w:pStyle w:val="ConsPlusNormal"/>
        <w:spacing w:before="220"/>
        <w:ind w:firstLine="540"/>
        <w:jc w:val="both"/>
      </w:pPr>
      <w:r>
        <w:t>гельминтами и их яйцами,</w:t>
      </w:r>
    </w:p>
    <w:p w:rsidR="009442B6" w:rsidRDefault="009442B6">
      <w:pPr>
        <w:pStyle w:val="ConsPlusNormal"/>
        <w:spacing w:before="220"/>
        <w:ind w:firstLine="540"/>
        <w:jc w:val="both"/>
      </w:pPr>
      <w:r>
        <w:t>кровососущими насекомыми и иными членистоногими, являющимися переносчиками патогенных микроорганизмов,</w:t>
      </w:r>
    </w:p>
    <w:p w:rsidR="009442B6" w:rsidRDefault="009442B6">
      <w:pPr>
        <w:pStyle w:val="ConsPlusNormal"/>
        <w:spacing w:before="220"/>
        <w:ind w:firstLine="540"/>
        <w:jc w:val="both"/>
      </w:pPr>
      <w:r>
        <w:t>грызунами, дикими и бродячими животными, являющимися переносчиками патогенных микроорганизмов и гельминтов.</w:t>
      </w:r>
    </w:p>
    <w:p w:rsidR="009442B6" w:rsidRDefault="009442B6">
      <w:pPr>
        <w:pStyle w:val="ConsPlusNormal"/>
        <w:spacing w:before="220"/>
        <w:ind w:firstLine="540"/>
        <w:jc w:val="both"/>
      </w:pPr>
      <w: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rsidR="009442B6" w:rsidRDefault="009442B6">
      <w:pPr>
        <w:pStyle w:val="ConsPlusNormal"/>
        <w:jc w:val="both"/>
      </w:pPr>
    </w:p>
    <w:p w:rsidR="009442B6" w:rsidRDefault="009442B6">
      <w:pPr>
        <w:pStyle w:val="ConsPlusTitle"/>
        <w:ind w:firstLine="540"/>
        <w:jc w:val="both"/>
        <w:outlineLvl w:val="2"/>
      </w:pPr>
      <w:r>
        <w:t>V. Природная опасность</w:t>
      </w:r>
    </w:p>
    <w:p w:rsidR="009442B6" w:rsidRDefault="009442B6">
      <w:pPr>
        <w:pStyle w:val="ConsPlusNormal"/>
        <w:spacing w:before="220"/>
        <w:ind w:firstLine="540"/>
        <w:jc w:val="both"/>
      </w:pPr>
      <w: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rsidR="009442B6" w:rsidRDefault="009442B6">
      <w:pPr>
        <w:pStyle w:val="ConsPlusNormal"/>
        <w:spacing w:before="220"/>
        <w:ind w:firstLine="540"/>
        <w:jc w:val="both"/>
      </w:pPr>
      <w: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9442B6" w:rsidRDefault="009442B6">
      <w:pPr>
        <w:pStyle w:val="ConsPlusNormal"/>
        <w:spacing w:before="220"/>
        <w:ind w:firstLine="540"/>
        <w:jc w:val="both"/>
      </w:pPr>
      <w:r>
        <w:t>неустойчивость людей и оборудования, вызванная порывами ветра при работе на высоте;</w:t>
      </w:r>
    </w:p>
    <w:p w:rsidR="009442B6" w:rsidRDefault="009442B6">
      <w:pPr>
        <w:pStyle w:val="ConsPlusNormal"/>
        <w:spacing w:before="220"/>
        <w:ind w:firstLine="540"/>
        <w:jc w:val="both"/>
      </w:pPr>
      <w:r>
        <w:t>образованные льдом и снегом скользкие поверхности и покрытия, особенно на высоте;</w:t>
      </w:r>
    </w:p>
    <w:p w:rsidR="009442B6" w:rsidRDefault="009442B6">
      <w:pPr>
        <w:pStyle w:val="ConsPlusNormal"/>
        <w:spacing w:before="220"/>
        <w:ind w:firstLine="540"/>
        <w:jc w:val="both"/>
      </w:pPr>
      <w:r>
        <w:t xml:space="preserve">удары молнии, способные привести к разрушению объектов, повреждению машин и оборудования, </w:t>
      </w:r>
      <w:proofErr w:type="spellStart"/>
      <w:r>
        <w:t>травмированию</w:t>
      </w:r>
      <w:proofErr w:type="spellEnd"/>
      <w:r>
        <w:t xml:space="preserve"> людей;</w:t>
      </w:r>
    </w:p>
    <w:p w:rsidR="009442B6" w:rsidRDefault="009442B6">
      <w:pPr>
        <w:pStyle w:val="ConsPlusNormal"/>
        <w:spacing w:before="220"/>
        <w:ind w:firstLine="540"/>
        <w:jc w:val="both"/>
      </w:pPr>
      <w:r>
        <w:t>прямое воздействие солнечного лучистого тепла;</w:t>
      </w:r>
    </w:p>
    <w:p w:rsidR="009442B6" w:rsidRDefault="009442B6">
      <w:pPr>
        <w:pStyle w:val="ConsPlusNormal"/>
        <w:spacing w:before="220"/>
        <w:ind w:firstLine="540"/>
        <w:jc w:val="both"/>
      </w:pPr>
      <w:r>
        <w:t>воздействие низких/высоких температур воздуха.</w:t>
      </w: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1"/>
      </w:pPr>
      <w:r>
        <w:t>Приложение N 3</w:t>
      </w:r>
    </w:p>
    <w:p w:rsidR="009442B6" w:rsidRDefault="009442B6">
      <w:pPr>
        <w:pStyle w:val="ConsPlusNormal"/>
        <w:jc w:val="right"/>
      </w:pPr>
      <w:r>
        <w:t>к Рекомендациям по классификации,</w:t>
      </w:r>
    </w:p>
    <w:p w:rsidR="009442B6" w:rsidRDefault="009442B6">
      <w:pPr>
        <w:pStyle w:val="ConsPlusNormal"/>
        <w:jc w:val="right"/>
      </w:pPr>
      <w:r>
        <w:t>обнаружению, распознаванию и описанию</w:t>
      </w:r>
    </w:p>
    <w:p w:rsidR="009442B6" w:rsidRDefault="009442B6">
      <w:pPr>
        <w:pStyle w:val="ConsPlusNormal"/>
        <w:jc w:val="right"/>
      </w:pPr>
      <w:r>
        <w:t>опасностей, утвержденным приказом</w:t>
      </w:r>
    </w:p>
    <w:p w:rsidR="009442B6" w:rsidRDefault="009442B6">
      <w:pPr>
        <w:pStyle w:val="ConsPlusNormal"/>
        <w:jc w:val="right"/>
      </w:pPr>
      <w:r>
        <w:t xml:space="preserve">Министерства труда и </w:t>
      </w:r>
      <w:proofErr w:type="gramStart"/>
      <w:r>
        <w:t>социальной</w:t>
      </w:r>
      <w:proofErr w:type="gramEnd"/>
    </w:p>
    <w:p w:rsidR="009442B6" w:rsidRDefault="009442B6">
      <w:pPr>
        <w:pStyle w:val="ConsPlusNormal"/>
        <w:jc w:val="right"/>
      </w:pPr>
      <w:r>
        <w:t>защиты 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p w:rsidR="009442B6" w:rsidRDefault="009442B6">
      <w:pPr>
        <w:pStyle w:val="ConsPlusTitle"/>
        <w:jc w:val="center"/>
      </w:pPr>
      <w:bookmarkStart w:id="13" w:name="P375"/>
      <w:bookmarkEnd w:id="13"/>
      <w:r>
        <w:t>ПРИМЕРНЫЙ ПЕРЕЧЕНЬ ОБЪЕКТОВ ВОЗНИКНОВЕНИЯ ОПАСНОСТЕЙ</w:t>
      </w:r>
    </w:p>
    <w:p w:rsidR="009442B6" w:rsidRDefault="009442B6">
      <w:pPr>
        <w:pStyle w:val="ConsPlusNormal"/>
        <w:jc w:val="both"/>
      </w:pPr>
    </w:p>
    <w:p w:rsidR="009442B6" w:rsidRDefault="009442B6">
      <w:pPr>
        <w:pStyle w:val="ConsPlusTitle"/>
        <w:ind w:firstLine="540"/>
        <w:jc w:val="both"/>
        <w:outlineLvl w:val="2"/>
      </w:pPr>
      <w:r>
        <w:t>I. Здания и сооружения</w:t>
      </w:r>
    </w:p>
    <w:p w:rsidR="009442B6" w:rsidRDefault="009442B6">
      <w:pPr>
        <w:pStyle w:val="ConsPlusNormal"/>
        <w:spacing w:before="220"/>
        <w:ind w:firstLine="540"/>
        <w:jc w:val="both"/>
      </w:pPr>
      <w:r>
        <w:t>1. Жилые помещения (дома, гостиницы, общежития)</w:t>
      </w:r>
    </w:p>
    <w:p w:rsidR="009442B6" w:rsidRDefault="009442B6">
      <w:pPr>
        <w:pStyle w:val="ConsPlusNormal"/>
        <w:spacing w:before="220"/>
        <w:ind w:firstLine="540"/>
        <w:jc w:val="both"/>
      </w:pPr>
      <w:r>
        <w:t>2. Общественные (учебные заведения, театры, клубы, больницы)</w:t>
      </w:r>
    </w:p>
    <w:p w:rsidR="009442B6" w:rsidRDefault="009442B6">
      <w:pPr>
        <w:pStyle w:val="ConsPlusNormal"/>
        <w:spacing w:before="220"/>
        <w:ind w:firstLine="540"/>
        <w:jc w:val="both"/>
      </w:pPr>
      <w:r>
        <w:lastRenderedPageBreak/>
        <w:t>3. Производственные</w:t>
      </w:r>
    </w:p>
    <w:p w:rsidR="009442B6" w:rsidRDefault="009442B6">
      <w:pPr>
        <w:pStyle w:val="ConsPlusNormal"/>
        <w:spacing w:before="220"/>
        <w:ind w:firstLine="540"/>
        <w:jc w:val="both"/>
      </w:pPr>
      <w:r>
        <w:t>I.3.1. Промышленные (цеха, котельные, насосные и электростанции)</w:t>
      </w:r>
    </w:p>
    <w:p w:rsidR="009442B6" w:rsidRDefault="009442B6">
      <w:pPr>
        <w:pStyle w:val="ConsPlusNormal"/>
        <w:spacing w:before="220"/>
        <w:ind w:firstLine="540"/>
        <w:jc w:val="both"/>
      </w:pPr>
      <w:r>
        <w:t xml:space="preserve">I.3.2. Сельскохозяйственные (коровники, птичники, теплицы, </w:t>
      </w:r>
      <w:proofErr w:type="gramStart"/>
      <w:r>
        <w:t>овоще</w:t>
      </w:r>
      <w:proofErr w:type="gramEnd"/>
      <w:r>
        <w:t>- и зернохранилища)</w:t>
      </w:r>
    </w:p>
    <w:p w:rsidR="009442B6" w:rsidRDefault="009442B6">
      <w:pPr>
        <w:pStyle w:val="ConsPlusNormal"/>
        <w:spacing w:before="220"/>
        <w:ind w:firstLine="540"/>
        <w:jc w:val="both"/>
      </w:pPr>
      <w:r>
        <w:t>I.3.3. Административно-бытовые</w:t>
      </w:r>
    </w:p>
    <w:p w:rsidR="009442B6" w:rsidRDefault="009442B6">
      <w:pPr>
        <w:pStyle w:val="ConsPlusNormal"/>
        <w:spacing w:before="220"/>
        <w:ind w:firstLine="540"/>
        <w:jc w:val="both"/>
      </w:pPr>
      <w:r>
        <w:t>I.3.4. Вспомогательные</w:t>
      </w:r>
    </w:p>
    <w:p w:rsidR="009442B6" w:rsidRDefault="009442B6">
      <w:pPr>
        <w:pStyle w:val="ConsPlusNormal"/>
        <w:spacing w:before="220"/>
        <w:ind w:firstLine="540"/>
        <w:jc w:val="both"/>
      </w:pPr>
      <w:r>
        <w:t xml:space="preserve">4. </w:t>
      </w:r>
      <w:proofErr w:type="gramStart"/>
      <w:r>
        <w:t>Производственные (подъемники, хранилища, домны, печи, градирни, газгольдеры, воздухозаборные и дымовые трубы)</w:t>
      </w:r>
      <w:proofErr w:type="gramEnd"/>
    </w:p>
    <w:p w:rsidR="009442B6" w:rsidRDefault="009442B6">
      <w:pPr>
        <w:pStyle w:val="ConsPlusNormal"/>
        <w:spacing w:before="220"/>
        <w:ind w:firstLine="540"/>
        <w:jc w:val="both"/>
      </w:pPr>
      <w:r>
        <w:t>5. Транспортные (мосты, путепроводы, эстакады, причалы, железные и автомобильные дороги, аэродромные взлетно-посадочные полосы)</w:t>
      </w:r>
    </w:p>
    <w:p w:rsidR="009442B6" w:rsidRDefault="009442B6">
      <w:pPr>
        <w:pStyle w:val="ConsPlusNormal"/>
        <w:spacing w:before="220"/>
        <w:ind w:firstLine="540"/>
        <w:jc w:val="both"/>
      </w:pPr>
      <w:r>
        <w:t>6. Складские</w:t>
      </w:r>
    </w:p>
    <w:p w:rsidR="009442B6" w:rsidRDefault="009442B6">
      <w:pPr>
        <w:pStyle w:val="ConsPlusNormal"/>
        <w:spacing w:before="220"/>
        <w:ind w:firstLine="540"/>
        <w:jc w:val="both"/>
      </w:pPr>
      <w:r>
        <w:t>7. Водохозяйственные (водозаборные, водоочистные, водопропускные, станции перекачки)</w:t>
      </w:r>
    </w:p>
    <w:p w:rsidR="009442B6" w:rsidRDefault="009442B6">
      <w:pPr>
        <w:pStyle w:val="ConsPlusNormal"/>
        <w:spacing w:before="220"/>
        <w:ind w:firstLine="540"/>
        <w:jc w:val="both"/>
      </w:pPr>
      <w:r>
        <w:t>8. Гидротехнические (плотины, дамбы, каналы, шлюзы)</w:t>
      </w:r>
    </w:p>
    <w:p w:rsidR="009442B6" w:rsidRDefault="009442B6">
      <w:pPr>
        <w:pStyle w:val="ConsPlusNormal"/>
        <w:spacing w:before="220"/>
        <w:ind w:firstLine="540"/>
        <w:jc w:val="both"/>
      </w:pPr>
      <w:r>
        <w:t>9. Сооружения связи и электропередачи</w:t>
      </w:r>
    </w:p>
    <w:p w:rsidR="009442B6" w:rsidRDefault="009442B6">
      <w:pPr>
        <w:pStyle w:val="ConsPlusNormal"/>
        <w:spacing w:before="220"/>
        <w:ind w:firstLine="540"/>
        <w:jc w:val="both"/>
      </w:pPr>
      <w:r>
        <w:t>10. Трубопроводный транспорт</w:t>
      </w:r>
    </w:p>
    <w:p w:rsidR="009442B6" w:rsidRDefault="009442B6">
      <w:pPr>
        <w:pStyle w:val="ConsPlusNormal"/>
        <w:jc w:val="both"/>
      </w:pPr>
    </w:p>
    <w:p w:rsidR="009442B6" w:rsidRDefault="009442B6">
      <w:pPr>
        <w:pStyle w:val="ConsPlusTitle"/>
        <w:ind w:firstLine="540"/>
        <w:jc w:val="both"/>
        <w:outlineLvl w:val="2"/>
      </w:pPr>
      <w:r>
        <w:t>II. Машины и оборудование</w:t>
      </w:r>
    </w:p>
    <w:p w:rsidR="009442B6" w:rsidRDefault="009442B6">
      <w:pPr>
        <w:pStyle w:val="ConsPlusNormal"/>
        <w:spacing w:before="220"/>
        <w:ind w:firstLine="540"/>
        <w:jc w:val="both"/>
      </w:pPr>
      <w:r>
        <w:t>1. Деревообрабатывающее оборудование</w:t>
      </w:r>
    </w:p>
    <w:p w:rsidR="009442B6" w:rsidRDefault="009442B6">
      <w:pPr>
        <w:pStyle w:val="ConsPlusNormal"/>
        <w:spacing w:before="220"/>
        <w:ind w:firstLine="540"/>
        <w:jc w:val="both"/>
      </w:pPr>
      <w:r>
        <w:t>2. Оборудование для литейного производства</w:t>
      </w:r>
    </w:p>
    <w:p w:rsidR="009442B6" w:rsidRDefault="009442B6">
      <w:pPr>
        <w:pStyle w:val="ConsPlusNormal"/>
        <w:spacing w:before="220"/>
        <w:ind w:firstLine="540"/>
        <w:jc w:val="both"/>
      </w:pPr>
      <w:r>
        <w:t xml:space="preserve">3. </w:t>
      </w:r>
      <w:proofErr w:type="spellStart"/>
      <w:r>
        <w:t>Кузнечно-прессовое</w:t>
      </w:r>
      <w:proofErr w:type="spellEnd"/>
      <w:r>
        <w:t xml:space="preserve"> оборудование</w:t>
      </w:r>
    </w:p>
    <w:p w:rsidR="009442B6" w:rsidRDefault="009442B6">
      <w:pPr>
        <w:pStyle w:val="ConsPlusNormal"/>
        <w:spacing w:before="220"/>
        <w:ind w:firstLine="540"/>
        <w:jc w:val="both"/>
      </w:pPr>
      <w:r>
        <w:t>4. Химическое оборудование</w:t>
      </w:r>
    </w:p>
    <w:p w:rsidR="009442B6" w:rsidRDefault="009442B6">
      <w:pPr>
        <w:pStyle w:val="ConsPlusNormal"/>
        <w:spacing w:before="220"/>
        <w:ind w:firstLine="540"/>
        <w:jc w:val="both"/>
      </w:pPr>
      <w:r>
        <w:t>5. Оборудование для термической обработки металлов</w:t>
      </w:r>
    </w:p>
    <w:p w:rsidR="009442B6" w:rsidRDefault="009442B6">
      <w:pPr>
        <w:pStyle w:val="ConsPlusNormal"/>
        <w:spacing w:before="220"/>
        <w:ind w:firstLine="540"/>
        <w:jc w:val="both"/>
      </w:pPr>
      <w:r>
        <w:t>6. Оборудование для холодной обработки металлов</w:t>
      </w:r>
    </w:p>
    <w:p w:rsidR="009442B6" w:rsidRDefault="009442B6">
      <w:pPr>
        <w:pStyle w:val="ConsPlusNormal"/>
        <w:spacing w:before="220"/>
        <w:ind w:firstLine="540"/>
        <w:jc w:val="both"/>
      </w:pPr>
      <w:r>
        <w:t>7. Подъемно-транспортное оборудование</w:t>
      </w:r>
    </w:p>
    <w:p w:rsidR="009442B6" w:rsidRDefault="009442B6">
      <w:pPr>
        <w:pStyle w:val="ConsPlusNormal"/>
        <w:spacing w:before="220"/>
        <w:ind w:firstLine="540"/>
        <w:jc w:val="both"/>
      </w:pPr>
      <w:r>
        <w:t>8. Напольный безрельсовый колесный транспорт</w:t>
      </w:r>
    </w:p>
    <w:p w:rsidR="009442B6" w:rsidRDefault="009442B6">
      <w:pPr>
        <w:pStyle w:val="ConsPlusNormal"/>
        <w:spacing w:before="220"/>
        <w:ind w:firstLine="540"/>
        <w:jc w:val="both"/>
      </w:pPr>
      <w:r>
        <w:t>9. Торгово-технологическое оборудование (общественное питание)</w:t>
      </w:r>
    </w:p>
    <w:p w:rsidR="009442B6" w:rsidRDefault="009442B6">
      <w:pPr>
        <w:pStyle w:val="ConsPlusNormal"/>
        <w:spacing w:before="220"/>
        <w:ind w:firstLine="540"/>
        <w:jc w:val="both"/>
      </w:pPr>
      <w:r>
        <w:t>10. Оборудование для производства асбестоцементных изделий</w:t>
      </w:r>
    </w:p>
    <w:p w:rsidR="009442B6" w:rsidRDefault="009442B6">
      <w:pPr>
        <w:pStyle w:val="ConsPlusNormal"/>
        <w:spacing w:before="220"/>
        <w:ind w:firstLine="540"/>
        <w:jc w:val="both"/>
      </w:pPr>
      <w:r>
        <w:t>11. Оборудование химической стирки, чистки</w:t>
      </w:r>
    </w:p>
    <w:p w:rsidR="009442B6" w:rsidRDefault="009442B6">
      <w:pPr>
        <w:pStyle w:val="ConsPlusNormal"/>
        <w:spacing w:before="220"/>
        <w:ind w:firstLine="540"/>
        <w:jc w:val="both"/>
      </w:pPr>
      <w:r>
        <w:t>12. Оборудование в розничной торговле</w:t>
      </w:r>
    </w:p>
    <w:p w:rsidR="009442B6" w:rsidRDefault="009442B6">
      <w:pPr>
        <w:pStyle w:val="ConsPlusNormal"/>
        <w:spacing w:before="220"/>
        <w:ind w:firstLine="540"/>
        <w:jc w:val="both"/>
      </w:pPr>
      <w:r>
        <w:t>13. Электроустановки</w:t>
      </w:r>
    </w:p>
    <w:p w:rsidR="009442B6" w:rsidRDefault="009442B6">
      <w:pPr>
        <w:pStyle w:val="ConsPlusNormal"/>
        <w:spacing w:before="220"/>
        <w:ind w:firstLine="540"/>
        <w:jc w:val="both"/>
      </w:pPr>
      <w:r>
        <w:t>14. Оборудование, применяемое при окрасочных работах</w:t>
      </w:r>
    </w:p>
    <w:p w:rsidR="009442B6" w:rsidRDefault="009442B6">
      <w:pPr>
        <w:pStyle w:val="ConsPlusNormal"/>
        <w:spacing w:before="220"/>
        <w:ind w:firstLine="540"/>
        <w:jc w:val="both"/>
      </w:pPr>
      <w:r>
        <w:t>15. Оборудование для технологических процессов нанесения металлопокрытий</w:t>
      </w:r>
    </w:p>
    <w:p w:rsidR="009442B6" w:rsidRDefault="009442B6">
      <w:pPr>
        <w:pStyle w:val="ConsPlusNormal"/>
        <w:spacing w:before="220"/>
        <w:ind w:firstLine="540"/>
        <w:jc w:val="both"/>
      </w:pPr>
      <w:r>
        <w:t>16. Оборудование для газопламенной обработки металлов</w:t>
      </w:r>
    </w:p>
    <w:p w:rsidR="009442B6" w:rsidRDefault="009442B6">
      <w:pPr>
        <w:pStyle w:val="ConsPlusNormal"/>
        <w:spacing w:before="220"/>
        <w:ind w:firstLine="540"/>
        <w:jc w:val="both"/>
      </w:pPr>
      <w:r>
        <w:t>17. Офисная оргтехника</w:t>
      </w:r>
    </w:p>
    <w:p w:rsidR="009442B6" w:rsidRDefault="009442B6">
      <w:pPr>
        <w:pStyle w:val="ConsPlusNormal"/>
        <w:spacing w:before="220"/>
        <w:ind w:firstLine="540"/>
        <w:jc w:val="both"/>
      </w:pPr>
      <w:r>
        <w:lastRenderedPageBreak/>
        <w:t>18. Оборудование АЗС</w:t>
      </w:r>
    </w:p>
    <w:p w:rsidR="009442B6" w:rsidRDefault="009442B6">
      <w:pPr>
        <w:pStyle w:val="ConsPlusNormal"/>
        <w:spacing w:before="220"/>
        <w:ind w:firstLine="540"/>
        <w:jc w:val="both"/>
      </w:pPr>
      <w:r>
        <w:t>19. Оборудование для технологических процессов пайки</w:t>
      </w:r>
    </w:p>
    <w:p w:rsidR="009442B6" w:rsidRDefault="009442B6">
      <w:pPr>
        <w:pStyle w:val="ConsPlusNormal"/>
        <w:spacing w:before="220"/>
        <w:ind w:firstLine="540"/>
        <w:jc w:val="both"/>
      </w:pPr>
      <w:r>
        <w:t>20. Производственное оборудование, используемое при работах с эпоксидными смолами и материалами</w:t>
      </w:r>
    </w:p>
    <w:p w:rsidR="009442B6" w:rsidRDefault="009442B6">
      <w:pPr>
        <w:pStyle w:val="ConsPlusNormal"/>
        <w:spacing w:before="220"/>
        <w:ind w:firstLine="540"/>
        <w:jc w:val="both"/>
      </w:pPr>
      <w:r>
        <w:t>21. Оборудование, используемое в производствах по переработке пластмасс</w:t>
      </w:r>
    </w:p>
    <w:p w:rsidR="009442B6" w:rsidRDefault="009442B6">
      <w:pPr>
        <w:pStyle w:val="ConsPlusNormal"/>
        <w:spacing w:before="220"/>
        <w:ind w:firstLine="540"/>
        <w:jc w:val="both"/>
      </w:pPr>
      <w:r>
        <w:t>22. Сварочное оборудование</w:t>
      </w:r>
    </w:p>
    <w:p w:rsidR="009442B6" w:rsidRDefault="009442B6">
      <w:pPr>
        <w:pStyle w:val="ConsPlusNormal"/>
        <w:spacing w:before="220"/>
        <w:ind w:firstLine="540"/>
        <w:jc w:val="both"/>
      </w:pPr>
      <w:r>
        <w:t>23. Железнодорожный транспорт</w:t>
      </w:r>
    </w:p>
    <w:p w:rsidR="009442B6" w:rsidRDefault="009442B6">
      <w:pPr>
        <w:pStyle w:val="ConsPlusNormal"/>
        <w:spacing w:before="220"/>
        <w:ind w:firstLine="540"/>
        <w:jc w:val="both"/>
      </w:pPr>
      <w:r>
        <w:t>24. Компрессорное оборудование</w:t>
      </w:r>
    </w:p>
    <w:p w:rsidR="009442B6" w:rsidRDefault="009442B6">
      <w:pPr>
        <w:pStyle w:val="ConsPlusNormal"/>
        <w:spacing w:before="220"/>
        <w:ind w:firstLine="540"/>
        <w:jc w:val="both"/>
      </w:pPr>
      <w:r>
        <w:t>25. Лазерные установки</w:t>
      </w:r>
    </w:p>
    <w:p w:rsidR="009442B6" w:rsidRDefault="009442B6">
      <w:pPr>
        <w:pStyle w:val="ConsPlusNormal"/>
        <w:spacing w:before="220"/>
        <w:ind w:firstLine="540"/>
        <w:jc w:val="both"/>
      </w:pPr>
      <w:r>
        <w:t>26. Ультразвуковое оборудование</w:t>
      </w:r>
    </w:p>
    <w:p w:rsidR="009442B6" w:rsidRDefault="009442B6">
      <w:pPr>
        <w:pStyle w:val="ConsPlusNormal"/>
        <w:spacing w:before="220"/>
        <w:ind w:firstLine="540"/>
        <w:jc w:val="both"/>
      </w:pPr>
      <w:r>
        <w:t>27. Водопроводно-канализационное оборудование</w:t>
      </w:r>
    </w:p>
    <w:p w:rsidR="009442B6" w:rsidRDefault="009442B6">
      <w:pPr>
        <w:pStyle w:val="ConsPlusNormal"/>
        <w:spacing w:before="220"/>
        <w:ind w:firstLine="540"/>
        <w:jc w:val="both"/>
      </w:pPr>
      <w:r>
        <w:t>28. Лабораторное оборудование</w:t>
      </w:r>
    </w:p>
    <w:p w:rsidR="009442B6" w:rsidRDefault="009442B6">
      <w:pPr>
        <w:pStyle w:val="ConsPlusNormal"/>
        <w:spacing w:before="220"/>
        <w:ind w:firstLine="540"/>
        <w:jc w:val="both"/>
      </w:pPr>
      <w:r>
        <w:t>29. Складское оборудование</w:t>
      </w:r>
    </w:p>
    <w:p w:rsidR="009442B6" w:rsidRDefault="009442B6">
      <w:pPr>
        <w:pStyle w:val="ConsPlusNormal"/>
        <w:spacing w:before="220"/>
        <w:ind w:firstLine="540"/>
        <w:jc w:val="both"/>
      </w:pPr>
      <w:r>
        <w:t>30. Строительно-дорожный транспорт</w:t>
      </w:r>
    </w:p>
    <w:p w:rsidR="009442B6" w:rsidRDefault="009442B6">
      <w:pPr>
        <w:pStyle w:val="ConsPlusNormal"/>
        <w:spacing w:before="220"/>
        <w:ind w:firstLine="540"/>
        <w:jc w:val="both"/>
      </w:pPr>
      <w:r>
        <w:t>31. Паяльное оборудование</w:t>
      </w:r>
    </w:p>
    <w:p w:rsidR="009442B6" w:rsidRDefault="009442B6">
      <w:pPr>
        <w:pStyle w:val="ConsPlusNormal"/>
        <w:spacing w:before="220"/>
        <w:ind w:firstLine="540"/>
        <w:jc w:val="both"/>
      </w:pPr>
      <w:r>
        <w:t>32. Медицинское оборудование</w:t>
      </w:r>
    </w:p>
    <w:p w:rsidR="009442B6" w:rsidRDefault="009442B6">
      <w:pPr>
        <w:pStyle w:val="ConsPlusNormal"/>
        <w:spacing w:before="220"/>
        <w:ind w:firstLine="540"/>
        <w:jc w:val="both"/>
      </w:pPr>
      <w:r>
        <w:t>33. Сосуды и аппараты, работающие под давлением</w:t>
      </w:r>
    </w:p>
    <w:p w:rsidR="009442B6" w:rsidRDefault="009442B6">
      <w:pPr>
        <w:pStyle w:val="ConsPlusNormal"/>
        <w:spacing w:before="220"/>
        <w:ind w:firstLine="540"/>
        <w:jc w:val="both"/>
      </w:pPr>
      <w:r>
        <w:t>34. Воздушный транспорт</w:t>
      </w:r>
    </w:p>
    <w:p w:rsidR="009442B6" w:rsidRDefault="009442B6">
      <w:pPr>
        <w:pStyle w:val="ConsPlusNormal"/>
        <w:spacing w:before="220"/>
        <w:ind w:firstLine="540"/>
        <w:jc w:val="both"/>
      </w:pPr>
      <w:r>
        <w:t>35. Автомобильный транспорт</w:t>
      </w:r>
    </w:p>
    <w:p w:rsidR="009442B6" w:rsidRDefault="009442B6">
      <w:pPr>
        <w:pStyle w:val="ConsPlusNormal"/>
        <w:spacing w:before="220"/>
        <w:ind w:firstLine="540"/>
        <w:jc w:val="both"/>
      </w:pPr>
      <w:r>
        <w:t>36. Морской (речной) транспорт</w:t>
      </w:r>
    </w:p>
    <w:p w:rsidR="009442B6" w:rsidRDefault="009442B6">
      <w:pPr>
        <w:pStyle w:val="ConsPlusNormal"/>
        <w:jc w:val="both"/>
      </w:pPr>
    </w:p>
    <w:p w:rsidR="009442B6" w:rsidRDefault="009442B6">
      <w:pPr>
        <w:pStyle w:val="ConsPlusTitle"/>
        <w:ind w:firstLine="540"/>
        <w:jc w:val="both"/>
        <w:outlineLvl w:val="2"/>
      </w:pPr>
      <w:r>
        <w:t>III. Инструменты и приспособления</w:t>
      </w:r>
    </w:p>
    <w:p w:rsidR="009442B6" w:rsidRDefault="009442B6">
      <w:pPr>
        <w:pStyle w:val="ConsPlusNormal"/>
        <w:spacing w:before="220"/>
        <w:ind w:firstLine="540"/>
        <w:jc w:val="both"/>
      </w:pPr>
      <w:r>
        <w:t>1. Слесарный инструмент</w:t>
      </w:r>
    </w:p>
    <w:p w:rsidR="009442B6" w:rsidRDefault="009442B6">
      <w:pPr>
        <w:pStyle w:val="ConsPlusNormal"/>
        <w:spacing w:before="220"/>
        <w:ind w:firstLine="540"/>
        <w:jc w:val="both"/>
      </w:pPr>
      <w:r>
        <w:t>2. Электрический инструмент</w:t>
      </w:r>
    </w:p>
    <w:p w:rsidR="009442B6" w:rsidRDefault="009442B6">
      <w:pPr>
        <w:pStyle w:val="ConsPlusNormal"/>
        <w:spacing w:before="220"/>
        <w:ind w:firstLine="540"/>
        <w:jc w:val="both"/>
      </w:pPr>
      <w:r>
        <w:t>3. Пневматический инструмент</w:t>
      </w:r>
    </w:p>
    <w:p w:rsidR="009442B6" w:rsidRDefault="009442B6">
      <w:pPr>
        <w:pStyle w:val="ConsPlusNormal"/>
        <w:spacing w:before="220"/>
        <w:ind w:firstLine="540"/>
        <w:jc w:val="both"/>
      </w:pPr>
      <w:r>
        <w:t>4. Пиротехнический инструмент</w:t>
      </w:r>
    </w:p>
    <w:p w:rsidR="009442B6" w:rsidRDefault="009442B6">
      <w:pPr>
        <w:pStyle w:val="ConsPlusNormal"/>
        <w:spacing w:before="220"/>
        <w:ind w:firstLine="540"/>
        <w:jc w:val="both"/>
      </w:pPr>
      <w:r>
        <w:t>5. Столярный инструмент</w:t>
      </w:r>
    </w:p>
    <w:p w:rsidR="009442B6" w:rsidRDefault="009442B6">
      <w:pPr>
        <w:pStyle w:val="ConsPlusNormal"/>
        <w:spacing w:before="220"/>
        <w:ind w:firstLine="540"/>
        <w:jc w:val="both"/>
      </w:pPr>
      <w:r>
        <w:t>6. Медицинские инструменты</w:t>
      </w:r>
    </w:p>
    <w:p w:rsidR="009442B6" w:rsidRDefault="009442B6">
      <w:pPr>
        <w:pStyle w:val="ConsPlusNormal"/>
        <w:spacing w:before="220"/>
        <w:ind w:firstLine="540"/>
        <w:jc w:val="both"/>
      </w:pPr>
      <w:r>
        <w:t>7. Измерительные инструменты</w:t>
      </w:r>
    </w:p>
    <w:p w:rsidR="009442B6" w:rsidRDefault="009442B6">
      <w:pPr>
        <w:pStyle w:val="ConsPlusNormal"/>
        <w:spacing w:before="220"/>
        <w:ind w:firstLine="540"/>
        <w:jc w:val="both"/>
      </w:pPr>
      <w:r>
        <w:t>8. Строительные инструменты</w:t>
      </w:r>
    </w:p>
    <w:p w:rsidR="009442B6" w:rsidRDefault="009442B6">
      <w:pPr>
        <w:pStyle w:val="ConsPlusNormal"/>
        <w:jc w:val="both"/>
      </w:pPr>
    </w:p>
    <w:p w:rsidR="009442B6" w:rsidRDefault="009442B6">
      <w:pPr>
        <w:pStyle w:val="ConsPlusTitle"/>
        <w:ind w:firstLine="540"/>
        <w:jc w:val="both"/>
        <w:outlineLvl w:val="2"/>
      </w:pPr>
      <w:r>
        <w:t>IV. Сырье и материалы</w:t>
      </w:r>
    </w:p>
    <w:p w:rsidR="009442B6" w:rsidRDefault="009442B6">
      <w:pPr>
        <w:pStyle w:val="ConsPlusNormal"/>
        <w:spacing w:before="220"/>
        <w:ind w:firstLine="540"/>
        <w:jc w:val="both"/>
      </w:pPr>
      <w:r>
        <w:t>1. Заготовки деталей</w:t>
      </w:r>
    </w:p>
    <w:p w:rsidR="009442B6" w:rsidRDefault="009442B6">
      <w:pPr>
        <w:pStyle w:val="ConsPlusNormal"/>
        <w:spacing w:before="220"/>
        <w:ind w:firstLine="540"/>
        <w:jc w:val="both"/>
      </w:pPr>
      <w:r>
        <w:t>2. Сыпучие вещества</w:t>
      </w:r>
    </w:p>
    <w:p w:rsidR="009442B6" w:rsidRDefault="009442B6">
      <w:pPr>
        <w:pStyle w:val="ConsPlusNormal"/>
        <w:spacing w:before="220"/>
        <w:ind w:firstLine="540"/>
        <w:jc w:val="both"/>
      </w:pPr>
      <w:r>
        <w:lastRenderedPageBreak/>
        <w:t>3. Жидкие вещества</w:t>
      </w:r>
    </w:p>
    <w:p w:rsidR="009442B6" w:rsidRDefault="009442B6">
      <w:pPr>
        <w:pStyle w:val="ConsPlusNormal"/>
        <w:jc w:val="both"/>
      </w:pPr>
    </w:p>
    <w:p w:rsidR="009442B6" w:rsidRDefault="009442B6">
      <w:pPr>
        <w:pStyle w:val="ConsPlusTitle"/>
        <w:ind w:firstLine="540"/>
        <w:jc w:val="both"/>
        <w:outlineLvl w:val="2"/>
      </w:pPr>
      <w:r>
        <w:t>V. Территория</w:t>
      </w:r>
    </w:p>
    <w:p w:rsidR="009442B6" w:rsidRDefault="009442B6">
      <w:pPr>
        <w:pStyle w:val="ConsPlusNormal"/>
        <w:spacing w:before="220"/>
        <w:ind w:firstLine="540"/>
        <w:jc w:val="both"/>
      </w:pPr>
      <w:r>
        <w:t>1. Пешеходные дорожки</w:t>
      </w:r>
    </w:p>
    <w:p w:rsidR="009442B6" w:rsidRDefault="009442B6">
      <w:pPr>
        <w:pStyle w:val="ConsPlusNormal"/>
        <w:spacing w:before="220"/>
        <w:ind w:firstLine="540"/>
        <w:jc w:val="both"/>
      </w:pPr>
      <w:r>
        <w:t>2. Проезды для транспорта</w:t>
      </w:r>
    </w:p>
    <w:p w:rsidR="009442B6" w:rsidRDefault="009442B6">
      <w:pPr>
        <w:pStyle w:val="ConsPlusNormal"/>
        <w:spacing w:before="220"/>
        <w:ind w:firstLine="540"/>
        <w:jc w:val="both"/>
      </w:pPr>
      <w:r>
        <w:t xml:space="preserve">3. </w:t>
      </w:r>
      <w:proofErr w:type="spellStart"/>
      <w:r>
        <w:t>Отмостки</w:t>
      </w:r>
      <w:proofErr w:type="spellEnd"/>
      <w:r>
        <w:t>, тротуары, проходы</w:t>
      </w:r>
    </w:p>
    <w:p w:rsidR="009442B6" w:rsidRDefault="009442B6">
      <w:pPr>
        <w:pStyle w:val="ConsPlusNormal"/>
        <w:spacing w:before="220"/>
        <w:ind w:firstLine="540"/>
        <w:jc w:val="both"/>
      </w:pPr>
      <w:r>
        <w:t>4. Дренажные системы</w:t>
      </w:r>
    </w:p>
    <w:p w:rsidR="009442B6" w:rsidRDefault="009442B6">
      <w:pPr>
        <w:pStyle w:val="ConsPlusNormal"/>
        <w:spacing w:before="220"/>
        <w:ind w:firstLine="540"/>
        <w:jc w:val="both"/>
      </w:pPr>
      <w:r>
        <w:t>5. Зеленые насаждения</w:t>
      </w:r>
    </w:p>
    <w:p w:rsidR="009442B6" w:rsidRDefault="009442B6">
      <w:pPr>
        <w:pStyle w:val="ConsPlusNormal"/>
        <w:spacing w:before="220"/>
        <w:ind w:firstLine="540"/>
        <w:jc w:val="both"/>
      </w:pPr>
      <w:r>
        <w:t>6. КПП, проходная</w:t>
      </w:r>
    </w:p>
    <w:p w:rsidR="009442B6" w:rsidRDefault="009442B6">
      <w:pPr>
        <w:pStyle w:val="ConsPlusNormal"/>
        <w:spacing w:before="220"/>
        <w:ind w:firstLine="540"/>
        <w:jc w:val="both"/>
      </w:pPr>
      <w:r>
        <w:t>7. Стоянки автомобилей</w:t>
      </w:r>
    </w:p>
    <w:p w:rsidR="009442B6" w:rsidRDefault="009442B6">
      <w:pPr>
        <w:pStyle w:val="ConsPlusNormal"/>
        <w:jc w:val="both"/>
      </w:pPr>
    </w:p>
    <w:p w:rsidR="009442B6" w:rsidRDefault="009442B6">
      <w:pPr>
        <w:pStyle w:val="ConsPlusTitle"/>
        <w:ind w:firstLine="540"/>
        <w:jc w:val="both"/>
        <w:outlineLvl w:val="2"/>
      </w:pPr>
      <w:r>
        <w:t>VI. Биологические объекты</w:t>
      </w:r>
    </w:p>
    <w:p w:rsidR="009442B6" w:rsidRDefault="009442B6">
      <w:pPr>
        <w:pStyle w:val="ConsPlusNormal"/>
        <w:spacing w:before="220"/>
        <w:ind w:firstLine="540"/>
        <w:jc w:val="both"/>
      </w:pPr>
      <w:r>
        <w:t>1. Микроорганизмы</w:t>
      </w:r>
    </w:p>
    <w:p w:rsidR="009442B6" w:rsidRDefault="009442B6">
      <w:pPr>
        <w:pStyle w:val="ConsPlusNormal"/>
        <w:spacing w:before="220"/>
        <w:ind w:firstLine="540"/>
        <w:jc w:val="both"/>
      </w:pPr>
      <w:r>
        <w:t>2. Растения</w:t>
      </w:r>
    </w:p>
    <w:p w:rsidR="009442B6" w:rsidRDefault="009442B6">
      <w:pPr>
        <w:pStyle w:val="ConsPlusNormal"/>
        <w:spacing w:before="220"/>
        <w:ind w:firstLine="540"/>
        <w:jc w:val="both"/>
      </w:pPr>
      <w:r>
        <w:t>3. Животные</w:t>
      </w:r>
    </w:p>
    <w:p w:rsidR="009442B6" w:rsidRDefault="009442B6">
      <w:pPr>
        <w:pStyle w:val="ConsPlusNormal"/>
        <w:spacing w:before="220"/>
        <w:ind w:firstLine="540"/>
        <w:jc w:val="both"/>
      </w:pPr>
      <w:r>
        <w:t>4. Птицы</w:t>
      </w:r>
    </w:p>
    <w:p w:rsidR="009442B6" w:rsidRDefault="009442B6">
      <w:pPr>
        <w:pStyle w:val="ConsPlusNormal"/>
        <w:spacing w:before="220"/>
        <w:ind w:firstLine="540"/>
        <w:jc w:val="both"/>
      </w:pPr>
      <w:r>
        <w:t>5. Рыбы</w:t>
      </w:r>
    </w:p>
    <w:p w:rsidR="009442B6" w:rsidRDefault="009442B6">
      <w:pPr>
        <w:pStyle w:val="ConsPlusNormal"/>
        <w:spacing w:before="220"/>
        <w:ind w:firstLine="540"/>
        <w:jc w:val="both"/>
      </w:pPr>
      <w:r>
        <w:t>6. Коллеги</w:t>
      </w:r>
    </w:p>
    <w:p w:rsidR="009442B6" w:rsidRDefault="009442B6">
      <w:pPr>
        <w:pStyle w:val="ConsPlusNormal"/>
        <w:spacing w:before="220"/>
        <w:ind w:firstLine="540"/>
        <w:jc w:val="both"/>
      </w:pPr>
      <w:r>
        <w:t>7. Посторонние лица</w:t>
      </w: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1"/>
      </w:pPr>
      <w:r>
        <w:t>Приложение N 4</w:t>
      </w:r>
    </w:p>
    <w:p w:rsidR="009442B6" w:rsidRDefault="009442B6">
      <w:pPr>
        <w:pStyle w:val="ConsPlusNormal"/>
        <w:jc w:val="right"/>
      </w:pPr>
      <w:r>
        <w:t>к Рекомендациям по классификации,</w:t>
      </w:r>
    </w:p>
    <w:p w:rsidR="009442B6" w:rsidRDefault="009442B6">
      <w:pPr>
        <w:pStyle w:val="ConsPlusNormal"/>
        <w:jc w:val="right"/>
      </w:pPr>
      <w:r>
        <w:t>обнаружению, распознаванию и описанию</w:t>
      </w:r>
    </w:p>
    <w:p w:rsidR="009442B6" w:rsidRDefault="009442B6">
      <w:pPr>
        <w:pStyle w:val="ConsPlusNormal"/>
        <w:jc w:val="right"/>
      </w:pPr>
      <w:r>
        <w:t>опасностей, утвержденным приказом</w:t>
      </w:r>
    </w:p>
    <w:p w:rsidR="009442B6" w:rsidRDefault="009442B6">
      <w:pPr>
        <w:pStyle w:val="ConsPlusNormal"/>
        <w:jc w:val="right"/>
      </w:pPr>
      <w:r>
        <w:t xml:space="preserve">Министерства труда и </w:t>
      </w:r>
      <w:proofErr w:type="gramStart"/>
      <w:r>
        <w:t>социальной</w:t>
      </w:r>
      <w:proofErr w:type="gramEnd"/>
    </w:p>
    <w:p w:rsidR="009442B6" w:rsidRDefault="009442B6">
      <w:pPr>
        <w:pStyle w:val="ConsPlusNormal"/>
        <w:jc w:val="right"/>
      </w:pPr>
      <w:r>
        <w:t>защиты 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9442B6">
        <w:tc>
          <w:tcPr>
            <w:tcW w:w="9071" w:type="dxa"/>
            <w:tcBorders>
              <w:top w:val="nil"/>
              <w:left w:val="nil"/>
              <w:bottom w:val="nil"/>
              <w:right w:val="nil"/>
            </w:tcBorders>
          </w:tcPr>
          <w:p w:rsidR="009442B6" w:rsidRDefault="009442B6">
            <w:pPr>
              <w:pStyle w:val="ConsPlusNormal"/>
              <w:jc w:val="center"/>
            </w:pPr>
            <w:bookmarkStart w:id="14" w:name="P476"/>
            <w:bookmarkEnd w:id="14"/>
            <w:r>
              <w:t>Рекомендуемая анкета</w:t>
            </w:r>
          </w:p>
          <w:p w:rsidR="009442B6" w:rsidRDefault="009442B6">
            <w:pPr>
              <w:pStyle w:val="ConsPlusNormal"/>
              <w:jc w:val="center"/>
            </w:pPr>
            <w:r>
              <w:t>результатов осмотра места нахождения работников при выполнении работ</w:t>
            </w:r>
          </w:p>
        </w:tc>
      </w:tr>
    </w:tbl>
    <w:p w:rsidR="009442B6" w:rsidRDefault="009442B6">
      <w:pPr>
        <w:pStyle w:val="ConsPlusNormal"/>
        <w:jc w:val="both"/>
      </w:pPr>
    </w:p>
    <w:tbl>
      <w:tblPr>
        <w:tblW w:w="0" w:type="auto"/>
        <w:tblLayout w:type="fixed"/>
        <w:tblCellMar>
          <w:top w:w="102" w:type="dxa"/>
          <w:left w:w="62" w:type="dxa"/>
          <w:bottom w:w="102" w:type="dxa"/>
          <w:right w:w="62" w:type="dxa"/>
        </w:tblCellMar>
        <w:tblLook w:val="0000"/>
      </w:tblPr>
      <w:tblGrid>
        <w:gridCol w:w="2740"/>
        <w:gridCol w:w="5102"/>
      </w:tblGrid>
      <w:tr w:rsidR="009442B6">
        <w:tc>
          <w:tcPr>
            <w:tcW w:w="2740" w:type="dxa"/>
            <w:tcBorders>
              <w:top w:val="nil"/>
              <w:left w:val="nil"/>
              <w:bottom w:val="nil"/>
              <w:right w:val="nil"/>
            </w:tcBorders>
          </w:tcPr>
          <w:p w:rsidR="009442B6" w:rsidRDefault="009442B6">
            <w:pPr>
              <w:pStyle w:val="ConsPlusNormal"/>
            </w:pPr>
            <w:r>
              <w:t>Объект исследования:</w:t>
            </w:r>
          </w:p>
        </w:tc>
        <w:tc>
          <w:tcPr>
            <w:tcW w:w="5102" w:type="dxa"/>
            <w:tcBorders>
              <w:top w:val="nil"/>
              <w:left w:val="nil"/>
              <w:bottom w:val="single" w:sz="4" w:space="0" w:color="auto"/>
              <w:right w:val="nil"/>
            </w:tcBorders>
          </w:tcPr>
          <w:p w:rsidR="009442B6" w:rsidRDefault="009442B6">
            <w:pPr>
              <w:pStyle w:val="ConsPlusNormal"/>
            </w:pPr>
          </w:p>
        </w:tc>
      </w:tr>
    </w:tbl>
    <w:p w:rsidR="009442B6" w:rsidRDefault="009442B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9442B6">
        <w:tc>
          <w:tcPr>
            <w:tcW w:w="9071" w:type="dxa"/>
            <w:tcBorders>
              <w:top w:val="nil"/>
              <w:left w:val="nil"/>
              <w:bottom w:val="nil"/>
              <w:right w:val="nil"/>
            </w:tcBorders>
          </w:tcPr>
          <w:p w:rsidR="009442B6" w:rsidRDefault="009442B6">
            <w:pPr>
              <w:pStyle w:val="ConsPlusNormal"/>
              <w:jc w:val="center"/>
              <w:outlineLvl w:val="2"/>
            </w:pPr>
            <w:r>
              <w:t>Примерный контрольный вопросник по результатам осмотра места нахождения работников</w:t>
            </w:r>
          </w:p>
        </w:tc>
      </w:tr>
    </w:tbl>
    <w:p w:rsidR="009442B6" w:rsidRDefault="00944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
        <w:gridCol w:w="6123"/>
        <w:gridCol w:w="760"/>
        <w:gridCol w:w="1644"/>
      </w:tblGrid>
      <w:tr w:rsidR="009442B6">
        <w:tc>
          <w:tcPr>
            <w:tcW w:w="527" w:type="dxa"/>
          </w:tcPr>
          <w:p w:rsidR="009442B6" w:rsidRDefault="009442B6">
            <w:pPr>
              <w:pStyle w:val="ConsPlusNormal"/>
              <w:jc w:val="center"/>
            </w:pPr>
            <w:r>
              <w:t>N</w:t>
            </w:r>
          </w:p>
        </w:tc>
        <w:tc>
          <w:tcPr>
            <w:tcW w:w="6123" w:type="dxa"/>
          </w:tcPr>
          <w:p w:rsidR="009442B6" w:rsidRDefault="009442B6">
            <w:pPr>
              <w:pStyle w:val="ConsPlusNormal"/>
              <w:jc w:val="center"/>
            </w:pPr>
            <w:r>
              <w:t>Содержание вопросов</w:t>
            </w:r>
          </w:p>
        </w:tc>
        <w:tc>
          <w:tcPr>
            <w:tcW w:w="760" w:type="dxa"/>
          </w:tcPr>
          <w:p w:rsidR="009442B6" w:rsidRDefault="009442B6">
            <w:pPr>
              <w:pStyle w:val="ConsPlusNormal"/>
              <w:jc w:val="center"/>
            </w:pPr>
            <w:r>
              <w:t>Да</w:t>
            </w:r>
            <w:proofErr w:type="gramStart"/>
            <w:r>
              <w:t>/Н</w:t>
            </w:r>
            <w:proofErr w:type="gramEnd"/>
            <w:r>
              <w:t>ет</w:t>
            </w:r>
          </w:p>
        </w:tc>
        <w:tc>
          <w:tcPr>
            <w:tcW w:w="1644" w:type="dxa"/>
          </w:tcPr>
          <w:p w:rsidR="009442B6" w:rsidRDefault="009442B6">
            <w:pPr>
              <w:pStyle w:val="ConsPlusNormal"/>
              <w:jc w:val="center"/>
            </w:pPr>
            <w:r>
              <w:t>Комментарий</w:t>
            </w:r>
          </w:p>
        </w:tc>
      </w:tr>
      <w:tr w:rsidR="009442B6">
        <w:tc>
          <w:tcPr>
            <w:tcW w:w="527" w:type="dxa"/>
          </w:tcPr>
          <w:p w:rsidR="009442B6" w:rsidRDefault="009442B6">
            <w:pPr>
              <w:pStyle w:val="ConsPlusNormal"/>
            </w:pPr>
          </w:p>
        </w:tc>
        <w:tc>
          <w:tcPr>
            <w:tcW w:w="6123" w:type="dxa"/>
          </w:tcPr>
          <w:p w:rsidR="009442B6" w:rsidRDefault="009442B6">
            <w:pPr>
              <w:pStyle w:val="ConsPlusNormal"/>
              <w:jc w:val="center"/>
            </w:pPr>
            <w:r>
              <w:t>1</w:t>
            </w:r>
          </w:p>
        </w:tc>
        <w:tc>
          <w:tcPr>
            <w:tcW w:w="760" w:type="dxa"/>
          </w:tcPr>
          <w:p w:rsidR="009442B6" w:rsidRDefault="009442B6">
            <w:pPr>
              <w:pStyle w:val="ConsPlusNormal"/>
              <w:jc w:val="center"/>
            </w:pPr>
            <w:r>
              <w:t>2</w:t>
            </w:r>
          </w:p>
        </w:tc>
        <w:tc>
          <w:tcPr>
            <w:tcW w:w="1644" w:type="dxa"/>
          </w:tcPr>
          <w:p w:rsidR="009442B6" w:rsidRDefault="009442B6">
            <w:pPr>
              <w:pStyle w:val="ConsPlusNormal"/>
              <w:jc w:val="center"/>
            </w:pPr>
            <w:r>
              <w:t>3</w:t>
            </w:r>
          </w:p>
        </w:tc>
      </w:tr>
      <w:tr w:rsidR="009442B6">
        <w:tc>
          <w:tcPr>
            <w:tcW w:w="527" w:type="dxa"/>
          </w:tcPr>
          <w:p w:rsidR="009442B6" w:rsidRDefault="009442B6">
            <w:pPr>
              <w:pStyle w:val="ConsPlusNormal"/>
              <w:jc w:val="center"/>
            </w:pPr>
            <w:r>
              <w:t>1</w:t>
            </w:r>
          </w:p>
        </w:tc>
        <w:tc>
          <w:tcPr>
            <w:tcW w:w="6123" w:type="dxa"/>
          </w:tcPr>
          <w:p w:rsidR="009442B6" w:rsidRDefault="009442B6">
            <w:pPr>
              <w:pStyle w:val="ConsPlusNormal"/>
            </w:pPr>
            <w:r>
              <w:t>Защитные устройства и защитные переключатели находятся на своем месте и в рабочем состоянии?</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2</w:t>
            </w:r>
          </w:p>
        </w:tc>
        <w:tc>
          <w:tcPr>
            <w:tcW w:w="6123" w:type="dxa"/>
          </w:tcPr>
          <w:p w:rsidR="009442B6" w:rsidRDefault="009442B6">
            <w:pPr>
              <w:pStyle w:val="ConsPlusNormal"/>
            </w:pPr>
            <w:proofErr w:type="gramStart"/>
            <w:r>
              <w:t>Имеются ли повреждения коммуникаций - трубопроводов, электропроводов, кабелей (свищи, течь, отсутствие изоляции)?</w:t>
            </w:r>
            <w:proofErr w:type="gramEnd"/>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3</w:t>
            </w:r>
          </w:p>
        </w:tc>
        <w:tc>
          <w:tcPr>
            <w:tcW w:w="6123" w:type="dxa"/>
          </w:tcPr>
          <w:p w:rsidR="009442B6" w:rsidRDefault="009442B6">
            <w:pPr>
              <w:pStyle w:val="ConsPlusNormal"/>
            </w:pPr>
            <w:r>
              <w:t>Имеются ли поврежденные корпуса оборудования?</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4</w:t>
            </w:r>
          </w:p>
        </w:tc>
        <w:tc>
          <w:tcPr>
            <w:tcW w:w="6123" w:type="dxa"/>
          </w:tcPr>
          <w:p w:rsidR="009442B6" w:rsidRDefault="009442B6">
            <w:pPr>
              <w:pStyle w:val="ConsPlusNormal"/>
            </w:pPr>
            <w:r>
              <w:t>Существует ли возможность доступа к управлению или внутреннему устройству оборудования лиц, не имеющих допуска?</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5</w:t>
            </w:r>
          </w:p>
        </w:tc>
        <w:tc>
          <w:tcPr>
            <w:tcW w:w="6123" w:type="dxa"/>
          </w:tcPr>
          <w:p w:rsidR="009442B6" w:rsidRDefault="009442B6">
            <w:pPr>
              <w:pStyle w:val="ConsPlusNormal"/>
            </w:pPr>
            <w:r>
              <w:t>Имеется ли оборудование без необходимых обозначений характеристик на корпусах?</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6</w:t>
            </w:r>
          </w:p>
        </w:tc>
        <w:tc>
          <w:tcPr>
            <w:tcW w:w="6123" w:type="dxa"/>
          </w:tcPr>
          <w:p w:rsidR="009442B6" w:rsidRDefault="009442B6">
            <w:pPr>
              <w:pStyle w:val="ConsPlusNormal"/>
            </w:pPr>
            <w:r>
              <w:t>Имеются ли какие-либо повреждения устройств управления оборудованием: панелей управления, переключателей, розеток, вилок, кранов?</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7</w:t>
            </w:r>
          </w:p>
        </w:tc>
        <w:tc>
          <w:tcPr>
            <w:tcW w:w="6123" w:type="dxa"/>
          </w:tcPr>
          <w:p w:rsidR="009442B6" w:rsidRDefault="009442B6">
            <w:pPr>
              <w:pStyle w:val="ConsPlusNormal"/>
            </w:pPr>
            <w:r>
              <w:t>Возможно ли возникновение ситуации с использованием инструментов и оборудования не по назначению?</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8</w:t>
            </w:r>
          </w:p>
        </w:tc>
        <w:tc>
          <w:tcPr>
            <w:tcW w:w="6123" w:type="dxa"/>
          </w:tcPr>
          <w:p w:rsidR="009442B6" w:rsidRDefault="009442B6">
            <w:pPr>
              <w:pStyle w:val="ConsPlusNormal"/>
            </w:pPr>
            <w: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w="760" w:type="dxa"/>
          </w:tcPr>
          <w:p w:rsidR="009442B6" w:rsidRDefault="009442B6">
            <w:pPr>
              <w:pStyle w:val="ConsPlusNormal"/>
            </w:pPr>
          </w:p>
        </w:tc>
        <w:tc>
          <w:tcPr>
            <w:tcW w:w="1644" w:type="dxa"/>
          </w:tcPr>
          <w:p w:rsidR="009442B6" w:rsidRDefault="009442B6">
            <w:pPr>
              <w:pStyle w:val="ConsPlusNormal"/>
            </w:pPr>
          </w:p>
        </w:tc>
      </w:tr>
      <w:tr w:rsidR="009442B6">
        <w:tc>
          <w:tcPr>
            <w:tcW w:w="527" w:type="dxa"/>
          </w:tcPr>
          <w:p w:rsidR="009442B6" w:rsidRDefault="009442B6">
            <w:pPr>
              <w:pStyle w:val="ConsPlusNormal"/>
              <w:jc w:val="center"/>
            </w:pPr>
            <w:r>
              <w:t>9</w:t>
            </w:r>
          </w:p>
        </w:tc>
        <w:tc>
          <w:tcPr>
            <w:tcW w:w="6123" w:type="dxa"/>
          </w:tcPr>
          <w:p w:rsidR="009442B6" w:rsidRDefault="009442B6">
            <w:pPr>
              <w:pStyle w:val="ConsPlusNormal"/>
            </w:pPr>
            <w: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760" w:type="dxa"/>
          </w:tcPr>
          <w:p w:rsidR="009442B6" w:rsidRDefault="009442B6">
            <w:pPr>
              <w:pStyle w:val="ConsPlusNormal"/>
            </w:pPr>
          </w:p>
        </w:tc>
        <w:tc>
          <w:tcPr>
            <w:tcW w:w="1644" w:type="dxa"/>
          </w:tcPr>
          <w:p w:rsidR="009442B6" w:rsidRDefault="009442B6">
            <w:pPr>
              <w:pStyle w:val="ConsPlusNormal"/>
            </w:pPr>
          </w:p>
        </w:tc>
      </w:tr>
    </w:tbl>
    <w:p w:rsidR="009442B6" w:rsidRDefault="009442B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5046"/>
        <w:gridCol w:w="3967"/>
      </w:tblGrid>
      <w:tr w:rsidR="009442B6">
        <w:tc>
          <w:tcPr>
            <w:tcW w:w="5046" w:type="dxa"/>
            <w:tcBorders>
              <w:top w:val="nil"/>
              <w:left w:val="nil"/>
              <w:bottom w:val="nil"/>
              <w:right w:val="nil"/>
            </w:tcBorders>
          </w:tcPr>
          <w:p w:rsidR="009442B6" w:rsidRDefault="009442B6">
            <w:pPr>
              <w:pStyle w:val="ConsPlusNormal"/>
            </w:pPr>
            <w:r>
              <w:t>Руководитель структурного подразделения:</w:t>
            </w:r>
          </w:p>
        </w:tc>
        <w:tc>
          <w:tcPr>
            <w:tcW w:w="3967" w:type="dxa"/>
            <w:tcBorders>
              <w:top w:val="nil"/>
              <w:left w:val="nil"/>
              <w:bottom w:val="single" w:sz="4" w:space="0" w:color="auto"/>
              <w:right w:val="nil"/>
            </w:tcBorders>
          </w:tcPr>
          <w:p w:rsidR="009442B6" w:rsidRDefault="009442B6">
            <w:pPr>
              <w:pStyle w:val="ConsPlusNormal"/>
            </w:pPr>
          </w:p>
        </w:tc>
      </w:tr>
      <w:tr w:rsidR="009442B6">
        <w:tc>
          <w:tcPr>
            <w:tcW w:w="9013" w:type="dxa"/>
            <w:gridSpan w:val="2"/>
            <w:tcBorders>
              <w:top w:val="nil"/>
              <w:left w:val="nil"/>
              <w:bottom w:val="nil"/>
              <w:right w:val="nil"/>
            </w:tcBorders>
          </w:tcPr>
          <w:p w:rsidR="009442B6" w:rsidRDefault="009442B6">
            <w:pPr>
              <w:pStyle w:val="ConsPlusNormal"/>
              <w:jc w:val="both"/>
            </w:pPr>
            <w:r>
              <w:t>Специалист, осуществляющий идентификацию опасностей и оценку рисков:</w:t>
            </w:r>
          </w:p>
        </w:tc>
      </w:tr>
      <w:tr w:rsidR="009442B6">
        <w:tc>
          <w:tcPr>
            <w:tcW w:w="9013" w:type="dxa"/>
            <w:gridSpan w:val="2"/>
            <w:tcBorders>
              <w:top w:val="nil"/>
              <w:left w:val="nil"/>
              <w:bottom w:val="single" w:sz="4" w:space="0" w:color="auto"/>
              <w:right w:val="nil"/>
            </w:tcBorders>
          </w:tcPr>
          <w:p w:rsidR="009442B6" w:rsidRDefault="009442B6">
            <w:pPr>
              <w:pStyle w:val="ConsPlusNormal"/>
            </w:pPr>
          </w:p>
        </w:tc>
      </w:tr>
    </w:tbl>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both"/>
      </w:pPr>
    </w:p>
    <w:p w:rsidR="009442B6" w:rsidRDefault="009442B6">
      <w:pPr>
        <w:pStyle w:val="ConsPlusNormal"/>
        <w:jc w:val="right"/>
        <w:outlineLvl w:val="1"/>
      </w:pPr>
      <w:r>
        <w:t>Приложение N 5</w:t>
      </w:r>
    </w:p>
    <w:p w:rsidR="009442B6" w:rsidRDefault="009442B6">
      <w:pPr>
        <w:pStyle w:val="ConsPlusNormal"/>
        <w:jc w:val="right"/>
      </w:pPr>
      <w:r>
        <w:t>к Рекомендациям по классификации,</w:t>
      </w:r>
    </w:p>
    <w:p w:rsidR="009442B6" w:rsidRDefault="009442B6">
      <w:pPr>
        <w:pStyle w:val="ConsPlusNormal"/>
        <w:jc w:val="right"/>
      </w:pPr>
      <w:r>
        <w:t>обнаружению, распознаванию и описанию</w:t>
      </w:r>
    </w:p>
    <w:p w:rsidR="009442B6" w:rsidRDefault="009442B6">
      <w:pPr>
        <w:pStyle w:val="ConsPlusNormal"/>
        <w:jc w:val="right"/>
      </w:pPr>
      <w:r>
        <w:t>опасностей, утвержденным приказом</w:t>
      </w:r>
    </w:p>
    <w:p w:rsidR="009442B6" w:rsidRDefault="009442B6">
      <w:pPr>
        <w:pStyle w:val="ConsPlusNormal"/>
        <w:jc w:val="right"/>
      </w:pPr>
      <w:r>
        <w:t xml:space="preserve">Министерства труда и </w:t>
      </w:r>
      <w:proofErr w:type="gramStart"/>
      <w:r>
        <w:t>социальной</w:t>
      </w:r>
      <w:proofErr w:type="gramEnd"/>
    </w:p>
    <w:p w:rsidR="009442B6" w:rsidRDefault="009442B6">
      <w:pPr>
        <w:pStyle w:val="ConsPlusNormal"/>
        <w:jc w:val="right"/>
      </w:pPr>
      <w:r>
        <w:t>защиты Российской Федерации</w:t>
      </w:r>
    </w:p>
    <w:p w:rsidR="009442B6" w:rsidRDefault="009442B6">
      <w:pPr>
        <w:pStyle w:val="ConsPlusNormal"/>
        <w:jc w:val="right"/>
      </w:pPr>
      <w:r>
        <w:t>от 31 января 2022 г. N 36</w:t>
      </w:r>
    </w:p>
    <w:p w:rsidR="009442B6" w:rsidRDefault="009442B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9442B6">
        <w:tc>
          <w:tcPr>
            <w:tcW w:w="9071" w:type="dxa"/>
            <w:tcBorders>
              <w:top w:val="nil"/>
              <w:left w:val="nil"/>
              <w:bottom w:val="nil"/>
              <w:right w:val="nil"/>
            </w:tcBorders>
          </w:tcPr>
          <w:p w:rsidR="009442B6" w:rsidRDefault="009442B6">
            <w:pPr>
              <w:pStyle w:val="ConsPlusNormal"/>
              <w:jc w:val="center"/>
            </w:pPr>
            <w:bookmarkStart w:id="15" w:name="P546"/>
            <w:bookmarkEnd w:id="15"/>
            <w:r>
              <w:t>Примерная анкета</w:t>
            </w:r>
          </w:p>
          <w:p w:rsidR="009442B6" w:rsidRDefault="009442B6">
            <w:pPr>
              <w:pStyle w:val="ConsPlusNormal"/>
              <w:jc w:val="center"/>
            </w:pPr>
            <w:r>
              <w:t>опроса работника об опасностях в местах выполнения работ</w:t>
            </w:r>
          </w:p>
          <w:p w:rsidR="009442B6" w:rsidRDefault="009442B6">
            <w:pPr>
              <w:pStyle w:val="ConsPlusNormal"/>
              <w:jc w:val="center"/>
            </w:pPr>
            <w:r>
              <w:t>N ______ от _____________</w:t>
            </w:r>
          </w:p>
        </w:tc>
      </w:tr>
    </w:tbl>
    <w:p w:rsidR="009442B6" w:rsidRDefault="009442B6">
      <w:pPr>
        <w:pStyle w:val="ConsPlusNormal"/>
        <w:jc w:val="both"/>
      </w:pPr>
    </w:p>
    <w:tbl>
      <w:tblPr>
        <w:tblW w:w="0" w:type="auto"/>
        <w:tblLayout w:type="fixed"/>
        <w:tblCellMar>
          <w:top w:w="102" w:type="dxa"/>
          <w:left w:w="62" w:type="dxa"/>
          <w:bottom w:w="102" w:type="dxa"/>
          <w:right w:w="62" w:type="dxa"/>
        </w:tblCellMar>
        <w:tblLook w:val="0000"/>
      </w:tblPr>
      <w:tblGrid>
        <w:gridCol w:w="1282"/>
        <w:gridCol w:w="2293"/>
        <w:gridCol w:w="3913"/>
        <w:gridCol w:w="1583"/>
      </w:tblGrid>
      <w:tr w:rsidR="009442B6">
        <w:tc>
          <w:tcPr>
            <w:tcW w:w="1282" w:type="dxa"/>
            <w:tcBorders>
              <w:top w:val="nil"/>
              <w:left w:val="nil"/>
              <w:bottom w:val="nil"/>
              <w:right w:val="nil"/>
            </w:tcBorders>
          </w:tcPr>
          <w:p w:rsidR="009442B6" w:rsidRDefault="009442B6">
            <w:pPr>
              <w:pStyle w:val="ConsPlusNormal"/>
            </w:pPr>
            <w:r>
              <w:lastRenderedPageBreak/>
              <w:t>Работник:</w:t>
            </w:r>
          </w:p>
        </w:tc>
        <w:tc>
          <w:tcPr>
            <w:tcW w:w="7789" w:type="dxa"/>
            <w:gridSpan w:val="3"/>
            <w:tcBorders>
              <w:top w:val="nil"/>
              <w:left w:val="nil"/>
              <w:bottom w:val="single" w:sz="4" w:space="0" w:color="auto"/>
              <w:right w:val="nil"/>
            </w:tcBorders>
          </w:tcPr>
          <w:p w:rsidR="009442B6" w:rsidRDefault="009442B6">
            <w:pPr>
              <w:pStyle w:val="ConsPlusNormal"/>
            </w:pPr>
          </w:p>
        </w:tc>
      </w:tr>
      <w:tr w:rsidR="009442B6">
        <w:tc>
          <w:tcPr>
            <w:tcW w:w="9071" w:type="dxa"/>
            <w:gridSpan w:val="4"/>
            <w:tcBorders>
              <w:top w:val="nil"/>
              <w:left w:val="nil"/>
              <w:bottom w:val="nil"/>
              <w:right w:val="nil"/>
            </w:tcBorders>
          </w:tcPr>
          <w:p w:rsidR="009442B6" w:rsidRDefault="009442B6">
            <w:pPr>
              <w:pStyle w:val="ConsPlusNormal"/>
            </w:pPr>
            <w:r>
              <w:t>Наименование объекта исследования, должности (профессии) работника:</w:t>
            </w:r>
          </w:p>
        </w:tc>
      </w:tr>
      <w:tr w:rsidR="009442B6">
        <w:tc>
          <w:tcPr>
            <w:tcW w:w="7488" w:type="dxa"/>
            <w:gridSpan w:val="3"/>
            <w:tcBorders>
              <w:top w:val="nil"/>
              <w:left w:val="nil"/>
              <w:bottom w:val="single" w:sz="4" w:space="0" w:color="auto"/>
              <w:right w:val="nil"/>
            </w:tcBorders>
          </w:tcPr>
          <w:p w:rsidR="009442B6" w:rsidRDefault="009442B6">
            <w:pPr>
              <w:pStyle w:val="ConsPlusNormal"/>
            </w:pPr>
          </w:p>
        </w:tc>
        <w:tc>
          <w:tcPr>
            <w:tcW w:w="1583" w:type="dxa"/>
            <w:tcBorders>
              <w:top w:val="nil"/>
              <w:left w:val="nil"/>
              <w:bottom w:val="nil"/>
              <w:right w:val="nil"/>
            </w:tcBorders>
          </w:tcPr>
          <w:p w:rsidR="009442B6" w:rsidRDefault="009442B6">
            <w:pPr>
              <w:pStyle w:val="ConsPlusNormal"/>
            </w:pPr>
          </w:p>
        </w:tc>
      </w:tr>
      <w:tr w:rsidR="009442B6">
        <w:tc>
          <w:tcPr>
            <w:tcW w:w="3575" w:type="dxa"/>
            <w:gridSpan w:val="2"/>
            <w:tcBorders>
              <w:top w:val="single" w:sz="4" w:space="0" w:color="auto"/>
              <w:left w:val="nil"/>
              <w:bottom w:val="nil"/>
              <w:right w:val="nil"/>
            </w:tcBorders>
          </w:tcPr>
          <w:p w:rsidR="009442B6" w:rsidRDefault="009442B6">
            <w:pPr>
              <w:pStyle w:val="ConsPlusNormal"/>
            </w:pPr>
            <w:r>
              <w:t>Подразделение (цех, участок):</w:t>
            </w:r>
          </w:p>
        </w:tc>
        <w:tc>
          <w:tcPr>
            <w:tcW w:w="5496" w:type="dxa"/>
            <w:gridSpan w:val="2"/>
            <w:tcBorders>
              <w:top w:val="nil"/>
              <w:left w:val="nil"/>
              <w:bottom w:val="single" w:sz="4" w:space="0" w:color="auto"/>
              <w:right w:val="nil"/>
            </w:tcBorders>
          </w:tcPr>
          <w:p w:rsidR="009442B6" w:rsidRDefault="009442B6">
            <w:pPr>
              <w:pStyle w:val="ConsPlusNormal"/>
            </w:pPr>
          </w:p>
        </w:tc>
      </w:tr>
    </w:tbl>
    <w:p w:rsidR="009442B6" w:rsidRDefault="00944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18"/>
        <w:gridCol w:w="566"/>
        <w:gridCol w:w="1360"/>
        <w:gridCol w:w="1814"/>
      </w:tblGrid>
      <w:tr w:rsidR="009442B6">
        <w:tc>
          <w:tcPr>
            <w:tcW w:w="510" w:type="dxa"/>
          </w:tcPr>
          <w:p w:rsidR="009442B6" w:rsidRDefault="009442B6">
            <w:pPr>
              <w:pStyle w:val="ConsPlusNormal"/>
              <w:jc w:val="center"/>
            </w:pPr>
            <w:r>
              <w:t>N</w:t>
            </w:r>
          </w:p>
        </w:tc>
        <w:tc>
          <w:tcPr>
            <w:tcW w:w="4818" w:type="dxa"/>
          </w:tcPr>
          <w:p w:rsidR="009442B6" w:rsidRDefault="009442B6">
            <w:pPr>
              <w:pStyle w:val="ConsPlusNormal"/>
              <w:jc w:val="center"/>
            </w:pPr>
            <w:r>
              <w:t>Формулировка вопроса</w:t>
            </w:r>
          </w:p>
        </w:tc>
        <w:tc>
          <w:tcPr>
            <w:tcW w:w="566" w:type="dxa"/>
          </w:tcPr>
          <w:p w:rsidR="009442B6" w:rsidRDefault="009442B6">
            <w:pPr>
              <w:pStyle w:val="ConsPlusNormal"/>
              <w:jc w:val="center"/>
            </w:pPr>
            <w:r>
              <w:t>Да</w:t>
            </w:r>
            <w:proofErr w:type="gramStart"/>
            <w:r>
              <w:t>/Н</w:t>
            </w:r>
            <w:proofErr w:type="gramEnd"/>
            <w:r>
              <w:t>ет</w:t>
            </w:r>
          </w:p>
        </w:tc>
        <w:tc>
          <w:tcPr>
            <w:tcW w:w="1360" w:type="dxa"/>
          </w:tcPr>
          <w:p w:rsidR="009442B6" w:rsidRDefault="009442B6">
            <w:pPr>
              <w:pStyle w:val="ConsPlusNormal"/>
              <w:jc w:val="center"/>
            </w:pPr>
            <w:r>
              <w:t>Идентифицируемая опасность (описание)</w:t>
            </w:r>
          </w:p>
        </w:tc>
        <w:tc>
          <w:tcPr>
            <w:tcW w:w="1814" w:type="dxa"/>
          </w:tcPr>
          <w:p w:rsidR="009442B6" w:rsidRDefault="009442B6">
            <w:pPr>
              <w:pStyle w:val="ConsPlusNormal"/>
              <w:jc w:val="center"/>
            </w:pPr>
            <w:r>
              <w:t>Комментарий</w:t>
            </w:r>
          </w:p>
        </w:tc>
      </w:tr>
      <w:tr w:rsidR="009442B6">
        <w:tc>
          <w:tcPr>
            <w:tcW w:w="510" w:type="dxa"/>
          </w:tcPr>
          <w:p w:rsidR="009442B6" w:rsidRDefault="009442B6">
            <w:pPr>
              <w:pStyle w:val="ConsPlusNormal"/>
            </w:pPr>
          </w:p>
        </w:tc>
        <w:tc>
          <w:tcPr>
            <w:tcW w:w="4818" w:type="dxa"/>
          </w:tcPr>
          <w:p w:rsidR="009442B6" w:rsidRDefault="009442B6">
            <w:pPr>
              <w:pStyle w:val="ConsPlusNormal"/>
              <w:jc w:val="center"/>
            </w:pPr>
            <w:r>
              <w:t>1</w:t>
            </w:r>
          </w:p>
        </w:tc>
        <w:tc>
          <w:tcPr>
            <w:tcW w:w="566" w:type="dxa"/>
          </w:tcPr>
          <w:p w:rsidR="009442B6" w:rsidRDefault="009442B6">
            <w:pPr>
              <w:pStyle w:val="ConsPlusNormal"/>
              <w:jc w:val="center"/>
            </w:pPr>
            <w:r>
              <w:t>2</w:t>
            </w:r>
          </w:p>
        </w:tc>
        <w:tc>
          <w:tcPr>
            <w:tcW w:w="1360" w:type="dxa"/>
          </w:tcPr>
          <w:p w:rsidR="009442B6" w:rsidRDefault="009442B6">
            <w:pPr>
              <w:pStyle w:val="ConsPlusNormal"/>
              <w:jc w:val="center"/>
            </w:pPr>
            <w:r>
              <w:t>3</w:t>
            </w:r>
          </w:p>
        </w:tc>
        <w:tc>
          <w:tcPr>
            <w:tcW w:w="1814" w:type="dxa"/>
          </w:tcPr>
          <w:p w:rsidR="009442B6" w:rsidRDefault="009442B6">
            <w:pPr>
              <w:pStyle w:val="ConsPlusNormal"/>
              <w:jc w:val="center"/>
            </w:pPr>
            <w:r>
              <w:t>4</w:t>
            </w:r>
          </w:p>
        </w:tc>
      </w:tr>
      <w:tr w:rsidR="009442B6">
        <w:tc>
          <w:tcPr>
            <w:tcW w:w="510" w:type="dxa"/>
          </w:tcPr>
          <w:p w:rsidR="009442B6" w:rsidRDefault="009442B6">
            <w:pPr>
              <w:pStyle w:val="ConsPlusNormal"/>
              <w:jc w:val="center"/>
            </w:pPr>
            <w:r>
              <w:t>1.</w:t>
            </w:r>
          </w:p>
        </w:tc>
        <w:tc>
          <w:tcPr>
            <w:tcW w:w="4818" w:type="dxa"/>
          </w:tcPr>
          <w:p w:rsidR="009442B6" w:rsidRDefault="009442B6">
            <w:pPr>
              <w:pStyle w:val="ConsPlusNormal"/>
            </w:pPr>
            <w:r>
              <w:t>Есть ли источник опасного и вредного производственного фактора (возможного ущерба)?</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2.</w:t>
            </w:r>
          </w:p>
        </w:tc>
        <w:tc>
          <w:tcPr>
            <w:tcW w:w="4818" w:type="dxa"/>
          </w:tcPr>
          <w:p w:rsidR="009442B6" w:rsidRDefault="009442B6">
            <w:pPr>
              <w:pStyle w:val="ConsPlusNormal"/>
            </w:pPr>
            <w:r>
              <w:t xml:space="preserve">Существует ли вероятность причинения </w:t>
            </w:r>
            <w:proofErr w:type="gramStart"/>
            <w:r>
              <w:t>ущерба</w:t>
            </w:r>
            <w:proofErr w:type="gramEnd"/>
            <w:r>
              <w:t xml:space="preserve"> и </w:t>
            </w:r>
            <w:proofErr w:type="gramStart"/>
            <w:r>
              <w:t>каким</w:t>
            </w:r>
            <w:proofErr w:type="gramEnd"/>
            <w:r>
              <w:t xml:space="preserve"> образом?</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3.</w:t>
            </w:r>
          </w:p>
        </w:tc>
        <w:tc>
          <w:tcPr>
            <w:tcW w:w="4818" w:type="dxa"/>
          </w:tcPr>
          <w:p w:rsidR="009442B6" w:rsidRDefault="009442B6">
            <w:pPr>
              <w:pStyle w:val="ConsPlusNormal"/>
            </w:pPr>
            <w:r>
              <w:t>Существует ли вероятность причинения ущерба и кому?</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4.</w:t>
            </w:r>
          </w:p>
        </w:tc>
        <w:tc>
          <w:tcPr>
            <w:tcW w:w="4818" w:type="dxa"/>
          </w:tcPr>
          <w:p w:rsidR="009442B6" w:rsidRDefault="009442B6">
            <w:pPr>
              <w:pStyle w:val="ConsPlusNormal"/>
            </w:pPr>
            <w:r>
              <w:t>Существует ли вероятность передвижения (падения) на перепаде высот?</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5.</w:t>
            </w:r>
          </w:p>
        </w:tc>
        <w:tc>
          <w:tcPr>
            <w:tcW w:w="4818" w:type="dxa"/>
          </w:tcPr>
          <w:p w:rsidR="009442B6" w:rsidRDefault="009442B6">
            <w:pPr>
              <w:pStyle w:val="ConsPlusNormal"/>
            </w:pPr>
            <w:r>
              <w:t>Возможно ли падение людей с высоты?</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6.</w:t>
            </w:r>
          </w:p>
        </w:tc>
        <w:tc>
          <w:tcPr>
            <w:tcW w:w="4818" w:type="dxa"/>
          </w:tcPr>
          <w:p w:rsidR="009442B6" w:rsidRDefault="009442B6">
            <w:pPr>
              <w:pStyle w:val="ConsPlusNormal"/>
            </w:pPr>
            <w:r>
              <w:t>Возможно ли падение инструментов, материалов, например, с высоты (или их выброс)?</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7.</w:t>
            </w:r>
          </w:p>
        </w:tc>
        <w:tc>
          <w:tcPr>
            <w:tcW w:w="4818" w:type="dxa"/>
          </w:tcPr>
          <w:p w:rsidR="009442B6" w:rsidRDefault="009442B6">
            <w:pPr>
              <w:pStyle w:val="ConsPlusNormal"/>
            </w:pPr>
            <w:r>
              <w:t>Имеют ли место несоответствующие размеры проходов вследствие нарушения габаритов?</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8.</w:t>
            </w:r>
          </w:p>
        </w:tc>
        <w:tc>
          <w:tcPr>
            <w:tcW w:w="4818" w:type="dxa"/>
          </w:tcPr>
          <w:p w:rsidR="009442B6" w:rsidRDefault="009442B6">
            <w:pPr>
              <w:pStyle w:val="ConsPlusNormal"/>
            </w:pPr>
            <w:r>
              <w:t>Связано ли появление опасных и вредных факторов в местах выполнения работ с подъемом (обработкой) инструментов, материалов и др.?</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9.</w:t>
            </w:r>
          </w:p>
        </w:tc>
        <w:tc>
          <w:tcPr>
            <w:tcW w:w="4818" w:type="dxa"/>
          </w:tcPr>
          <w:p w:rsidR="009442B6" w:rsidRDefault="009442B6">
            <w:pPr>
              <w:pStyle w:val="ConsPlusNormal"/>
            </w:pPr>
            <w:r>
              <w:t>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10.</w:t>
            </w:r>
          </w:p>
        </w:tc>
        <w:tc>
          <w:tcPr>
            <w:tcW w:w="4818" w:type="dxa"/>
          </w:tcPr>
          <w:p w:rsidR="009442B6" w:rsidRDefault="009442B6">
            <w:pPr>
              <w:pStyle w:val="ConsPlusNormal"/>
            </w:pPr>
            <w: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11.</w:t>
            </w:r>
          </w:p>
        </w:tc>
        <w:tc>
          <w:tcPr>
            <w:tcW w:w="4818" w:type="dxa"/>
          </w:tcPr>
          <w:p w:rsidR="009442B6" w:rsidRDefault="009442B6">
            <w:pPr>
              <w:pStyle w:val="ConsPlusNormal"/>
            </w:pPr>
            <w:r>
              <w:t>Вы слышали о случаях возгорания на предприятии?</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12.</w:t>
            </w:r>
          </w:p>
        </w:tc>
        <w:tc>
          <w:tcPr>
            <w:tcW w:w="4818" w:type="dxa"/>
          </w:tcPr>
          <w:p w:rsidR="009442B6" w:rsidRDefault="009442B6">
            <w:pPr>
              <w:pStyle w:val="ConsPlusNormal"/>
            </w:pPr>
            <w:r>
              <w:t xml:space="preserve">Имеются ли источники шума или вибрации в местах выполнения </w:t>
            </w:r>
            <w:proofErr w:type="gramStart"/>
            <w:r>
              <w:t>работ</w:t>
            </w:r>
            <w:proofErr w:type="gramEnd"/>
            <w:r>
              <w:t xml:space="preserve"> и </w:t>
            </w:r>
            <w:proofErr w:type="gramStart"/>
            <w:r>
              <w:t>какие</w:t>
            </w:r>
            <w:proofErr w:type="gramEnd"/>
            <w:r>
              <w:t>?</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lastRenderedPageBreak/>
              <w:t>13.</w:t>
            </w:r>
          </w:p>
        </w:tc>
        <w:tc>
          <w:tcPr>
            <w:tcW w:w="4818" w:type="dxa"/>
          </w:tcPr>
          <w:p w:rsidR="009442B6" w:rsidRDefault="009442B6">
            <w:pPr>
              <w:pStyle w:val="ConsPlusNormal"/>
            </w:pPr>
            <w:r>
              <w:t>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14.</w:t>
            </w:r>
          </w:p>
        </w:tc>
        <w:tc>
          <w:tcPr>
            <w:tcW w:w="4818" w:type="dxa"/>
          </w:tcPr>
          <w:p w:rsidR="009442B6" w:rsidRDefault="009442B6">
            <w:pPr>
              <w:pStyle w:val="ConsPlusNormal"/>
            </w:pPr>
            <w:r>
              <w:t>Обеспечивается ли соблюдение требований охраны труда при осуществлении погрузочно-разгрузочных работ в местах их выполнения?</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15.</w:t>
            </w:r>
          </w:p>
        </w:tc>
        <w:tc>
          <w:tcPr>
            <w:tcW w:w="4818" w:type="dxa"/>
          </w:tcPr>
          <w:p w:rsidR="009442B6" w:rsidRDefault="009442B6">
            <w:pPr>
              <w:pStyle w:val="ConsPlusNormal"/>
            </w:pPr>
            <w:r>
              <w:t>Достаточное ли освещение в местах выполнения работ?</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r w:rsidR="009442B6">
        <w:tc>
          <w:tcPr>
            <w:tcW w:w="510" w:type="dxa"/>
          </w:tcPr>
          <w:p w:rsidR="009442B6" w:rsidRDefault="009442B6">
            <w:pPr>
              <w:pStyle w:val="ConsPlusNormal"/>
              <w:jc w:val="center"/>
            </w:pPr>
            <w:r>
              <w:t>16.</w:t>
            </w:r>
          </w:p>
        </w:tc>
        <w:tc>
          <w:tcPr>
            <w:tcW w:w="4818" w:type="dxa"/>
          </w:tcPr>
          <w:p w:rsidR="009442B6" w:rsidRDefault="009442B6">
            <w:pPr>
              <w:pStyle w:val="ConsPlusNormal"/>
            </w:pPr>
            <w:r>
              <w:t>Возможны ли ситуации в местах выполнения работ с наличием скользких полов или иных горизонтальных и опорных поверхностей?</w:t>
            </w:r>
          </w:p>
        </w:tc>
        <w:tc>
          <w:tcPr>
            <w:tcW w:w="566" w:type="dxa"/>
          </w:tcPr>
          <w:p w:rsidR="009442B6" w:rsidRDefault="009442B6">
            <w:pPr>
              <w:pStyle w:val="ConsPlusNormal"/>
            </w:pPr>
          </w:p>
        </w:tc>
        <w:tc>
          <w:tcPr>
            <w:tcW w:w="1360" w:type="dxa"/>
          </w:tcPr>
          <w:p w:rsidR="009442B6" w:rsidRDefault="009442B6">
            <w:pPr>
              <w:pStyle w:val="ConsPlusNormal"/>
            </w:pPr>
          </w:p>
        </w:tc>
        <w:tc>
          <w:tcPr>
            <w:tcW w:w="1814" w:type="dxa"/>
          </w:tcPr>
          <w:p w:rsidR="009442B6" w:rsidRDefault="009442B6">
            <w:pPr>
              <w:pStyle w:val="ConsPlusNormal"/>
            </w:pPr>
          </w:p>
        </w:tc>
      </w:tr>
    </w:tbl>
    <w:p w:rsidR="009442B6" w:rsidRDefault="009442B6">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4616"/>
        <w:gridCol w:w="4455"/>
      </w:tblGrid>
      <w:tr w:rsidR="009442B6">
        <w:tc>
          <w:tcPr>
            <w:tcW w:w="9071" w:type="dxa"/>
            <w:gridSpan w:val="2"/>
            <w:tcBorders>
              <w:top w:val="nil"/>
              <w:left w:val="nil"/>
              <w:bottom w:val="nil"/>
              <w:right w:val="nil"/>
            </w:tcBorders>
          </w:tcPr>
          <w:p w:rsidR="009442B6" w:rsidRDefault="009442B6">
            <w:pPr>
              <w:pStyle w:val="ConsPlusNormal"/>
            </w:pPr>
            <w:r>
              <w:t>Комментарии и предложения:</w:t>
            </w:r>
          </w:p>
        </w:tc>
      </w:tr>
      <w:tr w:rsidR="009442B6">
        <w:tc>
          <w:tcPr>
            <w:tcW w:w="9071" w:type="dxa"/>
            <w:gridSpan w:val="2"/>
            <w:tcBorders>
              <w:top w:val="nil"/>
              <w:left w:val="nil"/>
              <w:right w:val="nil"/>
            </w:tcBorders>
          </w:tcPr>
          <w:p w:rsidR="009442B6" w:rsidRDefault="009442B6">
            <w:pPr>
              <w:pStyle w:val="ConsPlusNormal"/>
            </w:pPr>
          </w:p>
        </w:tc>
      </w:tr>
      <w:tr w:rsidR="009442B6">
        <w:tblPrEx>
          <w:tblBorders>
            <w:insideH w:val="single" w:sz="4" w:space="0" w:color="auto"/>
          </w:tblBorders>
        </w:tblPrEx>
        <w:tc>
          <w:tcPr>
            <w:tcW w:w="9071" w:type="dxa"/>
            <w:gridSpan w:val="2"/>
            <w:tcBorders>
              <w:left w:val="nil"/>
              <w:right w:val="nil"/>
            </w:tcBorders>
          </w:tcPr>
          <w:p w:rsidR="009442B6" w:rsidRDefault="009442B6">
            <w:pPr>
              <w:pStyle w:val="ConsPlusNormal"/>
            </w:pPr>
          </w:p>
        </w:tc>
      </w:tr>
      <w:tr w:rsidR="009442B6">
        <w:tc>
          <w:tcPr>
            <w:tcW w:w="9071" w:type="dxa"/>
            <w:gridSpan w:val="2"/>
            <w:tcBorders>
              <w:left w:val="nil"/>
              <w:bottom w:val="nil"/>
              <w:right w:val="nil"/>
            </w:tcBorders>
          </w:tcPr>
          <w:p w:rsidR="009442B6" w:rsidRDefault="009442B6">
            <w:pPr>
              <w:pStyle w:val="ConsPlusNormal"/>
            </w:pPr>
            <w:r>
              <w:t>Специалист, осуществляющий идентификацию опасностей и оценку рисков:</w:t>
            </w:r>
          </w:p>
        </w:tc>
      </w:tr>
      <w:tr w:rsidR="009442B6">
        <w:tc>
          <w:tcPr>
            <w:tcW w:w="9071" w:type="dxa"/>
            <w:gridSpan w:val="2"/>
            <w:tcBorders>
              <w:top w:val="nil"/>
              <w:left w:val="nil"/>
              <w:right w:val="nil"/>
            </w:tcBorders>
          </w:tcPr>
          <w:p w:rsidR="009442B6" w:rsidRDefault="009442B6">
            <w:pPr>
              <w:pStyle w:val="ConsPlusNormal"/>
            </w:pPr>
          </w:p>
        </w:tc>
      </w:tr>
      <w:tr w:rsidR="009442B6">
        <w:tblPrEx>
          <w:tblBorders>
            <w:insideH w:val="single" w:sz="4" w:space="0" w:color="auto"/>
          </w:tblBorders>
        </w:tblPrEx>
        <w:tc>
          <w:tcPr>
            <w:tcW w:w="4616" w:type="dxa"/>
            <w:tcBorders>
              <w:left w:val="nil"/>
              <w:bottom w:val="nil"/>
              <w:right w:val="nil"/>
            </w:tcBorders>
          </w:tcPr>
          <w:p w:rsidR="009442B6" w:rsidRDefault="009442B6">
            <w:pPr>
              <w:pStyle w:val="ConsPlusNormal"/>
              <w:jc w:val="both"/>
            </w:pPr>
            <w:r>
              <w:t>Работник, который отвечал на вопросы:</w:t>
            </w:r>
          </w:p>
        </w:tc>
        <w:tc>
          <w:tcPr>
            <w:tcW w:w="4455" w:type="dxa"/>
            <w:tcBorders>
              <w:left w:val="nil"/>
              <w:right w:val="nil"/>
            </w:tcBorders>
          </w:tcPr>
          <w:p w:rsidR="009442B6" w:rsidRDefault="009442B6">
            <w:pPr>
              <w:pStyle w:val="ConsPlusNormal"/>
            </w:pPr>
          </w:p>
        </w:tc>
      </w:tr>
    </w:tbl>
    <w:p w:rsidR="009442B6" w:rsidRDefault="009442B6">
      <w:pPr>
        <w:pStyle w:val="ConsPlusNormal"/>
        <w:jc w:val="both"/>
      </w:pPr>
    </w:p>
    <w:p w:rsidR="009442B6" w:rsidRDefault="009442B6">
      <w:pPr>
        <w:pStyle w:val="ConsPlusNormal"/>
        <w:jc w:val="both"/>
      </w:pPr>
    </w:p>
    <w:p w:rsidR="009442B6" w:rsidRDefault="009442B6">
      <w:pPr>
        <w:pStyle w:val="ConsPlusNormal"/>
        <w:pBdr>
          <w:bottom w:val="single" w:sz="6" w:space="0" w:color="auto"/>
        </w:pBdr>
        <w:spacing w:before="100" w:after="100"/>
        <w:jc w:val="both"/>
        <w:rPr>
          <w:sz w:val="2"/>
          <w:szCs w:val="2"/>
        </w:rPr>
      </w:pPr>
    </w:p>
    <w:p w:rsidR="007228EA" w:rsidRDefault="007228EA"/>
    <w:sectPr w:rsidR="007228EA" w:rsidSect="009442B6">
      <w:pgSz w:w="11906" w:h="16838"/>
      <w:pgMar w:top="1134" w:right="282"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2B6"/>
    <w:rsid w:val="00316521"/>
    <w:rsid w:val="00441018"/>
    <w:rsid w:val="007228EA"/>
    <w:rsid w:val="009442B6"/>
    <w:rsid w:val="00A14F18"/>
    <w:rsid w:val="00AC5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2B6"/>
    <w:pPr>
      <w:widowControl w:val="0"/>
      <w:autoSpaceDE w:val="0"/>
      <w:autoSpaceDN w:val="0"/>
    </w:pPr>
    <w:rPr>
      <w:rFonts w:eastAsiaTheme="minorEastAsia" w:cs="Calibri"/>
      <w:sz w:val="22"/>
      <w:szCs w:val="22"/>
    </w:rPr>
  </w:style>
  <w:style w:type="paragraph" w:customStyle="1" w:styleId="ConsPlusNonformat">
    <w:name w:val="ConsPlusNonformat"/>
    <w:rsid w:val="009442B6"/>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442B6"/>
    <w:pPr>
      <w:widowControl w:val="0"/>
      <w:autoSpaceDE w:val="0"/>
      <w:autoSpaceDN w:val="0"/>
    </w:pPr>
    <w:rPr>
      <w:rFonts w:eastAsiaTheme="minorEastAsia" w:cs="Calibri"/>
      <w:b/>
      <w:sz w:val="22"/>
      <w:szCs w:val="22"/>
    </w:rPr>
  </w:style>
  <w:style w:type="paragraph" w:customStyle="1" w:styleId="ConsPlusCell">
    <w:name w:val="ConsPlusCell"/>
    <w:rsid w:val="009442B6"/>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9442B6"/>
    <w:pPr>
      <w:widowControl w:val="0"/>
      <w:autoSpaceDE w:val="0"/>
      <w:autoSpaceDN w:val="0"/>
    </w:pPr>
    <w:rPr>
      <w:rFonts w:eastAsiaTheme="minorEastAsia" w:cs="Calibri"/>
      <w:sz w:val="22"/>
      <w:szCs w:val="22"/>
    </w:rPr>
  </w:style>
  <w:style w:type="paragraph" w:customStyle="1" w:styleId="ConsPlusTitlePage">
    <w:name w:val="ConsPlusTitlePage"/>
    <w:rsid w:val="009442B6"/>
    <w:pPr>
      <w:widowControl w:val="0"/>
      <w:autoSpaceDE w:val="0"/>
      <w:autoSpaceDN w:val="0"/>
    </w:pPr>
    <w:rPr>
      <w:rFonts w:ascii="Tahoma" w:eastAsiaTheme="minorEastAsia" w:hAnsi="Tahoma" w:cs="Tahoma"/>
      <w:szCs w:val="22"/>
    </w:rPr>
  </w:style>
  <w:style w:type="paragraph" w:customStyle="1" w:styleId="ConsPlusJurTerm">
    <w:name w:val="ConsPlusJurTerm"/>
    <w:rsid w:val="009442B6"/>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9442B6"/>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14400" TargetMode="External"/><Relationship Id="rId13" Type="http://schemas.openxmlformats.org/officeDocument/2006/relationships/hyperlink" Target="https://login.consultant.ru/link/?req=doc&amp;base=LAW&amp;n=403335&amp;dst=10024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03335&amp;dst=100240" TargetMode="External"/><Relationship Id="rId12" Type="http://schemas.openxmlformats.org/officeDocument/2006/relationships/hyperlink" Target="https://login.consultant.ru/link/?req=doc&amp;base=LAW&amp;n=403335&amp;dst=100240" TargetMode="External"/><Relationship Id="rId17" Type="http://schemas.openxmlformats.org/officeDocument/2006/relationships/hyperlink" Target="https://login.consultant.ru/link/?req=doc&amp;base=LAW&amp;n=406016" TargetMode="External"/><Relationship Id="rId2" Type="http://schemas.openxmlformats.org/officeDocument/2006/relationships/settings" Target="settings.xml"/><Relationship Id="rId16" Type="http://schemas.openxmlformats.org/officeDocument/2006/relationships/hyperlink" Target="https://login.consultant.ru/link/?req=doc&amp;base=LAW&amp;n=403335&amp;dst=100240" TargetMode="External"/><Relationship Id="rId1" Type="http://schemas.openxmlformats.org/officeDocument/2006/relationships/styles" Target="styles.xml"/><Relationship Id="rId6" Type="http://schemas.openxmlformats.org/officeDocument/2006/relationships/hyperlink" Target="https://login.consultant.ru/link/?req=doc&amp;base=LAW&amp;n=502099&amp;dst=169" TargetMode="External"/><Relationship Id="rId11" Type="http://schemas.openxmlformats.org/officeDocument/2006/relationships/hyperlink" Target="https://login.consultant.ru/link/?req=doc&amp;base=LAW&amp;n=403335&amp;dst=100240" TargetMode="External"/><Relationship Id="rId5" Type="http://schemas.openxmlformats.org/officeDocument/2006/relationships/hyperlink" Target="https://login.consultant.ru/link/?req=doc&amp;base=LAW&amp;n=502632&amp;dst=2743" TargetMode="External"/><Relationship Id="rId15" Type="http://schemas.openxmlformats.org/officeDocument/2006/relationships/hyperlink" Target="https://login.consultant.ru/link/?req=doc&amp;base=LAW&amp;n=403335&amp;dst=100240" TargetMode="External"/><Relationship Id="rId10" Type="http://schemas.openxmlformats.org/officeDocument/2006/relationships/hyperlink" Target="https://login.consultant.ru/link/?req=doc&amp;base=LAW&amp;n=502632&amp;dst=2667"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OTN&amp;n=29173" TargetMode="External"/><Relationship Id="rId14" Type="http://schemas.openxmlformats.org/officeDocument/2006/relationships/hyperlink" Target="https://login.consultant.ru/link/?req=doc&amp;base=LAW&amp;n=403335&amp;dst=1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8647</Words>
  <Characters>49290</Characters>
  <Application>Microsoft Office Word</Application>
  <DocSecurity>0</DocSecurity>
  <Lines>410</Lines>
  <Paragraphs>115</Paragraphs>
  <ScaleCrop>false</ScaleCrop>
  <Company>Grizli777</Company>
  <LinksUpToDate>false</LinksUpToDate>
  <CharactersWithSpaces>57822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2025-05-14T06:37:00Z</dcterms:created>
  <dcterms:modified xsi:type="dcterms:W3CDTF">2025-05-14T06:39:00Z</dcterms:modified>
</cp:coreProperties>
</file>