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6C1D">
        <w:rPr>
          <w:rFonts w:ascii="Times New Roman" w:hAnsi="Times New Roman" w:cs="Times New Roman"/>
          <w:b/>
          <w:sz w:val="28"/>
          <w:szCs w:val="28"/>
        </w:rPr>
        <w:t>Игоре</w:t>
      </w:r>
      <w:r w:rsidR="00C1259A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9F6E83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2B0EB1">
        <w:rPr>
          <w:rFonts w:ascii="Times New Roman" w:hAnsi="Times New Roman" w:cs="Times New Roman"/>
          <w:b/>
          <w:sz w:val="28"/>
          <w:szCs w:val="28"/>
        </w:rPr>
        <w:t>еления Холм-Жирковского района С</w:t>
      </w:r>
      <w:r w:rsidR="009F6E83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BB71CB">
        <w:rPr>
          <w:rFonts w:ascii="Times New Roman" w:hAnsi="Times New Roman" w:cs="Times New Roman"/>
          <w:b/>
          <w:sz w:val="28"/>
          <w:szCs w:val="28"/>
        </w:rPr>
        <w:t>2</w:t>
      </w:r>
      <w:r w:rsidR="00FD5854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709"/>
        <w:gridCol w:w="1559"/>
        <w:gridCol w:w="1843"/>
        <w:gridCol w:w="1417"/>
        <w:gridCol w:w="1559"/>
        <w:gridCol w:w="1417"/>
        <w:gridCol w:w="1559"/>
        <w:gridCol w:w="1418"/>
        <w:gridCol w:w="1418"/>
      </w:tblGrid>
      <w:tr w:rsidR="002B0EB1" w:rsidRPr="00EA46F4" w:rsidTr="00A50524">
        <w:tc>
          <w:tcPr>
            <w:tcW w:w="567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05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190" w:type="dxa"/>
            <w:gridSpan w:val="8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2B0EB1" w:rsidRPr="009F6E83" w:rsidTr="002B0EB1">
        <w:tc>
          <w:tcPr>
            <w:tcW w:w="567" w:type="dxa"/>
          </w:tcPr>
          <w:p w:rsidR="002B0EB1" w:rsidRPr="009F6E83" w:rsidRDefault="002B0E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2B0EB1" w:rsidRPr="005C5762" w:rsidRDefault="002B0EB1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5762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2B0EB1" w:rsidRPr="009F6E83" w:rsidRDefault="002B0E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EB1" w:rsidRPr="00F76FD1" w:rsidRDefault="00AA6C1D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proofErr w:type="spellStart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843" w:type="dxa"/>
          </w:tcPr>
          <w:p w:rsidR="002B0EB1" w:rsidRPr="00F76FD1" w:rsidRDefault="00AA6C1D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район», полностью   или   частично   финансируемые   за   счет   средств   бюджета муниципального образования «Холм-Жирковский район» Смоленской области и бюджета   </w:t>
            </w:r>
            <w:proofErr w:type="spellStart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основании бюджетной сметы или в виде субсидий на возмещение </w:t>
            </w:r>
            <w:r w:rsidRPr="00AA6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затрат, связанных с оказанием ими в соответствии с муниципальным заданием муниципальных услуг</w:t>
            </w:r>
            <w:proofErr w:type="gramEnd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 (выполненных работ)</w:t>
            </w:r>
          </w:p>
        </w:tc>
        <w:tc>
          <w:tcPr>
            <w:tcW w:w="1417" w:type="dxa"/>
          </w:tcPr>
          <w:p w:rsidR="002B0EB1" w:rsidRPr="005C5762" w:rsidRDefault="00AA6C1D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Дети – сироты,  имеющие земельные участки на территории </w:t>
            </w:r>
            <w:proofErr w:type="spellStart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B0EB1" w:rsidRPr="005C5762" w:rsidRDefault="00AA6C1D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и инвалиды боевых действий и лица, приравненные к ним, имеющие земельные участки на территории администрации </w:t>
            </w:r>
            <w:proofErr w:type="spellStart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2B0EB1" w:rsidRPr="005C5762" w:rsidRDefault="00AA6C1D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Граждане в возрасте 70 лет и старше – в отношении одного земельного участка (по выбору налогоплательщика), имеющегося в собственности</w:t>
            </w:r>
          </w:p>
        </w:tc>
        <w:tc>
          <w:tcPr>
            <w:tcW w:w="1559" w:type="dxa"/>
          </w:tcPr>
          <w:p w:rsidR="002B0EB1" w:rsidRPr="00BA5053" w:rsidRDefault="00AA6C1D" w:rsidP="005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2B0EB1" w:rsidRPr="005C5762" w:rsidRDefault="00AA6C1D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Инвесторы (физические и юридические лица) в отношении земельных участков, используемых ими для реализации инвестиционного проекта</w:t>
            </w:r>
          </w:p>
        </w:tc>
        <w:tc>
          <w:tcPr>
            <w:tcW w:w="1418" w:type="dxa"/>
          </w:tcPr>
          <w:p w:rsidR="002B0EB1" w:rsidRPr="005C5762" w:rsidRDefault="002B0EB1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62">
              <w:rPr>
                <w:rFonts w:ascii="Times New Roman" w:hAnsi="Times New Roman" w:cs="Times New Roman"/>
                <w:sz w:val="20"/>
                <w:szCs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</w:tr>
      <w:tr w:rsidR="008903B3" w:rsidRPr="009F6E83" w:rsidTr="008903B3">
        <w:trPr>
          <w:trHeight w:val="838"/>
        </w:trPr>
        <w:tc>
          <w:tcPr>
            <w:tcW w:w="567" w:type="dxa"/>
          </w:tcPr>
          <w:p w:rsidR="008903B3" w:rsidRPr="009F6E83" w:rsidRDefault="008903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8903B3" w:rsidRPr="00B74DBA" w:rsidRDefault="0089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8903B3" w:rsidRPr="00B74DBA" w:rsidRDefault="008903B3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8903B3" w:rsidRPr="00B74DBA" w:rsidRDefault="008903B3" w:rsidP="00F10558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8903B3" w:rsidRPr="00B74DBA" w:rsidRDefault="008903B3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8903B3" w:rsidRPr="00B74DBA" w:rsidRDefault="008903B3" w:rsidP="00F10558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8903B3" w:rsidRPr="00B74DBA" w:rsidRDefault="008903B3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8903B3" w:rsidRPr="00B74DBA" w:rsidRDefault="008903B3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8903B3" w:rsidRPr="009F6E83" w:rsidTr="002B0EB1">
        <w:tc>
          <w:tcPr>
            <w:tcW w:w="10976" w:type="dxa"/>
            <w:gridSpan w:val="8"/>
          </w:tcPr>
          <w:p w:rsidR="008903B3" w:rsidRPr="00B74DBA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559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 w:rsidP="00B74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бюджетной устойчивости и эффективности бюджетных расходов поселения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418" w:type="dxa"/>
          </w:tcPr>
          <w:p w:rsidR="008903B3" w:rsidRPr="008911B9" w:rsidRDefault="008903B3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Развитие экономического потенциала территории, создание условий для роста инвестиций в экономику поселения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418" w:type="dxa"/>
          </w:tcPr>
          <w:p w:rsidR="008903B3" w:rsidRPr="00A85985" w:rsidRDefault="008903B3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Повышение уровня и качества жизни 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8903B3" w:rsidRPr="00A85985" w:rsidRDefault="008903B3" w:rsidP="00E36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903B3" w:rsidRPr="00A85985" w:rsidTr="002B0EB1">
        <w:tc>
          <w:tcPr>
            <w:tcW w:w="10976" w:type="dxa"/>
            <w:gridSpan w:val="8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A8598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903B3" w:rsidRPr="00A85985" w:rsidRDefault="00FD5854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1843" w:type="dxa"/>
          </w:tcPr>
          <w:p w:rsidR="008903B3" w:rsidRPr="00A85985" w:rsidRDefault="003C286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86,5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7" w:type="dxa"/>
          </w:tcPr>
          <w:p w:rsidR="008903B3" w:rsidRPr="00A85985" w:rsidRDefault="008903B3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8" w:type="dxa"/>
          </w:tcPr>
          <w:p w:rsidR="008903B3" w:rsidRPr="00A85985" w:rsidRDefault="005237ED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112,0</w:t>
            </w:r>
            <w:r w:rsidR="008903B3" w:rsidRPr="00A859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903B3" w:rsidRPr="00A85985" w:rsidTr="002B0EB1">
        <w:tc>
          <w:tcPr>
            <w:tcW w:w="10976" w:type="dxa"/>
            <w:gridSpan w:val="8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A85985" w:rsidRDefault="00FD58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A85985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A85985" w:rsidRDefault="00210A7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4"/>
          <w:szCs w:val="24"/>
        </w:rPr>
        <w:t xml:space="preserve"> </w:t>
      </w:r>
      <w:r w:rsidR="00A85985" w:rsidRPr="00A85985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85985" w:rsidRPr="00A85985" w:rsidRDefault="00A85985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</w:t>
      </w:r>
      <w:r w:rsidR="008903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5985">
        <w:rPr>
          <w:rFonts w:ascii="Times New Roman" w:hAnsi="Times New Roman" w:cs="Times New Roman"/>
          <w:sz w:val="28"/>
          <w:szCs w:val="28"/>
        </w:rPr>
        <w:t xml:space="preserve"> </w:t>
      </w:r>
      <w:r w:rsidR="00BB71CB">
        <w:rPr>
          <w:rFonts w:ascii="Times New Roman" w:hAnsi="Times New Roman" w:cs="Times New Roman"/>
          <w:sz w:val="28"/>
          <w:szCs w:val="28"/>
        </w:rPr>
        <w:t>Е</w:t>
      </w:r>
      <w:r w:rsidRPr="00A85985">
        <w:rPr>
          <w:rFonts w:ascii="Times New Roman" w:hAnsi="Times New Roman" w:cs="Times New Roman"/>
          <w:sz w:val="28"/>
          <w:szCs w:val="28"/>
        </w:rPr>
        <w:t>.</w:t>
      </w:r>
      <w:r w:rsidR="00BB71CB">
        <w:rPr>
          <w:rFonts w:ascii="Times New Roman" w:hAnsi="Times New Roman" w:cs="Times New Roman"/>
          <w:sz w:val="28"/>
          <w:szCs w:val="28"/>
        </w:rPr>
        <w:t>В</w:t>
      </w:r>
      <w:r w:rsidRPr="00A85985">
        <w:rPr>
          <w:rFonts w:ascii="Times New Roman" w:hAnsi="Times New Roman" w:cs="Times New Roman"/>
          <w:sz w:val="28"/>
          <w:szCs w:val="28"/>
        </w:rPr>
        <w:t xml:space="preserve">. </w:t>
      </w:r>
      <w:r w:rsidR="00BB71CB">
        <w:rPr>
          <w:rFonts w:ascii="Times New Roman" w:hAnsi="Times New Roman" w:cs="Times New Roman"/>
          <w:sz w:val="28"/>
          <w:szCs w:val="28"/>
        </w:rPr>
        <w:t>Бочкина</w:t>
      </w:r>
    </w:p>
    <w:p w:rsidR="00A85985" w:rsidRPr="00A85985" w:rsidRDefault="00FD5854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C286F">
        <w:rPr>
          <w:rFonts w:ascii="Times New Roman" w:hAnsi="Times New Roman" w:cs="Times New Roman"/>
          <w:sz w:val="28"/>
          <w:szCs w:val="28"/>
        </w:rPr>
        <w:t xml:space="preserve"> июл</w:t>
      </w:r>
      <w:r w:rsidR="00A85985" w:rsidRPr="00A85985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85985" w:rsidRPr="00A85985" w:rsidSect="00E36549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33848"/>
    <w:rsid w:val="00037EEC"/>
    <w:rsid w:val="0004769D"/>
    <w:rsid w:val="000A0E7C"/>
    <w:rsid w:val="000A6835"/>
    <w:rsid w:val="000B1C07"/>
    <w:rsid w:val="000C0871"/>
    <w:rsid w:val="000C318F"/>
    <w:rsid w:val="000C6B10"/>
    <w:rsid w:val="000F30A8"/>
    <w:rsid w:val="000F47E3"/>
    <w:rsid w:val="000F691B"/>
    <w:rsid w:val="001056BC"/>
    <w:rsid w:val="0014729D"/>
    <w:rsid w:val="001673A0"/>
    <w:rsid w:val="001D0C88"/>
    <w:rsid w:val="001D40EC"/>
    <w:rsid w:val="001E36FB"/>
    <w:rsid w:val="001E7147"/>
    <w:rsid w:val="002073A7"/>
    <w:rsid w:val="00210A71"/>
    <w:rsid w:val="002112F2"/>
    <w:rsid w:val="00211F92"/>
    <w:rsid w:val="0021348A"/>
    <w:rsid w:val="00295336"/>
    <w:rsid w:val="002A343F"/>
    <w:rsid w:val="002A6831"/>
    <w:rsid w:val="002A789F"/>
    <w:rsid w:val="002B0EB1"/>
    <w:rsid w:val="002B68E9"/>
    <w:rsid w:val="002C27E1"/>
    <w:rsid w:val="002F2768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C286F"/>
    <w:rsid w:val="003E333F"/>
    <w:rsid w:val="003F09C0"/>
    <w:rsid w:val="003F1464"/>
    <w:rsid w:val="003F26E5"/>
    <w:rsid w:val="00405A1B"/>
    <w:rsid w:val="00431E1C"/>
    <w:rsid w:val="00460B58"/>
    <w:rsid w:val="00472C5A"/>
    <w:rsid w:val="00472D5D"/>
    <w:rsid w:val="004876B1"/>
    <w:rsid w:val="00492404"/>
    <w:rsid w:val="004D2F75"/>
    <w:rsid w:val="004D7C32"/>
    <w:rsid w:val="00501FE1"/>
    <w:rsid w:val="00515841"/>
    <w:rsid w:val="005237ED"/>
    <w:rsid w:val="00524A64"/>
    <w:rsid w:val="0054264D"/>
    <w:rsid w:val="00547888"/>
    <w:rsid w:val="00572907"/>
    <w:rsid w:val="0059571F"/>
    <w:rsid w:val="00597E61"/>
    <w:rsid w:val="005A00FF"/>
    <w:rsid w:val="005C5762"/>
    <w:rsid w:val="005D3F90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03B3"/>
    <w:rsid w:val="00895245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9F4FC2"/>
    <w:rsid w:val="009F6E83"/>
    <w:rsid w:val="00A06D95"/>
    <w:rsid w:val="00A37101"/>
    <w:rsid w:val="00A451E6"/>
    <w:rsid w:val="00A51CCD"/>
    <w:rsid w:val="00A76687"/>
    <w:rsid w:val="00A77A82"/>
    <w:rsid w:val="00A8192B"/>
    <w:rsid w:val="00A85985"/>
    <w:rsid w:val="00AA1D30"/>
    <w:rsid w:val="00AA6C1D"/>
    <w:rsid w:val="00AB5B1A"/>
    <w:rsid w:val="00AF51C4"/>
    <w:rsid w:val="00B16AEB"/>
    <w:rsid w:val="00B251DE"/>
    <w:rsid w:val="00B447F7"/>
    <w:rsid w:val="00B46458"/>
    <w:rsid w:val="00B550E3"/>
    <w:rsid w:val="00B62197"/>
    <w:rsid w:val="00B70DBB"/>
    <w:rsid w:val="00B74DBA"/>
    <w:rsid w:val="00B87CC8"/>
    <w:rsid w:val="00BA5053"/>
    <w:rsid w:val="00BA7B77"/>
    <w:rsid w:val="00BB71CB"/>
    <w:rsid w:val="00BD1E15"/>
    <w:rsid w:val="00BD31A0"/>
    <w:rsid w:val="00BE571D"/>
    <w:rsid w:val="00C1259A"/>
    <w:rsid w:val="00C41CD3"/>
    <w:rsid w:val="00C513A9"/>
    <w:rsid w:val="00C53CC7"/>
    <w:rsid w:val="00C74039"/>
    <w:rsid w:val="00C752B3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222"/>
    <w:rsid w:val="00DA396B"/>
    <w:rsid w:val="00DA51ED"/>
    <w:rsid w:val="00DB4660"/>
    <w:rsid w:val="00DB5A99"/>
    <w:rsid w:val="00DC452B"/>
    <w:rsid w:val="00DD17E4"/>
    <w:rsid w:val="00E04D60"/>
    <w:rsid w:val="00E36549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76FD1"/>
    <w:rsid w:val="00F90F67"/>
    <w:rsid w:val="00FA1533"/>
    <w:rsid w:val="00FA6CEE"/>
    <w:rsid w:val="00FD5854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116B-5235-4FBC-8F1F-143F065A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2020-07-07T06:18:00Z</cp:lastPrinted>
  <dcterms:created xsi:type="dcterms:W3CDTF">2020-07-07T08:41:00Z</dcterms:created>
  <dcterms:modified xsi:type="dcterms:W3CDTF">2023-07-21T12:03:00Z</dcterms:modified>
</cp:coreProperties>
</file>