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93E43" w14:textId="25687D8A" w:rsidR="00F502F7" w:rsidRDefault="00F502F7" w:rsidP="00F145E6">
      <w:pPr>
        <w:spacing w:after="0" w:line="240" w:lineRule="auto"/>
        <w:jc w:val="center"/>
        <w:rPr>
          <w:rFonts w:ascii="Times New Roman" w:hAnsi="Times New Roman"/>
          <w:b/>
          <w:bCs/>
          <w:color w:val="000000" w:themeColor="text1"/>
          <w:sz w:val="24"/>
          <w:szCs w:val="24"/>
        </w:rPr>
      </w:pPr>
    </w:p>
    <w:p w14:paraId="7CE65545" w14:textId="77777777" w:rsidR="00AE77F5" w:rsidRPr="00A27B72" w:rsidRDefault="00AE77F5" w:rsidP="00F145E6">
      <w:pPr>
        <w:spacing w:after="0" w:line="240" w:lineRule="auto"/>
        <w:jc w:val="center"/>
        <w:rPr>
          <w:rFonts w:ascii="Times New Roman" w:hAnsi="Times New Roman"/>
          <w:b/>
          <w:color w:val="000000" w:themeColor="text1"/>
          <w:sz w:val="24"/>
          <w:szCs w:val="24"/>
        </w:rPr>
      </w:pPr>
      <w:r w:rsidRPr="00A27B72">
        <w:rPr>
          <w:rFonts w:ascii="Times New Roman" w:hAnsi="Times New Roman"/>
          <w:b/>
          <w:bCs/>
          <w:color w:val="000000" w:themeColor="text1"/>
          <w:sz w:val="24"/>
          <w:szCs w:val="24"/>
        </w:rPr>
        <w:t>АДМИНИСТРАЦИЯ МУНИЦИПАЛЬНОГО ОБРАЗОВАНИЯ</w:t>
      </w:r>
    </w:p>
    <w:p w14:paraId="2B623C77" w14:textId="77777777" w:rsidR="00AE77F5" w:rsidRPr="00A27B72" w:rsidRDefault="00AE77F5" w:rsidP="00F145E6">
      <w:pPr>
        <w:spacing w:after="0" w:line="240" w:lineRule="auto"/>
        <w:jc w:val="center"/>
        <w:rPr>
          <w:rFonts w:ascii="Times New Roman" w:hAnsi="Times New Roman"/>
          <w:b/>
          <w:bCs/>
          <w:color w:val="000000" w:themeColor="text1"/>
          <w:sz w:val="24"/>
          <w:szCs w:val="24"/>
        </w:rPr>
      </w:pPr>
      <w:r w:rsidRPr="00A27B72">
        <w:rPr>
          <w:rFonts w:ascii="Times New Roman" w:hAnsi="Times New Roman"/>
          <w:b/>
          <w:bCs/>
          <w:color w:val="000000" w:themeColor="text1"/>
          <w:sz w:val="24"/>
          <w:szCs w:val="24"/>
        </w:rPr>
        <w:t>«</w:t>
      </w:r>
      <w:r w:rsidR="00A27B72" w:rsidRPr="00A27B72">
        <w:rPr>
          <w:rFonts w:ascii="Times New Roman" w:hAnsi="Times New Roman"/>
          <w:b/>
          <w:bCs/>
          <w:color w:val="000000" w:themeColor="text1"/>
          <w:sz w:val="24"/>
          <w:szCs w:val="24"/>
        </w:rPr>
        <w:t>ХОЛМ-ЖИРКОВСКИЙ</w:t>
      </w:r>
      <w:r w:rsidRPr="00A27B72">
        <w:rPr>
          <w:rFonts w:ascii="Times New Roman" w:hAnsi="Times New Roman"/>
          <w:b/>
          <w:bCs/>
          <w:color w:val="000000" w:themeColor="text1"/>
          <w:sz w:val="24"/>
          <w:szCs w:val="24"/>
        </w:rPr>
        <w:t xml:space="preserve"> </w:t>
      </w:r>
      <w:r w:rsidR="009D2928">
        <w:rPr>
          <w:rFonts w:ascii="Times New Roman" w:hAnsi="Times New Roman"/>
          <w:b/>
          <w:bCs/>
          <w:color w:val="000000" w:themeColor="text1"/>
          <w:sz w:val="24"/>
          <w:szCs w:val="24"/>
        </w:rPr>
        <w:t>МУНИЦИПАЛЬНЫЙ ОКРУГ</w:t>
      </w:r>
      <w:r w:rsidRPr="00A27B72">
        <w:rPr>
          <w:rFonts w:ascii="Times New Roman" w:hAnsi="Times New Roman"/>
          <w:b/>
          <w:bCs/>
          <w:color w:val="000000" w:themeColor="text1"/>
          <w:sz w:val="24"/>
          <w:szCs w:val="24"/>
        </w:rPr>
        <w:t>» СМОЛЕНСКОЙ ОБЛАСТИ</w:t>
      </w:r>
    </w:p>
    <w:p w14:paraId="72B67991" w14:textId="77777777" w:rsidR="00AE77F5" w:rsidRPr="00F145E6" w:rsidRDefault="00AE77F5" w:rsidP="00F145E6">
      <w:pPr>
        <w:spacing w:after="0" w:line="240" w:lineRule="auto"/>
        <w:jc w:val="center"/>
        <w:rPr>
          <w:rFonts w:ascii="Times New Roman" w:hAnsi="Times New Roman"/>
          <w:b/>
          <w:color w:val="000000" w:themeColor="text1"/>
          <w:sz w:val="28"/>
          <w:szCs w:val="28"/>
        </w:rPr>
      </w:pPr>
    </w:p>
    <w:p w14:paraId="5D62B5CC" w14:textId="77777777" w:rsidR="00AE77F5" w:rsidRPr="00F145E6" w:rsidRDefault="00AE77F5" w:rsidP="00F145E6">
      <w:pPr>
        <w:spacing w:after="0" w:line="240" w:lineRule="auto"/>
        <w:jc w:val="center"/>
        <w:rPr>
          <w:rFonts w:ascii="Times New Roman" w:hAnsi="Times New Roman"/>
          <w:b/>
          <w:color w:val="000000" w:themeColor="text1"/>
          <w:sz w:val="28"/>
          <w:szCs w:val="28"/>
        </w:rPr>
      </w:pPr>
      <w:r w:rsidRPr="00F145E6">
        <w:rPr>
          <w:rFonts w:ascii="Times New Roman" w:hAnsi="Times New Roman"/>
          <w:b/>
          <w:bCs/>
          <w:color w:val="000000" w:themeColor="text1"/>
          <w:sz w:val="28"/>
          <w:szCs w:val="28"/>
        </w:rPr>
        <w:t>П О С Т А Н О В Л Е Н И Е</w:t>
      </w:r>
    </w:p>
    <w:p w14:paraId="2EE53258" w14:textId="77777777" w:rsidR="00AE77F5" w:rsidRPr="00F145E6" w:rsidRDefault="00AE77F5" w:rsidP="00F145E6">
      <w:pPr>
        <w:tabs>
          <w:tab w:val="left" w:pos="5560"/>
        </w:tabs>
        <w:spacing w:after="0" w:line="240" w:lineRule="auto"/>
        <w:jc w:val="center"/>
        <w:rPr>
          <w:rFonts w:ascii="Times New Roman" w:hAnsi="Times New Roman"/>
          <w:b/>
          <w:color w:val="000000" w:themeColor="text1"/>
          <w:sz w:val="28"/>
          <w:szCs w:val="28"/>
        </w:rPr>
      </w:pPr>
    </w:p>
    <w:p w14:paraId="29C92EA4" w14:textId="77777777" w:rsidR="00A27B72" w:rsidRDefault="00A27B72" w:rsidP="00F145E6">
      <w:pPr>
        <w:spacing w:after="0" w:line="240" w:lineRule="auto"/>
        <w:jc w:val="center"/>
        <w:rPr>
          <w:rFonts w:ascii="Times New Roman" w:hAnsi="Times New Roman"/>
          <w:b/>
          <w:bCs/>
          <w:color w:val="000000" w:themeColor="text1"/>
          <w:sz w:val="28"/>
          <w:szCs w:val="28"/>
        </w:rPr>
      </w:pPr>
    </w:p>
    <w:p w14:paraId="260F06CC" w14:textId="2D948936" w:rsidR="00A27B72" w:rsidRPr="0041382C" w:rsidRDefault="00A422A7" w:rsidP="00A27B72">
      <w:pPr>
        <w:spacing w:after="0" w:line="240" w:lineRule="auto"/>
        <w:rPr>
          <w:rFonts w:ascii="Times New Roman" w:hAnsi="Times New Roman"/>
          <w:b/>
          <w:bCs/>
          <w:color w:val="000000" w:themeColor="text1"/>
          <w:sz w:val="28"/>
          <w:szCs w:val="28"/>
        </w:rPr>
      </w:pPr>
      <w:r>
        <w:rPr>
          <w:rFonts w:ascii="Times New Roman" w:hAnsi="Times New Roman"/>
          <w:sz w:val="28"/>
          <w:szCs w:val="28"/>
        </w:rPr>
        <w:t>о</w:t>
      </w:r>
      <w:r w:rsidR="00A27B72" w:rsidRPr="0041382C">
        <w:rPr>
          <w:rFonts w:ascii="Times New Roman" w:hAnsi="Times New Roman"/>
          <w:sz w:val="28"/>
          <w:szCs w:val="28"/>
        </w:rPr>
        <w:t>т</w:t>
      </w:r>
      <w:r>
        <w:rPr>
          <w:rFonts w:ascii="Times New Roman" w:hAnsi="Times New Roman"/>
          <w:sz w:val="28"/>
          <w:szCs w:val="28"/>
        </w:rPr>
        <w:t xml:space="preserve"> </w:t>
      </w:r>
      <w:proofErr w:type="gramStart"/>
      <w:r w:rsidR="00FA263A">
        <w:rPr>
          <w:rFonts w:ascii="Times New Roman" w:hAnsi="Times New Roman"/>
          <w:sz w:val="28"/>
          <w:szCs w:val="28"/>
        </w:rPr>
        <w:t>22.01.2026</w:t>
      </w:r>
      <w:r w:rsidR="00081077">
        <w:rPr>
          <w:rFonts w:ascii="Times New Roman" w:hAnsi="Times New Roman"/>
          <w:sz w:val="28"/>
          <w:szCs w:val="28"/>
        </w:rPr>
        <w:t xml:space="preserve"> </w:t>
      </w:r>
      <w:r w:rsidR="006F2312">
        <w:rPr>
          <w:rFonts w:ascii="Times New Roman" w:hAnsi="Times New Roman"/>
          <w:sz w:val="28"/>
          <w:szCs w:val="28"/>
        </w:rPr>
        <w:t xml:space="preserve"> </w:t>
      </w:r>
      <w:r w:rsidR="00A27B72" w:rsidRPr="0041382C">
        <w:rPr>
          <w:rFonts w:ascii="Times New Roman" w:hAnsi="Times New Roman"/>
          <w:sz w:val="28"/>
          <w:szCs w:val="28"/>
        </w:rPr>
        <w:t>№</w:t>
      </w:r>
      <w:proofErr w:type="gramEnd"/>
      <w:r w:rsidR="002C71FF">
        <w:rPr>
          <w:rFonts w:ascii="Times New Roman" w:hAnsi="Times New Roman"/>
          <w:sz w:val="28"/>
          <w:szCs w:val="28"/>
        </w:rPr>
        <w:t xml:space="preserve"> </w:t>
      </w:r>
      <w:r w:rsidR="00FA263A">
        <w:rPr>
          <w:rFonts w:ascii="Times New Roman" w:hAnsi="Times New Roman"/>
          <w:sz w:val="28"/>
          <w:szCs w:val="28"/>
        </w:rPr>
        <w:t>48</w:t>
      </w:r>
    </w:p>
    <w:p w14:paraId="298482F2" w14:textId="77777777" w:rsidR="001F2839" w:rsidRPr="0041382C" w:rsidRDefault="001F2839" w:rsidP="00F145E6">
      <w:pPr>
        <w:autoSpaceDE w:val="0"/>
        <w:autoSpaceDN w:val="0"/>
        <w:adjustRightInd w:val="0"/>
        <w:spacing w:after="0" w:line="240" w:lineRule="auto"/>
        <w:jc w:val="both"/>
        <w:rPr>
          <w:rFonts w:ascii="Times New Roman" w:hAnsi="Times New Roman"/>
          <w:sz w:val="28"/>
          <w:szCs w:val="28"/>
        </w:rPr>
      </w:pPr>
    </w:p>
    <w:p w14:paraId="5BA058A7" w14:textId="77777777" w:rsidR="00F0047C" w:rsidRPr="00B8783B" w:rsidRDefault="0034093B" w:rsidP="00B8783B">
      <w:pPr>
        <w:autoSpaceDE w:val="0"/>
        <w:autoSpaceDN w:val="0"/>
        <w:adjustRightInd w:val="0"/>
        <w:spacing w:after="0" w:line="240" w:lineRule="auto"/>
        <w:ind w:right="5385"/>
        <w:jc w:val="both"/>
        <w:rPr>
          <w:rFonts w:ascii="Times New Roman" w:hAnsi="Times New Roman"/>
          <w:sz w:val="28"/>
          <w:szCs w:val="28"/>
        </w:rPr>
      </w:pPr>
      <w:r w:rsidRPr="00B8783B">
        <w:rPr>
          <w:rFonts w:ascii="Times New Roman" w:hAnsi="Times New Roman"/>
          <w:sz w:val="28"/>
          <w:szCs w:val="28"/>
        </w:rPr>
        <w:t>О</w:t>
      </w:r>
      <w:r w:rsidR="008679C4">
        <w:rPr>
          <w:rFonts w:ascii="Times New Roman" w:hAnsi="Times New Roman"/>
          <w:sz w:val="28"/>
          <w:szCs w:val="28"/>
        </w:rPr>
        <w:t xml:space="preserve"> внесении изменений </w:t>
      </w:r>
      <w:r w:rsidR="00020F3B">
        <w:rPr>
          <w:rFonts w:ascii="Times New Roman" w:hAnsi="Times New Roman"/>
          <w:sz w:val="28"/>
          <w:szCs w:val="28"/>
        </w:rPr>
        <w:t>в Положение</w:t>
      </w:r>
      <w:r w:rsidR="00AA1C77">
        <w:rPr>
          <w:rFonts w:ascii="Times New Roman" w:hAnsi="Times New Roman"/>
          <w:sz w:val="28"/>
          <w:szCs w:val="28"/>
        </w:rPr>
        <w:t xml:space="preserve"> </w:t>
      </w:r>
      <w:r w:rsidR="00020F3B">
        <w:rPr>
          <w:rFonts w:ascii="Times New Roman" w:hAnsi="Times New Roman"/>
          <w:sz w:val="28"/>
          <w:szCs w:val="28"/>
        </w:rPr>
        <w:t>об оплате</w:t>
      </w:r>
      <w:r w:rsidR="00AA1C77">
        <w:rPr>
          <w:rFonts w:ascii="Times New Roman" w:hAnsi="Times New Roman"/>
          <w:sz w:val="28"/>
          <w:szCs w:val="28"/>
        </w:rPr>
        <w:t xml:space="preserve"> </w:t>
      </w:r>
      <w:r w:rsidR="00E954DB">
        <w:rPr>
          <w:rFonts w:ascii="Times New Roman" w:hAnsi="Times New Roman"/>
          <w:sz w:val="28"/>
          <w:szCs w:val="28"/>
        </w:rPr>
        <w:t>труда работников</w:t>
      </w:r>
      <w:r w:rsidR="00AA1C77">
        <w:rPr>
          <w:rFonts w:ascii="Times New Roman" w:hAnsi="Times New Roman"/>
          <w:sz w:val="28"/>
          <w:szCs w:val="28"/>
        </w:rPr>
        <w:t xml:space="preserve"> муниципального </w:t>
      </w:r>
      <w:r w:rsidR="00E954DB">
        <w:rPr>
          <w:rFonts w:ascii="Times New Roman" w:hAnsi="Times New Roman"/>
          <w:sz w:val="28"/>
          <w:szCs w:val="28"/>
        </w:rPr>
        <w:t>казенного предприятия</w:t>
      </w:r>
      <w:r w:rsidR="00AA1C77">
        <w:rPr>
          <w:rFonts w:ascii="Times New Roman" w:hAnsi="Times New Roman"/>
          <w:sz w:val="28"/>
          <w:szCs w:val="28"/>
        </w:rPr>
        <w:t xml:space="preserve"> «Холм-Жирковское ЖКХ»</w:t>
      </w:r>
      <w:r w:rsidRPr="00B8783B">
        <w:rPr>
          <w:rFonts w:ascii="Times New Roman" w:hAnsi="Times New Roman"/>
          <w:sz w:val="28"/>
          <w:szCs w:val="28"/>
        </w:rPr>
        <w:t xml:space="preserve"> </w:t>
      </w:r>
      <w:r w:rsidR="002C71FF">
        <w:rPr>
          <w:rFonts w:ascii="Times New Roman" w:hAnsi="Times New Roman"/>
          <w:sz w:val="28"/>
          <w:szCs w:val="28"/>
        </w:rPr>
        <w:t xml:space="preserve">Холм-Жирковского </w:t>
      </w:r>
      <w:r w:rsidR="00445E89">
        <w:rPr>
          <w:rFonts w:ascii="Times New Roman" w:hAnsi="Times New Roman"/>
          <w:sz w:val="28"/>
          <w:szCs w:val="28"/>
        </w:rPr>
        <w:t>муниципального округа</w:t>
      </w:r>
      <w:r w:rsidR="002C71FF">
        <w:rPr>
          <w:rFonts w:ascii="Times New Roman" w:hAnsi="Times New Roman"/>
          <w:sz w:val="28"/>
          <w:szCs w:val="28"/>
        </w:rPr>
        <w:t xml:space="preserve"> Смоленской области</w:t>
      </w:r>
    </w:p>
    <w:p w14:paraId="3175D73C" w14:textId="77777777" w:rsidR="001F2839" w:rsidRPr="0041382C" w:rsidRDefault="001F2839" w:rsidP="00F145E6">
      <w:pPr>
        <w:autoSpaceDE w:val="0"/>
        <w:autoSpaceDN w:val="0"/>
        <w:adjustRightInd w:val="0"/>
        <w:spacing w:after="0" w:line="240" w:lineRule="auto"/>
        <w:jc w:val="both"/>
        <w:rPr>
          <w:rFonts w:ascii="Times New Roman" w:hAnsi="Times New Roman"/>
          <w:sz w:val="28"/>
          <w:szCs w:val="28"/>
        </w:rPr>
      </w:pPr>
    </w:p>
    <w:p w14:paraId="10CEE71A" w14:textId="77777777" w:rsidR="0034093B" w:rsidRPr="0041382C" w:rsidRDefault="0034093B" w:rsidP="00F145E6">
      <w:pPr>
        <w:autoSpaceDE w:val="0"/>
        <w:autoSpaceDN w:val="0"/>
        <w:adjustRightInd w:val="0"/>
        <w:spacing w:after="0" w:line="240" w:lineRule="auto"/>
        <w:jc w:val="both"/>
        <w:rPr>
          <w:rFonts w:ascii="Times New Roman" w:hAnsi="Times New Roman"/>
          <w:sz w:val="28"/>
          <w:szCs w:val="28"/>
        </w:rPr>
      </w:pPr>
    </w:p>
    <w:p w14:paraId="6C847CCD" w14:textId="77777777" w:rsidR="007321E0" w:rsidRPr="0041382C" w:rsidRDefault="00AA1C77" w:rsidP="00F145E6">
      <w:pPr>
        <w:tabs>
          <w:tab w:val="right" w:pos="709"/>
        </w:tabs>
        <w:spacing w:after="0" w:line="240" w:lineRule="auto"/>
        <w:ind w:firstLine="709"/>
        <w:jc w:val="both"/>
        <w:rPr>
          <w:rFonts w:ascii="Times New Roman" w:hAnsi="Times New Roman"/>
          <w:sz w:val="28"/>
          <w:szCs w:val="28"/>
        </w:rPr>
      </w:pPr>
      <w:r w:rsidRPr="00AA1C77">
        <w:rPr>
          <w:rFonts w:ascii="Times New Roman" w:hAnsi="Times New Roman"/>
          <w:sz w:val="28"/>
          <w:szCs w:val="28"/>
        </w:rPr>
        <w:t>В соответствии с Федеральным законом от 14 ноября 2002 г. № 161-ФЗ «О государственных и муниципальных унитарных предприятиях», Трудовым кодексом Российской Федерац</w:t>
      </w:r>
      <w:r w:rsidRPr="002817B5">
        <w:rPr>
          <w:rFonts w:ascii="Times New Roman" w:hAnsi="Times New Roman"/>
          <w:sz w:val="24"/>
          <w:szCs w:val="24"/>
        </w:rPr>
        <w:t>ии</w:t>
      </w:r>
      <w:r w:rsidR="001F2839" w:rsidRPr="0041382C">
        <w:rPr>
          <w:rFonts w:ascii="Times New Roman" w:hAnsi="Times New Roman"/>
          <w:sz w:val="28"/>
          <w:szCs w:val="28"/>
        </w:rPr>
        <w:t xml:space="preserve"> </w:t>
      </w:r>
      <w:r w:rsidR="007321E0" w:rsidRPr="0041382C">
        <w:rPr>
          <w:rFonts w:ascii="Times New Roman" w:hAnsi="Times New Roman"/>
          <w:sz w:val="28"/>
          <w:szCs w:val="28"/>
        </w:rPr>
        <w:t>Администрация муниципального образования «</w:t>
      </w:r>
      <w:r w:rsidR="00A27B72" w:rsidRPr="0041382C">
        <w:rPr>
          <w:rFonts w:ascii="Times New Roman" w:hAnsi="Times New Roman"/>
          <w:sz w:val="28"/>
          <w:szCs w:val="28"/>
        </w:rPr>
        <w:t>Холм-Жирковский</w:t>
      </w:r>
      <w:r w:rsidR="007321E0" w:rsidRPr="0041382C">
        <w:rPr>
          <w:rFonts w:ascii="Times New Roman" w:hAnsi="Times New Roman"/>
          <w:sz w:val="28"/>
          <w:szCs w:val="28"/>
        </w:rPr>
        <w:t xml:space="preserve"> </w:t>
      </w:r>
      <w:r w:rsidR="001D59FF">
        <w:rPr>
          <w:rFonts w:ascii="Times New Roman" w:hAnsi="Times New Roman"/>
          <w:sz w:val="28"/>
          <w:szCs w:val="28"/>
        </w:rPr>
        <w:t>муниципальный округ</w:t>
      </w:r>
      <w:r w:rsidR="007321E0" w:rsidRPr="0041382C">
        <w:rPr>
          <w:rFonts w:ascii="Times New Roman" w:hAnsi="Times New Roman"/>
          <w:sz w:val="28"/>
          <w:szCs w:val="28"/>
        </w:rPr>
        <w:t>» Смоленской области</w:t>
      </w:r>
    </w:p>
    <w:p w14:paraId="31B4B2B2" w14:textId="77777777" w:rsidR="006E5ECD" w:rsidRPr="0041382C" w:rsidRDefault="006E5ECD" w:rsidP="00F145E6">
      <w:pPr>
        <w:tabs>
          <w:tab w:val="right" w:pos="709"/>
        </w:tabs>
        <w:spacing w:after="0" w:line="240" w:lineRule="auto"/>
        <w:ind w:firstLine="709"/>
        <w:jc w:val="both"/>
        <w:rPr>
          <w:rFonts w:ascii="Times New Roman" w:hAnsi="Times New Roman"/>
          <w:sz w:val="28"/>
          <w:szCs w:val="28"/>
        </w:rPr>
      </w:pPr>
    </w:p>
    <w:p w14:paraId="7C3811A1" w14:textId="77777777" w:rsidR="00DF3C0D" w:rsidRPr="0041382C" w:rsidRDefault="00A27B72" w:rsidP="00A27B72">
      <w:pPr>
        <w:spacing w:after="0" w:line="240" w:lineRule="auto"/>
        <w:ind w:firstLine="708"/>
        <w:jc w:val="both"/>
        <w:rPr>
          <w:rFonts w:ascii="Times New Roman" w:hAnsi="Times New Roman"/>
          <w:sz w:val="28"/>
          <w:szCs w:val="28"/>
        </w:rPr>
      </w:pPr>
      <w:r w:rsidRPr="0041382C">
        <w:rPr>
          <w:rFonts w:ascii="Times New Roman" w:hAnsi="Times New Roman"/>
          <w:sz w:val="28"/>
          <w:szCs w:val="28"/>
        </w:rPr>
        <w:t>п о с т а н о в л я е т</w:t>
      </w:r>
      <w:r w:rsidR="007321E0" w:rsidRPr="0041382C">
        <w:rPr>
          <w:rFonts w:ascii="Times New Roman" w:hAnsi="Times New Roman"/>
          <w:sz w:val="28"/>
          <w:szCs w:val="28"/>
        </w:rPr>
        <w:t xml:space="preserve">: </w:t>
      </w:r>
    </w:p>
    <w:p w14:paraId="0E094BD2" w14:textId="77777777" w:rsidR="00F145E6" w:rsidRPr="0041382C" w:rsidRDefault="00F145E6" w:rsidP="00F145E6">
      <w:pPr>
        <w:autoSpaceDE w:val="0"/>
        <w:autoSpaceDN w:val="0"/>
        <w:adjustRightInd w:val="0"/>
        <w:spacing w:after="0" w:line="240" w:lineRule="auto"/>
        <w:ind w:firstLine="709"/>
        <w:jc w:val="both"/>
        <w:rPr>
          <w:rFonts w:ascii="Times New Roman" w:hAnsi="Times New Roman"/>
          <w:sz w:val="28"/>
          <w:szCs w:val="28"/>
        </w:rPr>
      </w:pPr>
    </w:p>
    <w:p w14:paraId="15AE745C" w14:textId="6E60BA2D" w:rsidR="007321E0" w:rsidRPr="009F5F9F" w:rsidRDefault="001F2839" w:rsidP="009F5F9F">
      <w:pPr>
        <w:pStyle w:val="a7"/>
        <w:ind w:left="0" w:firstLine="708"/>
        <w:jc w:val="both"/>
        <w:rPr>
          <w:sz w:val="28"/>
          <w:szCs w:val="28"/>
        </w:rPr>
      </w:pPr>
      <w:r w:rsidRPr="0041382C">
        <w:rPr>
          <w:sz w:val="28"/>
          <w:szCs w:val="28"/>
        </w:rPr>
        <w:t xml:space="preserve">1. </w:t>
      </w:r>
      <w:r w:rsidR="008679C4">
        <w:rPr>
          <w:sz w:val="28"/>
          <w:szCs w:val="28"/>
        </w:rPr>
        <w:t xml:space="preserve">Внести изменение в </w:t>
      </w:r>
      <w:r w:rsidR="00AA1C77">
        <w:rPr>
          <w:sz w:val="28"/>
          <w:szCs w:val="28"/>
        </w:rPr>
        <w:t>Положение об оплат</w:t>
      </w:r>
      <w:r w:rsidR="001B5CEA">
        <w:rPr>
          <w:sz w:val="28"/>
          <w:szCs w:val="28"/>
        </w:rPr>
        <w:t>е</w:t>
      </w:r>
      <w:r w:rsidR="00AA1C77">
        <w:rPr>
          <w:sz w:val="28"/>
          <w:szCs w:val="28"/>
        </w:rPr>
        <w:t xml:space="preserve"> </w:t>
      </w:r>
      <w:r w:rsidR="00E954DB">
        <w:rPr>
          <w:sz w:val="28"/>
          <w:szCs w:val="28"/>
        </w:rPr>
        <w:t>труда работников</w:t>
      </w:r>
      <w:r w:rsidR="00AA1C77">
        <w:rPr>
          <w:sz w:val="28"/>
          <w:szCs w:val="28"/>
        </w:rPr>
        <w:t xml:space="preserve"> муниципального </w:t>
      </w:r>
      <w:r w:rsidR="00E954DB">
        <w:rPr>
          <w:sz w:val="28"/>
          <w:szCs w:val="28"/>
        </w:rPr>
        <w:t>казенного предприятия</w:t>
      </w:r>
      <w:r w:rsidR="00AA1C77">
        <w:rPr>
          <w:sz w:val="28"/>
          <w:szCs w:val="28"/>
        </w:rPr>
        <w:t xml:space="preserve"> «Холм-Жирковское ЖКХ»</w:t>
      </w:r>
      <w:r w:rsidR="002C71FF">
        <w:rPr>
          <w:sz w:val="28"/>
          <w:szCs w:val="28"/>
        </w:rPr>
        <w:t xml:space="preserve"> Холм-Жирковского </w:t>
      </w:r>
      <w:r w:rsidR="009D2928">
        <w:rPr>
          <w:sz w:val="28"/>
          <w:szCs w:val="28"/>
        </w:rPr>
        <w:t>муниципального округа</w:t>
      </w:r>
      <w:r w:rsidR="002C71FF">
        <w:rPr>
          <w:sz w:val="28"/>
          <w:szCs w:val="28"/>
        </w:rPr>
        <w:t xml:space="preserve"> Смоленской области</w:t>
      </w:r>
      <w:r w:rsidR="008679C4">
        <w:rPr>
          <w:sz w:val="28"/>
          <w:szCs w:val="28"/>
        </w:rPr>
        <w:t>, утвержденное постановлением Администрации муниципального образования «Холм-Жирковский муниципальный округ» Смоленской области 27.01.2025 №88</w:t>
      </w:r>
      <w:r w:rsidR="00FA263A">
        <w:rPr>
          <w:sz w:val="28"/>
          <w:szCs w:val="28"/>
        </w:rPr>
        <w:t xml:space="preserve"> «</w:t>
      </w:r>
      <w:r w:rsidR="00FA263A" w:rsidRPr="00FA263A">
        <w:rPr>
          <w:sz w:val="28"/>
          <w:szCs w:val="28"/>
        </w:rPr>
        <w:t>Об утверждении Положения об  оплате труда работников муниципального казенного предприятия «Холм-Жирковское ЖКХ» Холм-Жирковского муниципального округа Смоленской области</w:t>
      </w:r>
      <w:r w:rsidR="00FA263A">
        <w:rPr>
          <w:sz w:val="28"/>
          <w:szCs w:val="28"/>
        </w:rPr>
        <w:t>»,</w:t>
      </w:r>
      <w:r w:rsidR="008679C4">
        <w:rPr>
          <w:sz w:val="28"/>
          <w:szCs w:val="28"/>
        </w:rPr>
        <w:t xml:space="preserve"> изложив его в новой редакции (прилагается)</w:t>
      </w:r>
      <w:r w:rsidR="00AA1C77">
        <w:rPr>
          <w:sz w:val="28"/>
          <w:szCs w:val="28"/>
        </w:rPr>
        <w:t>.</w:t>
      </w:r>
      <w:r w:rsidR="00407BFD">
        <w:rPr>
          <w:sz w:val="28"/>
          <w:szCs w:val="28"/>
        </w:rPr>
        <w:t xml:space="preserve"> </w:t>
      </w:r>
    </w:p>
    <w:p w14:paraId="60B2A252" w14:textId="34BE1153" w:rsidR="00F502F7" w:rsidRPr="0041382C" w:rsidRDefault="008679C4" w:rsidP="00F145E6">
      <w:pPr>
        <w:tabs>
          <w:tab w:val="left" w:pos="6860"/>
        </w:tabs>
        <w:spacing w:after="0" w:line="240" w:lineRule="auto"/>
        <w:ind w:firstLine="709"/>
        <w:jc w:val="both"/>
        <w:rPr>
          <w:rFonts w:ascii="Times New Roman" w:hAnsi="Times New Roman"/>
          <w:sz w:val="28"/>
          <w:szCs w:val="28"/>
        </w:rPr>
      </w:pPr>
      <w:r>
        <w:rPr>
          <w:rFonts w:ascii="Times New Roman" w:hAnsi="Times New Roman"/>
          <w:sz w:val="28"/>
          <w:szCs w:val="28"/>
        </w:rPr>
        <w:t>2</w:t>
      </w:r>
      <w:r w:rsidR="00F502F7">
        <w:rPr>
          <w:rFonts w:ascii="Times New Roman" w:hAnsi="Times New Roman"/>
          <w:sz w:val="28"/>
          <w:szCs w:val="28"/>
        </w:rPr>
        <w:t xml:space="preserve">. Настоящее постановление вступает в силу </w:t>
      </w:r>
      <w:r w:rsidR="004A4FA2">
        <w:rPr>
          <w:rFonts w:ascii="Times New Roman" w:hAnsi="Times New Roman"/>
          <w:sz w:val="28"/>
          <w:szCs w:val="28"/>
        </w:rPr>
        <w:t>после дня</w:t>
      </w:r>
      <w:r w:rsidR="00EB03CB">
        <w:rPr>
          <w:rFonts w:ascii="Times New Roman" w:hAnsi="Times New Roman"/>
          <w:sz w:val="28"/>
          <w:szCs w:val="28"/>
        </w:rPr>
        <w:t xml:space="preserve"> подписания и распространяет свое действие на правоотношения, возникшие с 1 января 202</w:t>
      </w:r>
      <w:r w:rsidR="00FA263A">
        <w:rPr>
          <w:rFonts w:ascii="Times New Roman" w:hAnsi="Times New Roman"/>
          <w:sz w:val="28"/>
          <w:szCs w:val="28"/>
        </w:rPr>
        <w:t>6</w:t>
      </w:r>
      <w:r w:rsidR="00EB03CB">
        <w:rPr>
          <w:rFonts w:ascii="Times New Roman" w:hAnsi="Times New Roman"/>
          <w:sz w:val="28"/>
          <w:szCs w:val="28"/>
        </w:rPr>
        <w:t xml:space="preserve"> года.</w:t>
      </w:r>
    </w:p>
    <w:p w14:paraId="400A06C5" w14:textId="77777777" w:rsidR="001F2839" w:rsidRDefault="001F2839" w:rsidP="00F145E6">
      <w:pPr>
        <w:autoSpaceDE w:val="0"/>
        <w:autoSpaceDN w:val="0"/>
        <w:adjustRightInd w:val="0"/>
        <w:spacing w:after="0" w:line="240" w:lineRule="auto"/>
        <w:jc w:val="both"/>
        <w:rPr>
          <w:rFonts w:ascii="Times New Roman" w:hAnsi="Times New Roman"/>
          <w:sz w:val="28"/>
          <w:szCs w:val="28"/>
        </w:rPr>
      </w:pPr>
    </w:p>
    <w:p w14:paraId="5BB28B62" w14:textId="77777777" w:rsidR="00E123C8" w:rsidRDefault="00E123C8" w:rsidP="00F145E6">
      <w:pPr>
        <w:autoSpaceDE w:val="0"/>
        <w:autoSpaceDN w:val="0"/>
        <w:adjustRightInd w:val="0"/>
        <w:spacing w:after="0" w:line="240" w:lineRule="auto"/>
        <w:jc w:val="both"/>
        <w:rPr>
          <w:rFonts w:ascii="Times New Roman" w:hAnsi="Times New Roman"/>
          <w:sz w:val="28"/>
          <w:szCs w:val="28"/>
        </w:rPr>
      </w:pPr>
    </w:p>
    <w:p w14:paraId="6B9A03F1" w14:textId="77777777" w:rsidR="00E123C8" w:rsidRPr="0041382C" w:rsidRDefault="00E123C8" w:rsidP="00F145E6">
      <w:pPr>
        <w:autoSpaceDE w:val="0"/>
        <w:autoSpaceDN w:val="0"/>
        <w:adjustRightInd w:val="0"/>
        <w:spacing w:after="0" w:line="240" w:lineRule="auto"/>
        <w:jc w:val="both"/>
        <w:rPr>
          <w:rFonts w:ascii="Times New Roman" w:hAnsi="Times New Roman"/>
          <w:sz w:val="28"/>
          <w:szCs w:val="28"/>
        </w:rPr>
      </w:pPr>
    </w:p>
    <w:p w14:paraId="0E96307C" w14:textId="77777777" w:rsidR="00A27B72" w:rsidRPr="0041382C" w:rsidRDefault="00A27B72" w:rsidP="00A27B72">
      <w:pPr>
        <w:pStyle w:val="a7"/>
        <w:ind w:left="0" w:right="-55" w:firstLine="0"/>
        <w:jc w:val="both"/>
        <w:rPr>
          <w:sz w:val="28"/>
          <w:szCs w:val="28"/>
        </w:rPr>
      </w:pPr>
      <w:r w:rsidRPr="0041382C">
        <w:rPr>
          <w:sz w:val="28"/>
          <w:szCs w:val="28"/>
        </w:rPr>
        <w:t xml:space="preserve">Глава муниципального образования </w:t>
      </w:r>
    </w:p>
    <w:p w14:paraId="32CEC94F" w14:textId="77777777" w:rsidR="00864445" w:rsidRDefault="00A27B72" w:rsidP="00F502F7">
      <w:pPr>
        <w:pStyle w:val="a7"/>
        <w:ind w:left="0" w:right="-55" w:firstLine="0"/>
        <w:jc w:val="both"/>
        <w:rPr>
          <w:sz w:val="28"/>
          <w:szCs w:val="28"/>
        </w:rPr>
      </w:pPr>
      <w:r w:rsidRPr="0041382C">
        <w:rPr>
          <w:sz w:val="28"/>
          <w:szCs w:val="28"/>
        </w:rPr>
        <w:t xml:space="preserve">«Холм-Жирковский </w:t>
      </w:r>
      <w:r w:rsidR="001D59FF">
        <w:rPr>
          <w:sz w:val="28"/>
          <w:szCs w:val="28"/>
        </w:rPr>
        <w:t>муниципальный округ</w:t>
      </w:r>
      <w:r w:rsidRPr="0041382C">
        <w:rPr>
          <w:sz w:val="28"/>
          <w:szCs w:val="28"/>
        </w:rPr>
        <w:t xml:space="preserve">» </w:t>
      </w:r>
    </w:p>
    <w:p w14:paraId="420DA162" w14:textId="77777777" w:rsidR="00A27B72" w:rsidRDefault="00A27B72" w:rsidP="00F502F7">
      <w:pPr>
        <w:pStyle w:val="a7"/>
        <w:ind w:left="0" w:right="-55" w:firstLine="0"/>
        <w:jc w:val="both"/>
        <w:rPr>
          <w:b/>
          <w:sz w:val="28"/>
          <w:szCs w:val="28"/>
        </w:rPr>
      </w:pPr>
      <w:r w:rsidRPr="0041382C">
        <w:rPr>
          <w:sz w:val="28"/>
          <w:szCs w:val="28"/>
        </w:rPr>
        <w:t xml:space="preserve">Смоленской области </w:t>
      </w:r>
      <w:r w:rsidRPr="0041382C">
        <w:rPr>
          <w:sz w:val="28"/>
          <w:szCs w:val="28"/>
        </w:rPr>
        <w:tab/>
      </w:r>
      <w:r w:rsidRPr="0041382C">
        <w:rPr>
          <w:sz w:val="28"/>
          <w:szCs w:val="28"/>
        </w:rPr>
        <w:tab/>
      </w:r>
      <w:r w:rsidRPr="0041382C">
        <w:rPr>
          <w:sz w:val="28"/>
          <w:szCs w:val="28"/>
        </w:rPr>
        <w:tab/>
        <w:t xml:space="preserve">                                                     </w:t>
      </w:r>
      <w:proofErr w:type="spellStart"/>
      <w:r w:rsidRPr="0041382C">
        <w:rPr>
          <w:b/>
          <w:sz w:val="28"/>
          <w:szCs w:val="28"/>
        </w:rPr>
        <w:t>А.М.Егикян</w:t>
      </w:r>
      <w:proofErr w:type="spellEnd"/>
    </w:p>
    <w:p w14:paraId="1FF50398" w14:textId="77777777" w:rsidR="005237AD" w:rsidRDefault="005237AD" w:rsidP="00F502F7">
      <w:pPr>
        <w:pStyle w:val="a7"/>
        <w:ind w:left="0" w:right="-55" w:firstLine="0"/>
        <w:jc w:val="both"/>
        <w:rPr>
          <w:b/>
          <w:sz w:val="28"/>
          <w:szCs w:val="28"/>
        </w:rPr>
      </w:pPr>
    </w:p>
    <w:p w14:paraId="1597B3A4" w14:textId="77777777" w:rsidR="005237AD" w:rsidRDefault="005237AD" w:rsidP="00F502F7">
      <w:pPr>
        <w:pStyle w:val="a7"/>
        <w:ind w:left="0" w:right="-55" w:firstLine="0"/>
        <w:jc w:val="both"/>
        <w:rPr>
          <w:b/>
          <w:sz w:val="28"/>
          <w:szCs w:val="28"/>
        </w:rPr>
      </w:pPr>
    </w:p>
    <w:p w14:paraId="77D350C0" w14:textId="77777777" w:rsidR="005237AD" w:rsidRDefault="005237AD" w:rsidP="00F502F7">
      <w:pPr>
        <w:pStyle w:val="a7"/>
        <w:ind w:left="0" w:right="-55" w:firstLine="0"/>
        <w:jc w:val="both"/>
        <w:rPr>
          <w:b/>
          <w:sz w:val="28"/>
          <w:szCs w:val="28"/>
        </w:rPr>
      </w:pPr>
    </w:p>
    <w:p w14:paraId="00CDBC1B" w14:textId="77777777" w:rsidR="005237AD" w:rsidRDefault="005237AD" w:rsidP="00F502F7">
      <w:pPr>
        <w:pStyle w:val="a7"/>
        <w:ind w:left="0" w:right="-55" w:firstLine="0"/>
        <w:jc w:val="both"/>
        <w:rPr>
          <w:b/>
          <w:sz w:val="28"/>
          <w:szCs w:val="28"/>
        </w:rPr>
      </w:pPr>
    </w:p>
    <w:tbl>
      <w:tblPr>
        <w:tblW w:w="12474" w:type="dxa"/>
        <w:tblLook w:val="04A0" w:firstRow="1" w:lastRow="0" w:firstColumn="1" w:lastColumn="0" w:noHBand="0" w:noVBand="1"/>
      </w:tblPr>
      <w:tblGrid>
        <w:gridCol w:w="10800"/>
        <w:gridCol w:w="222"/>
        <w:gridCol w:w="1452"/>
      </w:tblGrid>
      <w:tr w:rsidR="005237AD" w:rsidRPr="00C8526F" w14:paraId="5EE85BAB" w14:textId="77777777" w:rsidTr="00BB5523">
        <w:tc>
          <w:tcPr>
            <w:tcW w:w="10800" w:type="dxa"/>
          </w:tcPr>
          <w:p w14:paraId="6C7BBB1B" w14:textId="32705060" w:rsidR="00D2087F" w:rsidRDefault="005A2F1A" w:rsidP="000C1D76">
            <w:pPr>
              <w:shd w:val="clear" w:color="auto" w:fill="FFFFFF"/>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 xml:space="preserve">                                                 </w:t>
            </w:r>
          </w:p>
          <w:p w14:paraId="56E9DFE9" w14:textId="1C6E7D90" w:rsidR="005A2F1A" w:rsidRPr="005A2F1A" w:rsidRDefault="00FA263A" w:rsidP="005A2F1A">
            <w:pPr>
              <w:shd w:val="clear" w:color="auto" w:fill="FFFFFF"/>
              <w:spacing w:after="0" w:line="240" w:lineRule="auto"/>
              <w:jc w:val="center"/>
              <w:rPr>
                <w:rFonts w:ascii="Times New Roman" w:hAnsi="Times New Roman"/>
                <w:color w:val="000000"/>
                <w:sz w:val="20"/>
                <w:szCs w:val="20"/>
                <w:lang w:eastAsia="ru-RU"/>
              </w:rPr>
            </w:pPr>
            <w:r>
              <w:rPr>
                <w:rFonts w:ascii="Times New Roman" w:hAnsi="Times New Roman"/>
                <w:color w:val="000000"/>
                <w:sz w:val="28"/>
                <w:szCs w:val="28"/>
                <w:lang w:eastAsia="ru-RU"/>
              </w:rPr>
              <w:t xml:space="preserve"> </w:t>
            </w:r>
            <w:r w:rsidR="008679C4">
              <w:rPr>
                <w:rFonts w:ascii="Times New Roman" w:hAnsi="Times New Roman"/>
                <w:color w:val="000000"/>
                <w:sz w:val="28"/>
                <w:szCs w:val="28"/>
                <w:lang w:eastAsia="ru-RU"/>
              </w:rPr>
              <w:t xml:space="preserve">                                                          </w:t>
            </w:r>
            <w:r w:rsidR="005A2F1A">
              <w:rPr>
                <w:rFonts w:ascii="Times New Roman" w:hAnsi="Times New Roman"/>
                <w:color w:val="000000"/>
                <w:sz w:val="28"/>
                <w:szCs w:val="28"/>
                <w:lang w:eastAsia="ru-RU"/>
              </w:rPr>
              <w:t xml:space="preserve">  </w:t>
            </w:r>
            <w:r w:rsidR="005A2F1A" w:rsidRPr="005A2F1A">
              <w:rPr>
                <w:rFonts w:ascii="Times New Roman" w:hAnsi="Times New Roman"/>
                <w:color w:val="000000"/>
                <w:sz w:val="28"/>
                <w:szCs w:val="28"/>
                <w:lang w:eastAsia="ru-RU"/>
              </w:rPr>
              <w:t>УТВЕРЖДЕНО</w:t>
            </w:r>
          </w:p>
          <w:p w14:paraId="653FCAEE" w14:textId="77777777" w:rsidR="005A2F1A" w:rsidRPr="005A2F1A" w:rsidRDefault="005A2F1A" w:rsidP="005A2F1A">
            <w:pPr>
              <w:shd w:val="clear" w:color="auto" w:fill="FFFFFF"/>
              <w:spacing w:after="0" w:line="240" w:lineRule="auto"/>
              <w:jc w:val="center"/>
              <w:rPr>
                <w:rFonts w:ascii="Times New Roman" w:hAnsi="Times New Roman"/>
                <w:color w:val="000000"/>
                <w:spacing w:val="-1"/>
                <w:sz w:val="28"/>
                <w:szCs w:val="28"/>
                <w:lang w:eastAsia="ru-RU"/>
              </w:rPr>
            </w:pPr>
            <w:r w:rsidRPr="005A2F1A">
              <w:rPr>
                <w:rFonts w:ascii="Times New Roman" w:hAnsi="Times New Roman"/>
                <w:color w:val="000000"/>
                <w:spacing w:val="-1"/>
                <w:sz w:val="28"/>
                <w:szCs w:val="28"/>
                <w:lang w:eastAsia="ru-RU"/>
              </w:rPr>
              <w:t xml:space="preserve">                                                                  постановлением Администрации</w:t>
            </w:r>
          </w:p>
          <w:p w14:paraId="5B58EBC5" w14:textId="77777777" w:rsidR="005A2F1A" w:rsidRPr="005A2F1A" w:rsidRDefault="005A2F1A" w:rsidP="005A2F1A">
            <w:pPr>
              <w:shd w:val="clear" w:color="auto" w:fill="FFFFFF"/>
              <w:spacing w:after="0" w:line="240" w:lineRule="auto"/>
              <w:rPr>
                <w:rFonts w:ascii="Times New Roman" w:hAnsi="Times New Roman"/>
                <w:color w:val="000000"/>
                <w:spacing w:val="-1"/>
                <w:sz w:val="28"/>
                <w:szCs w:val="28"/>
                <w:lang w:eastAsia="ru-RU"/>
              </w:rPr>
            </w:pPr>
            <w:r w:rsidRPr="005A2F1A">
              <w:rPr>
                <w:rFonts w:ascii="Times New Roman" w:hAnsi="Times New Roman"/>
                <w:color w:val="000000"/>
                <w:spacing w:val="-1"/>
                <w:sz w:val="28"/>
                <w:szCs w:val="28"/>
                <w:lang w:eastAsia="ru-RU"/>
              </w:rPr>
              <w:t xml:space="preserve">                                                                        </w:t>
            </w:r>
            <w:r>
              <w:rPr>
                <w:rFonts w:ascii="Times New Roman" w:hAnsi="Times New Roman"/>
                <w:color w:val="000000"/>
                <w:spacing w:val="-1"/>
                <w:sz w:val="28"/>
                <w:szCs w:val="28"/>
                <w:lang w:eastAsia="ru-RU"/>
              </w:rPr>
              <w:t xml:space="preserve">          </w:t>
            </w:r>
            <w:r w:rsidRPr="005A2F1A">
              <w:rPr>
                <w:rFonts w:ascii="Times New Roman" w:hAnsi="Times New Roman"/>
                <w:color w:val="000000"/>
                <w:spacing w:val="-1"/>
                <w:sz w:val="28"/>
                <w:szCs w:val="28"/>
                <w:lang w:eastAsia="ru-RU"/>
              </w:rPr>
              <w:t xml:space="preserve">  муниципального образования</w:t>
            </w:r>
          </w:p>
          <w:p w14:paraId="7D59C033" w14:textId="77777777" w:rsidR="005A2F1A" w:rsidRPr="005A2F1A" w:rsidRDefault="005A2F1A" w:rsidP="005A2F1A">
            <w:pPr>
              <w:shd w:val="clear" w:color="auto" w:fill="FFFFFF"/>
              <w:spacing w:after="0" w:line="240" w:lineRule="auto"/>
              <w:jc w:val="center"/>
              <w:rPr>
                <w:rFonts w:ascii="Times New Roman" w:hAnsi="Times New Roman"/>
                <w:color w:val="000000"/>
                <w:spacing w:val="-1"/>
                <w:sz w:val="28"/>
                <w:szCs w:val="28"/>
                <w:lang w:eastAsia="ru-RU"/>
              </w:rPr>
            </w:pPr>
            <w:r>
              <w:rPr>
                <w:rFonts w:ascii="Times New Roman" w:hAnsi="Times New Roman"/>
                <w:color w:val="000000"/>
                <w:spacing w:val="-1"/>
                <w:sz w:val="28"/>
                <w:szCs w:val="28"/>
                <w:lang w:eastAsia="ru-RU"/>
              </w:rPr>
              <w:t xml:space="preserve">                                                                  «</w:t>
            </w:r>
            <w:r w:rsidRPr="005A2F1A">
              <w:rPr>
                <w:rFonts w:ascii="Times New Roman" w:hAnsi="Times New Roman"/>
                <w:color w:val="000000"/>
                <w:spacing w:val="-1"/>
                <w:sz w:val="28"/>
                <w:szCs w:val="28"/>
                <w:lang w:eastAsia="ru-RU"/>
              </w:rPr>
              <w:t>Холм-Жирковский муниципальный округ»</w:t>
            </w:r>
          </w:p>
          <w:p w14:paraId="772F6A59" w14:textId="77777777" w:rsidR="005A2F1A" w:rsidRPr="005A2F1A" w:rsidRDefault="005A2F1A" w:rsidP="005A2F1A">
            <w:pPr>
              <w:shd w:val="clear" w:color="auto" w:fill="FFFFFF"/>
              <w:spacing w:after="0" w:line="240" w:lineRule="auto"/>
              <w:jc w:val="center"/>
              <w:rPr>
                <w:rFonts w:ascii="Times New Roman" w:hAnsi="Times New Roman"/>
                <w:color w:val="000000"/>
                <w:sz w:val="28"/>
                <w:szCs w:val="28"/>
                <w:lang w:eastAsia="ru-RU"/>
              </w:rPr>
            </w:pPr>
            <w:r w:rsidRPr="005A2F1A">
              <w:rPr>
                <w:rFonts w:ascii="Times New Roman" w:hAnsi="Times New Roman"/>
                <w:color w:val="000000"/>
                <w:sz w:val="28"/>
                <w:szCs w:val="28"/>
                <w:lang w:eastAsia="ru-RU"/>
              </w:rPr>
              <w:t xml:space="preserve">                                                             Смоленской области</w:t>
            </w:r>
          </w:p>
          <w:p w14:paraId="757247D4" w14:textId="77777777" w:rsidR="0089482D" w:rsidRDefault="005A2F1A" w:rsidP="005A2F1A">
            <w:pPr>
              <w:shd w:val="clear" w:color="auto" w:fill="FFFFFF"/>
              <w:spacing w:after="0" w:line="240" w:lineRule="auto"/>
              <w:jc w:val="center"/>
              <w:rPr>
                <w:rFonts w:ascii="Times New Roman" w:hAnsi="Times New Roman"/>
                <w:color w:val="000000"/>
                <w:sz w:val="28"/>
                <w:szCs w:val="28"/>
                <w:lang w:eastAsia="ru-RU"/>
              </w:rPr>
            </w:pPr>
            <w:r w:rsidRPr="005A2F1A">
              <w:rPr>
                <w:rFonts w:ascii="Times New Roman" w:hAnsi="Times New Roman"/>
                <w:color w:val="000000"/>
                <w:sz w:val="28"/>
                <w:szCs w:val="28"/>
                <w:lang w:eastAsia="ru-RU"/>
              </w:rPr>
              <w:t xml:space="preserve">                                                             </w:t>
            </w:r>
            <w:r w:rsidR="008679C4">
              <w:rPr>
                <w:rFonts w:ascii="Times New Roman" w:hAnsi="Times New Roman"/>
                <w:color w:val="000000"/>
                <w:sz w:val="28"/>
                <w:szCs w:val="28"/>
                <w:lang w:eastAsia="ru-RU"/>
              </w:rPr>
              <w:t>(в редакции постановления</w:t>
            </w:r>
          </w:p>
          <w:p w14:paraId="710FC20E" w14:textId="2BCFFC22" w:rsidR="005A2F1A" w:rsidRDefault="0089482D" w:rsidP="005A2F1A">
            <w:pPr>
              <w:shd w:val="clear" w:color="auto" w:fill="FFFFFF"/>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8679C4">
              <w:rPr>
                <w:rFonts w:ascii="Times New Roman" w:hAnsi="Times New Roman"/>
                <w:color w:val="000000"/>
                <w:sz w:val="28"/>
                <w:szCs w:val="28"/>
                <w:lang w:eastAsia="ru-RU"/>
              </w:rPr>
              <w:t xml:space="preserve"> </w:t>
            </w:r>
            <w:r w:rsidR="005A2F1A" w:rsidRPr="005A2F1A">
              <w:rPr>
                <w:rFonts w:ascii="Times New Roman" w:hAnsi="Times New Roman"/>
                <w:color w:val="000000"/>
                <w:sz w:val="28"/>
                <w:szCs w:val="28"/>
                <w:lang w:eastAsia="ru-RU"/>
              </w:rPr>
              <w:t>от 27.01.2025 №</w:t>
            </w:r>
            <w:r w:rsidR="005A2F1A">
              <w:rPr>
                <w:rFonts w:ascii="Times New Roman" w:hAnsi="Times New Roman"/>
                <w:color w:val="000000"/>
                <w:sz w:val="28"/>
                <w:szCs w:val="28"/>
                <w:lang w:eastAsia="ru-RU"/>
              </w:rPr>
              <w:t xml:space="preserve"> 88</w:t>
            </w:r>
            <w:r w:rsidR="008679C4">
              <w:rPr>
                <w:rFonts w:ascii="Times New Roman" w:hAnsi="Times New Roman"/>
                <w:color w:val="000000"/>
                <w:sz w:val="28"/>
                <w:szCs w:val="28"/>
                <w:lang w:eastAsia="ru-RU"/>
              </w:rPr>
              <w:t>,</w:t>
            </w:r>
          </w:p>
          <w:p w14:paraId="04947851" w14:textId="5DF94F37" w:rsidR="008679C4" w:rsidRPr="005A2F1A" w:rsidRDefault="008679C4" w:rsidP="005A2F1A">
            <w:pPr>
              <w:shd w:val="clear" w:color="auto" w:fill="FFFFFF"/>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 xml:space="preserve">                                                                от </w:t>
            </w:r>
            <w:r w:rsidR="0089482D">
              <w:rPr>
                <w:rFonts w:ascii="Times New Roman" w:hAnsi="Times New Roman"/>
                <w:color w:val="000000"/>
                <w:sz w:val="28"/>
                <w:szCs w:val="28"/>
                <w:lang w:eastAsia="ru-RU"/>
              </w:rPr>
              <w:t>22.01.2026</w:t>
            </w:r>
            <w:r>
              <w:rPr>
                <w:rFonts w:ascii="Times New Roman" w:hAnsi="Times New Roman"/>
                <w:color w:val="000000"/>
                <w:sz w:val="28"/>
                <w:szCs w:val="28"/>
                <w:lang w:eastAsia="ru-RU"/>
              </w:rPr>
              <w:t xml:space="preserve"> №</w:t>
            </w:r>
            <w:r w:rsidR="0089482D">
              <w:rPr>
                <w:rFonts w:ascii="Times New Roman" w:hAnsi="Times New Roman"/>
                <w:color w:val="000000"/>
                <w:sz w:val="28"/>
                <w:szCs w:val="28"/>
                <w:lang w:eastAsia="ru-RU"/>
              </w:rPr>
              <w:t xml:space="preserve"> 48</w:t>
            </w:r>
            <w:r>
              <w:rPr>
                <w:rFonts w:ascii="Times New Roman" w:hAnsi="Times New Roman"/>
                <w:color w:val="000000"/>
                <w:sz w:val="28"/>
                <w:szCs w:val="28"/>
                <w:lang w:eastAsia="ru-RU"/>
              </w:rPr>
              <w:t>)</w:t>
            </w:r>
          </w:p>
          <w:p w14:paraId="4ED87E30" w14:textId="77777777" w:rsidR="005A2F1A" w:rsidRPr="00C8526F" w:rsidRDefault="005A2F1A" w:rsidP="005A2F1A">
            <w:pPr>
              <w:rPr>
                <w:rFonts w:ascii="Times New Roman" w:hAnsi="Times New Roman"/>
                <w:bCs/>
                <w:sz w:val="28"/>
                <w:szCs w:val="28"/>
              </w:rPr>
            </w:pPr>
          </w:p>
        </w:tc>
        <w:tc>
          <w:tcPr>
            <w:tcW w:w="222" w:type="dxa"/>
          </w:tcPr>
          <w:p w14:paraId="626DCB35" w14:textId="77777777" w:rsidR="005237AD" w:rsidRDefault="005237AD" w:rsidP="00A970B6">
            <w:pPr>
              <w:rPr>
                <w:rFonts w:ascii="Times New Roman" w:hAnsi="Times New Roman"/>
                <w:bCs/>
                <w:sz w:val="28"/>
                <w:szCs w:val="28"/>
              </w:rPr>
            </w:pPr>
          </w:p>
          <w:p w14:paraId="29198CF1" w14:textId="77777777" w:rsidR="00362BDC" w:rsidRDefault="00362BDC" w:rsidP="00A970B6">
            <w:pPr>
              <w:rPr>
                <w:rFonts w:ascii="Times New Roman" w:hAnsi="Times New Roman"/>
                <w:bCs/>
                <w:sz w:val="28"/>
                <w:szCs w:val="28"/>
              </w:rPr>
            </w:pPr>
          </w:p>
          <w:p w14:paraId="5440C77A" w14:textId="77777777" w:rsidR="00362BDC" w:rsidRDefault="00362BDC" w:rsidP="00A970B6">
            <w:pPr>
              <w:rPr>
                <w:rFonts w:ascii="Times New Roman" w:hAnsi="Times New Roman"/>
                <w:bCs/>
                <w:sz w:val="28"/>
                <w:szCs w:val="28"/>
              </w:rPr>
            </w:pPr>
          </w:p>
          <w:p w14:paraId="54316990" w14:textId="77777777" w:rsidR="00362BDC" w:rsidRDefault="00362BDC" w:rsidP="00A970B6">
            <w:pPr>
              <w:rPr>
                <w:rFonts w:ascii="Times New Roman" w:hAnsi="Times New Roman"/>
                <w:bCs/>
                <w:sz w:val="28"/>
                <w:szCs w:val="28"/>
              </w:rPr>
            </w:pPr>
          </w:p>
          <w:p w14:paraId="06AB95C7" w14:textId="77777777" w:rsidR="00362BDC" w:rsidRPr="00C8526F" w:rsidRDefault="00362BDC" w:rsidP="00A970B6">
            <w:pPr>
              <w:rPr>
                <w:rFonts w:ascii="Times New Roman" w:hAnsi="Times New Roman"/>
                <w:bCs/>
                <w:sz w:val="28"/>
                <w:szCs w:val="28"/>
              </w:rPr>
            </w:pPr>
          </w:p>
        </w:tc>
        <w:tc>
          <w:tcPr>
            <w:tcW w:w="1452" w:type="dxa"/>
          </w:tcPr>
          <w:p w14:paraId="7F9DAC4F" w14:textId="77777777" w:rsidR="005237AD" w:rsidRPr="00C8526F" w:rsidRDefault="005237AD" w:rsidP="002C71FF">
            <w:pPr>
              <w:rPr>
                <w:rFonts w:ascii="Times New Roman" w:hAnsi="Times New Roman"/>
                <w:b/>
                <w:bCs/>
                <w:sz w:val="28"/>
                <w:szCs w:val="28"/>
              </w:rPr>
            </w:pPr>
          </w:p>
        </w:tc>
      </w:tr>
    </w:tbl>
    <w:p w14:paraId="13118A76" w14:textId="77777777" w:rsidR="00BD2A77" w:rsidRDefault="00BD2A77" w:rsidP="00BD2A77">
      <w:pPr>
        <w:spacing w:after="0" w:line="240" w:lineRule="auto"/>
        <w:jc w:val="center"/>
        <w:outlineLvl w:val="2"/>
        <w:rPr>
          <w:rFonts w:ascii="Times New Roman" w:hAnsi="Times New Roman"/>
          <w:b/>
          <w:bCs/>
          <w:sz w:val="28"/>
          <w:szCs w:val="28"/>
          <w:lang w:eastAsia="ru-RU"/>
        </w:rPr>
      </w:pPr>
      <w:r>
        <w:rPr>
          <w:rFonts w:ascii="Times New Roman" w:hAnsi="Times New Roman"/>
          <w:b/>
          <w:bCs/>
          <w:sz w:val="28"/>
          <w:szCs w:val="28"/>
          <w:lang w:eastAsia="ru-RU"/>
        </w:rPr>
        <w:t>ПОЛОЖЕНИЕ</w:t>
      </w:r>
    </w:p>
    <w:p w14:paraId="22F99474" w14:textId="77777777" w:rsidR="00BD2A77" w:rsidRPr="00BD2A77" w:rsidRDefault="00020F3B" w:rsidP="00BD2A77">
      <w:pPr>
        <w:spacing w:after="0" w:line="240" w:lineRule="auto"/>
        <w:jc w:val="center"/>
        <w:outlineLvl w:val="2"/>
        <w:rPr>
          <w:rFonts w:ascii="Times New Roman" w:hAnsi="Times New Roman"/>
          <w:b/>
          <w:bCs/>
          <w:sz w:val="28"/>
          <w:szCs w:val="28"/>
          <w:lang w:eastAsia="ru-RU"/>
        </w:rPr>
      </w:pPr>
      <w:r>
        <w:rPr>
          <w:rFonts w:ascii="Times New Roman" w:hAnsi="Times New Roman"/>
          <w:b/>
          <w:bCs/>
          <w:sz w:val="28"/>
          <w:szCs w:val="28"/>
          <w:lang w:eastAsia="ru-RU"/>
        </w:rPr>
        <w:t>об оплате</w:t>
      </w:r>
      <w:r w:rsidR="00BD2A77">
        <w:rPr>
          <w:rFonts w:ascii="Times New Roman" w:hAnsi="Times New Roman"/>
          <w:b/>
          <w:bCs/>
          <w:sz w:val="28"/>
          <w:szCs w:val="28"/>
          <w:lang w:eastAsia="ru-RU"/>
        </w:rPr>
        <w:t xml:space="preserve"> </w:t>
      </w:r>
      <w:r w:rsidR="00E954DB">
        <w:rPr>
          <w:rFonts w:ascii="Times New Roman" w:hAnsi="Times New Roman"/>
          <w:b/>
          <w:bCs/>
          <w:sz w:val="28"/>
          <w:szCs w:val="28"/>
          <w:lang w:eastAsia="ru-RU"/>
        </w:rPr>
        <w:t>труда работников</w:t>
      </w:r>
      <w:r w:rsidR="00BD2A77">
        <w:rPr>
          <w:rFonts w:ascii="Times New Roman" w:hAnsi="Times New Roman"/>
          <w:b/>
          <w:bCs/>
          <w:sz w:val="28"/>
          <w:szCs w:val="28"/>
          <w:lang w:eastAsia="ru-RU"/>
        </w:rPr>
        <w:t xml:space="preserve"> муниципального казенного предприятия «Холм-</w:t>
      </w:r>
      <w:r w:rsidR="00E954DB">
        <w:rPr>
          <w:rFonts w:ascii="Times New Roman" w:hAnsi="Times New Roman"/>
          <w:b/>
          <w:bCs/>
          <w:sz w:val="28"/>
          <w:szCs w:val="28"/>
          <w:lang w:eastAsia="ru-RU"/>
        </w:rPr>
        <w:t>Ж</w:t>
      </w:r>
      <w:r w:rsidR="00A63C55">
        <w:rPr>
          <w:rFonts w:ascii="Times New Roman" w:hAnsi="Times New Roman"/>
          <w:b/>
          <w:bCs/>
          <w:sz w:val="28"/>
          <w:szCs w:val="28"/>
          <w:lang w:eastAsia="ru-RU"/>
        </w:rPr>
        <w:t>ир</w:t>
      </w:r>
      <w:r w:rsidR="00E954DB">
        <w:rPr>
          <w:rFonts w:ascii="Times New Roman" w:hAnsi="Times New Roman"/>
          <w:b/>
          <w:bCs/>
          <w:sz w:val="28"/>
          <w:szCs w:val="28"/>
          <w:lang w:eastAsia="ru-RU"/>
        </w:rPr>
        <w:t>ковское</w:t>
      </w:r>
      <w:r w:rsidR="00BD2A77">
        <w:rPr>
          <w:rFonts w:ascii="Times New Roman" w:hAnsi="Times New Roman"/>
          <w:b/>
          <w:bCs/>
          <w:sz w:val="28"/>
          <w:szCs w:val="28"/>
          <w:lang w:eastAsia="ru-RU"/>
        </w:rPr>
        <w:t xml:space="preserve"> ЖКХ»</w:t>
      </w:r>
      <w:r w:rsidR="002C71FF">
        <w:rPr>
          <w:rFonts w:ascii="Times New Roman" w:hAnsi="Times New Roman"/>
          <w:b/>
          <w:bCs/>
          <w:sz w:val="28"/>
          <w:szCs w:val="28"/>
          <w:lang w:eastAsia="ru-RU"/>
        </w:rPr>
        <w:t xml:space="preserve"> Холм-Жирковского </w:t>
      </w:r>
      <w:r w:rsidR="00362BDC">
        <w:rPr>
          <w:rFonts w:ascii="Times New Roman" w:hAnsi="Times New Roman"/>
          <w:b/>
          <w:bCs/>
          <w:sz w:val="28"/>
          <w:szCs w:val="28"/>
          <w:lang w:eastAsia="ru-RU"/>
        </w:rPr>
        <w:t>муниципального округа</w:t>
      </w:r>
      <w:r w:rsidR="002C71FF">
        <w:rPr>
          <w:rFonts w:ascii="Times New Roman" w:hAnsi="Times New Roman"/>
          <w:b/>
          <w:bCs/>
          <w:sz w:val="28"/>
          <w:szCs w:val="28"/>
          <w:lang w:eastAsia="ru-RU"/>
        </w:rPr>
        <w:t xml:space="preserve"> Смоленской области</w:t>
      </w:r>
    </w:p>
    <w:p w14:paraId="5BC0F9D6" w14:textId="77777777" w:rsidR="00BD2A77" w:rsidRPr="008679C4" w:rsidRDefault="00BD2A77" w:rsidP="004A4BB0">
      <w:pPr>
        <w:spacing w:after="0" w:line="240" w:lineRule="auto"/>
        <w:jc w:val="center"/>
        <w:outlineLvl w:val="2"/>
        <w:rPr>
          <w:rFonts w:ascii="Times New Roman" w:hAnsi="Times New Roman"/>
          <w:color w:val="FF0000"/>
          <w:sz w:val="28"/>
          <w:szCs w:val="28"/>
          <w:lang w:eastAsia="ru-RU"/>
        </w:rPr>
      </w:pPr>
    </w:p>
    <w:p w14:paraId="153D5C77" w14:textId="77777777" w:rsidR="00FA4752" w:rsidRDefault="00FA4752" w:rsidP="00FA4752">
      <w:pPr>
        <w:spacing w:after="0" w:line="240" w:lineRule="auto"/>
        <w:jc w:val="center"/>
        <w:rPr>
          <w:rFonts w:ascii="Times New Roman" w:hAnsi="Times New Roman"/>
          <w:b/>
          <w:sz w:val="28"/>
          <w:szCs w:val="28"/>
          <w:lang w:eastAsia="ru-RU"/>
        </w:rPr>
      </w:pPr>
      <w:r w:rsidRPr="00FA4752">
        <w:rPr>
          <w:rFonts w:ascii="Times New Roman" w:hAnsi="Times New Roman"/>
          <w:b/>
          <w:sz w:val="28"/>
          <w:szCs w:val="28"/>
          <w:lang w:eastAsia="ru-RU"/>
        </w:rPr>
        <w:t>1. Общие положения</w:t>
      </w:r>
    </w:p>
    <w:p w14:paraId="6E10ECE9" w14:textId="77777777" w:rsidR="00FA4752" w:rsidRPr="00FA4752" w:rsidRDefault="00FA4752" w:rsidP="00FA4752">
      <w:pPr>
        <w:spacing w:after="0" w:line="240" w:lineRule="auto"/>
        <w:jc w:val="center"/>
        <w:rPr>
          <w:rFonts w:ascii="Times New Roman" w:hAnsi="Times New Roman"/>
          <w:b/>
          <w:sz w:val="28"/>
          <w:szCs w:val="28"/>
          <w:lang w:eastAsia="ru-RU"/>
        </w:rPr>
      </w:pPr>
    </w:p>
    <w:p w14:paraId="1A5DA2E1" w14:textId="77777777" w:rsidR="00FA4752" w:rsidRPr="00FA4752" w:rsidRDefault="00FA4752" w:rsidP="00FA4752">
      <w:pPr>
        <w:spacing w:after="0" w:line="240" w:lineRule="auto"/>
        <w:ind w:firstLine="540"/>
        <w:jc w:val="both"/>
        <w:outlineLvl w:val="2"/>
        <w:rPr>
          <w:rFonts w:ascii="Times New Roman" w:hAnsi="Times New Roman"/>
          <w:sz w:val="28"/>
          <w:szCs w:val="28"/>
        </w:rPr>
      </w:pPr>
      <w:r w:rsidRPr="00FA4752">
        <w:rPr>
          <w:rFonts w:ascii="Times New Roman" w:hAnsi="Times New Roman"/>
          <w:sz w:val="28"/>
          <w:szCs w:val="28"/>
          <w:lang w:eastAsia="ru-RU"/>
        </w:rPr>
        <w:t xml:space="preserve">1.1. Настоящее Положение об оплате труда работников муниципального казенного Предприятия «Холм-Жирковское ЖКХ» Холм-Жирковского муниципального округа Смоленской области (далее - соответственно Положение, Предприятие) разработано </w:t>
      </w:r>
      <w:r w:rsidRPr="00FA4752">
        <w:rPr>
          <w:rFonts w:ascii="Times New Roman" w:hAnsi="Times New Roman"/>
          <w:sz w:val="28"/>
          <w:szCs w:val="28"/>
        </w:rPr>
        <w:t>с учетом следующих документов:</w:t>
      </w:r>
    </w:p>
    <w:p w14:paraId="153E4B83" w14:textId="77777777" w:rsidR="00FA4752" w:rsidRPr="00FA4752" w:rsidRDefault="00FA4752" w:rsidP="00FA4752">
      <w:pPr>
        <w:spacing w:after="0" w:line="240" w:lineRule="auto"/>
        <w:ind w:firstLine="540"/>
        <w:jc w:val="both"/>
        <w:outlineLvl w:val="2"/>
        <w:rPr>
          <w:rFonts w:ascii="Times New Roman" w:hAnsi="Times New Roman"/>
          <w:sz w:val="28"/>
          <w:szCs w:val="28"/>
        </w:rPr>
      </w:pPr>
      <w:r w:rsidRPr="00FA4752">
        <w:rPr>
          <w:rFonts w:ascii="Times New Roman" w:hAnsi="Times New Roman"/>
          <w:sz w:val="28"/>
          <w:szCs w:val="28"/>
        </w:rPr>
        <w:t>-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w:t>
      </w:r>
    </w:p>
    <w:p w14:paraId="11E395CB" w14:textId="77777777" w:rsidR="00FA4752" w:rsidRPr="00FA4752" w:rsidRDefault="00FA4752" w:rsidP="00FA4752">
      <w:pPr>
        <w:autoSpaceDE w:val="0"/>
        <w:autoSpaceDN w:val="0"/>
        <w:adjustRightInd w:val="0"/>
        <w:spacing w:after="0" w:line="240" w:lineRule="auto"/>
        <w:ind w:firstLine="540"/>
        <w:jc w:val="both"/>
        <w:rPr>
          <w:rFonts w:ascii="Times New Roman" w:hAnsi="Times New Roman"/>
          <w:sz w:val="28"/>
          <w:szCs w:val="28"/>
        </w:rPr>
      </w:pPr>
      <w:r w:rsidRPr="00FA4752">
        <w:rPr>
          <w:rFonts w:ascii="Times New Roman" w:hAnsi="Times New Roman"/>
          <w:sz w:val="28"/>
          <w:szCs w:val="28"/>
        </w:rPr>
        <w:t>- государственных гарантий по оплате труда;</w:t>
      </w:r>
    </w:p>
    <w:p w14:paraId="62F63EDF" w14:textId="77777777" w:rsidR="00FA4752" w:rsidRPr="00FA4752" w:rsidRDefault="00FA4752" w:rsidP="00FA4752">
      <w:pPr>
        <w:autoSpaceDE w:val="0"/>
        <w:autoSpaceDN w:val="0"/>
        <w:adjustRightInd w:val="0"/>
        <w:spacing w:after="0" w:line="240" w:lineRule="auto"/>
        <w:ind w:firstLine="540"/>
        <w:jc w:val="both"/>
        <w:rPr>
          <w:rFonts w:ascii="Times New Roman" w:hAnsi="Times New Roman"/>
          <w:sz w:val="28"/>
          <w:szCs w:val="28"/>
        </w:rPr>
      </w:pPr>
      <w:r w:rsidRPr="00FA4752">
        <w:rPr>
          <w:rFonts w:ascii="Times New Roman" w:hAnsi="Times New Roman"/>
          <w:sz w:val="28"/>
          <w:szCs w:val="28"/>
        </w:rPr>
        <w:t>- минимальных размеров окладов (должностных окладов) по профессиональным квалификационным группам, утвержденных постановлением Администрации Смоленской области от 22.10.2008 № 595 (с изменениями);</w:t>
      </w:r>
    </w:p>
    <w:p w14:paraId="1BD6DEB6" w14:textId="77777777" w:rsidR="00FA4752" w:rsidRPr="00FA4752" w:rsidRDefault="00FA4752" w:rsidP="00FA4752">
      <w:pPr>
        <w:autoSpaceDE w:val="0"/>
        <w:autoSpaceDN w:val="0"/>
        <w:adjustRightInd w:val="0"/>
        <w:spacing w:after="0" w:line="240" w:lineRule="auto"/>
        <w:ind w:firstLine="540"/>
        <w:jc w:val="both"/>
        <w:rPr>
          <w:rFonts w:ascii="Times New Roman" w:hAnsi="Times New Roman"/>
          <w:sz w:val="28"/>
          <w:szCs w:val="28"/>
        </w:rPr>
      </w:pPr>
      <w:r w:rsidRPr="00FA4752">
        <w:rPr>
          <w:rFonts w:ascii="Times New Roman" w:hAnsi="Times New Roman"/>
          <w:sz w:val="28"/>
          <w:szCs w:val="28"/>
        </w:rPr>
        <w:t>- рекомендаций Российской трехсторонней комиссии по регулированию социально-трудовых отношений;</w:t>
      </w:r>
    </w:p>
    <w:p w14:paraId="1D2A9C99" w14:textId="77777777" w:rsidR="00FA4752" w:rsidRPr="00FA4752" w:rsidRDefault="00FA4752" w:rsidP="00FA4752">
      <w:pPr>
        <w:autoSpaceDE w:val="0"/>
        <w:autoSpaceDN w:val="0"/>
        <w:adjustRightInd w:val="0"/>
        <w:spacing w:after="0" w:line="240" w:lineRule="auto"/>
        <w:ind w:firstLine="540"/>
        <w:jc w:val="both"/>
        <w:rPr>
          <w:rFonts w:ascii="Times New Roman" w:hAnsi="Times New Roman"/>
          <w:sz w:val="28"/>
          <w:szCs w:val="28"/>
          <w:lang w:eastAsia="ru-RU"/>
        </w:rPr>
      </w:pPr>
      <w:r w:rsidRPr="00FA4752">
        <w:rPr>
          <w:rFonts w:ascii="Times New Roman" w:hAnsi="Times New Roman"/>
          <w:sz w:val="28"/>
          <w:szCs w:val="28"/>
        </w:rPr>
        <w:t xml:space="preserve">- мнения представительного органа работников, </w:t>
      </w:r>
      <w:r w:rsidRPr="00FA4752">
        <w:rPr>
          <w:rFonts w:ascii="Times New Roman" w:hAnsi="Times New Roman"/>
          <w:sz w:val="28"/>
          <w:szCs w:val="28"/>
          <w:lang w:eastAsia="ru-RU"/>
        </w:rPr>
        <w:t>в целях определения условий и порядка оплаты труда работников Предприятия и включает в себя:</w:t>
      </w:r>
    </w:p>
    <w:p w14:paraId="06C66111" w14:textId="77777777" w:rsidR="00FA4752" w:rsidRPr="00FA4752" w:rsidRDefault="00FA4752" w:rsidP="00FA4752">
      <w:pPr>
        <w:spacing w:after="0" w:line="240" w:lineRule="auto"/>
        <w:ind w:left="708"/>
        <w:jc w:val="both"/>
        <w:rPr>
          <w:rFonts w:ascii="Times New Roman" w:hAnsi="Times New Roman"/>
          <w:sz w:val="28"/>
          <w:szCs w:val="28"/>
          <w:lang w:eastAsia="ru-RU"/>
        </w:rPr>
      </w:pPr>
      <w:r w:rsidRPr="00FA4752">
        <w:rPr>
          <w:rFonts w:ascii="Times New Roman" w:hAnsi="Times New Roman"/>
          <w:sz w:val="28"/>
          <w:szCs w:val="28"/>
          <w:lang w:eastAsia="ru-RU"/>
        </w:rPr>
        <w:t>- размеры окладов, в том числе по профессиональным квалификационным</w:t>
      </w:r>
    </w:p>
    <w:p w14:paraId="03868798" w14:textId="77777777" w:rsidR="00FA4752" w:rsidRPr="00FA4752" w:rsidRDefault="00FA4752" w:rsidP="00FA4752">
      <w:pPr>
        <w:spacing w:after="0" w:line="240" w:lineRule="auto"/>
        <w:jc w:val="both"/>
        <w:rPr>
          <w:rFonts w:ascii="Times New Roman" w:hAnsi="Times New Roman"/>
          <w:sz w:val="28"/>
          <w:szCs w:val="28"/>
          <w:lang w:eastAsia="ru-RU"/>
        </w:rPr>
      </w:pPr>
      <w:r w:rsidRPr="00FA4752">
        <w:rPr>
          <w:rFonts w:ascii="Times New Roman" w:hAnsi="Times New Roman"/>
          <w:sz w:val="28"/>
          <w:szCs w:val="28"/>
          <w:lang w:eastAsia="ru-RU"/>
        </w:rPr>
        <w:t>группам (далее - ПКГ);</w:t>
      </w:r>
    </w:p>
    <w:p w14:paraId="5B0C9175" w14:textId="77777777" w:rsidR="00FA4752" w:rsidRPr="00FA4752" w:rsidRDefault="00FA4752" w:rsidP="00FA4752">
      <w:pPr>
        <w:spacing w:after="0" w:line="240" w:lineRule="auto"/>
        <w:ind w:firstLine="708"/>
        <w:jc w:val="both"/>
        <w:rPr>
          <w:rFonts w:ascii="Times New Roman" w:hAnsi="Times New Roman"/>
          <w:sz w:val="28"/>
          <w:szCs w:val="28"/>
          <w:lang w:eastAsia="ru-RU"/>
        </w:rPr>
      </w:pPr>
      <w:r w:rsidRPr="00FA4752">
        <w:rPr>
          <w:rFonts w:ascii="Times New Roman" w:hAnsi="Times New Roman"/>
          <w:sz w:val="28"/>
          <w:szCs w:val="28"/>
          <w:lang w:eastAsia="ru-RU"/>
        </w:rPr>
        <w:t>- размеры повышающих коэффициентов к окладам;</w:t>
      </w:r>
    </w:p>
    <w:p w14:paraId="0C351B09" w14:textId="77777777" w:rsidR="00FA4752" w:rsidRPr="00FA4752" w:rsidRDefault="00FA4752" w:rsidP="00FA4752">
      <w:pPr>
        <w:spacing w:after="0" w:line="240" w:lineRule="auto"/>
        <w:ind w:firstLine="708"/>
        <w:jc w:val="both"/>
        <w:rPr>
          <w:rFonts w:ascii="Times New Roman" w:hAnsi="Times New Roman"/>
          <w:sz w:val="28"/>
          <w:szCs w:val="28"/>
          <w:lang w:eastAsia="ru-RU"/>
        </w:rPr>
      </w:pPr>
      <w:r w:rsidRPr="00FA4752">
        <w:rPr>
          <w:rFonts w:ascii="Times New Roman" w:hAnsi="Times New Roman"/>
          <w:sz w:val="28"/>
          <w:szCs w:val="28"/>
          <w:lang w:eastAsia="ru-RU"/>
        </w:rPr>
        <w:t>- наименование, условия осуществления и размеры выплат компенсационного характера в соответствии с Перечнем видов выплат компенсационного характера согласно действующему законодательству Российской Федерации;</w:t>
      </w:r>
    </w:p>
    <w:p w14:paraId="6C5AE077" w14:textId="77777777" w:rsidR="00FA4752" w:rsidRPr="00FA4752" w:rsidRDefault="00FA4752" w:rsidP="00FA4752">
      <w:pPr>
        <w:spacing w:after="0" w:line="240" w:lineRule="auto"/>
        <w:ind w:firstLine="708"/>
        <w:jc w:val="both"/>
        <w:rPr>
          <w:rFonts w:ascii="Times New Roman" w:hAnsi="Times New Roman"/>
          <w:sz w:val="28"/>
          <w:szCs w:val="28"/>
          <w:lang w:eastAsia="ru-RU"/>
        </w:rPr>
      </w:pPr>
      <w:r w:rsidRPr="00FA4752">
        <w:rPr>
          <w:rFonts w:ascii="Times New Roman" w:hAnsi="Times New Roman"/>
          <w:sz w:val="28"/>
          <w:szCs w:val="28"/>
          <w:lang w:eastAsia="ru-RU"/>
        </w:rPr>
        <w:t>- выплаты стимулирующего характера в соответствии с Перечнем видов выплат стимулирующего характера согласно действующему законодательству Российской Федерации;</w:t>
      </w:r>
    </w:p>
    <w:p w14:paraId="756217E8" w14:textId="622F2280" w:rsidR="00FA4752" w:rsidRPr="00FA4752" w:rsidRDefault="00FA4752" w:rsidP="00FA4752">
      <w:pPr>
        <w:spacing w:after="0" w:line="240" w:lineRule="auto"/>
        <w:ind w:firstLine="708"/>
        <w:jc w:val="both"/>
        <w:rPr>
          <w:rFonts w:ascii="Times New Roman" w:hAnsi="Times New Roman"/>
          <w:sz w:val="28"/>
          <w:szCs w:val="28"/>
          <w:lang w:eastAsia="ru-RU"/>
        </w:rPr>
      </w:pPr>
      <w:r w:rsidRPr="00FA4752">
        <w:rPr>
          <w:rFonts w:ascii="Times New Roman" w:hAnsi="Times New Roman"/>
          <w:sz w:val="28"/>
          <w:szCs w:val="28"/>
          <w:lang w:eastAsia="ru-RU"/>
        </w:rPr>
        <w:t xml:space="preserve">- условия оплаты труда руководителя, его заместителя, главного бухгалтера </w:t>
      </w:r>
      <w:r w:rsidR="00703A4A" w:rsidRPr="00586459">
        <w:rPr>
          <w:rFonts w:ascii="Times New Roman" w:hAnsi="Times New Roman"/>
          <w:sz w:val="28"/>
          <w:szCs w:val="28"/>
          <w:lang w:eastAsia="ru-RU"/>
        </w:rPr>
        <w:t>главного экономиста</w:t>
      </w:r>
      <w:r w:rsidR="00703A4A">
        <w:rPr>
          <w:rFonts w:ascii="Times New Roman" w:hAnsi="Times New Roman"/>
          <w:sz w:val="28"/>
          <w:szCs w:val="28"/>
          <w:lang w:eastAsia="ru-RU"/>
        </w:rPr>
        <w:t xml:space="preserve"> </w:t>
      </w:r>
      <w:r w:rsidRPr="00FA4752">
        <w:rPr>
          <w:rFonts w:ascii="Times New Roman" w:hAnsi="Times New Roman"/>
          <w:sz w:val="28"/>
          <w:szCs w:val="28"/>
          <w:lang w:eastAsia="ru-RU"/>
        </w:rPr>
        <w:t>Предприятия;</w:t>
      </w:r>
    </w:p>
    <w:p w14:paraId="4F3C2806" w14:textId="77777777" w:rsidR="00FA4752" w:rsidRPr="00FA4752" w:rsidRDefault="00FA4752" w:rsidP="00FA4752">
      <w:pPr>
        <w:spacing w:after="0" w:line="240" w:lineRule="auto"/>
        <w:ind w:firstLine="708"/>
        <w:jc w:val="both"/>
        <w:rPr>
          <w:rFonts w:ascii="Times New Roman" w:hAnsi="Times New Roman"/>
          <w:sz w:val="28"/>
          <w:szCs w:val="28"/>
          <w:lang w:eastAsia="ru-RU"/>
        </w:rPr>
      </w:pPr>
      <w:r w:rsidRPr="00FA4752">
        <w:rPr>
          <w:rFonts w:ascii="Times New Roman" w:hAnsi="Times New Roman"/>
          <w:sz w:val="28"/>
          <w:szCs w:val="28"/>
          <w:lang w:eastAsia="ru-RU"/>
        </w:rPr>
        <w:t>- другие вопросы оплаты труда.</w:t>
      </w:r>
    </w:p>
    <w:p w14:paraId="51D85B0D" w14:textId="77777777" w:rsidR="00FA4752" w:rsidRPr="00FA4752" w:rsidRDefault="00FA4752" w:rsidP="00FA4752">
      <w:pPr>
        <w:spacing w:after="0" w:line="240" w:lineRule="auto"/>
        <w:ind w:firstLine="708"/>
        <w:jc w:val="both"/>
        <w:rPr>
          <w:rFonts w:ascii="Times New Roman" w:hAnsi="Times New Roman"/>
          <w:sz w:val="28"/>
          <w:szCs w:val="28"/>
          <w:lang w:eastAsia="ru-RU"/>
        </w:rPr>
      </w:pPr>
      <w:r w:rsidRPr="00FA4752">
        <w:rPr>
          <w:rFonts w:ascii="Times New Roman" w:hAnsi="Times New Roman"/>
          <w:sz w:val="28"/>
          <w:szCs w:val="28"/>
          <w:lang w:eastAsia="ru-RU"/>
        </w:rPr>
        <w:lastRenderedPageBreak/>
        <w:t xml:space="preserve">1.2. Настоящее Положение устанавливает и формирует систему и порядок оплаты труда работников Предприятия. </w:t>
      </w:r>
    </w:p>
    <w:p w14:paraId="7429D8A3" w14:textId="77777777" w:rsidR="00FA4752" w:rsidRPr="00FA4752" w:rsidRDefault="00FA4752" w:rsidP="00FA4752">
      <w:pPr>
        <w:spacing w:after="0" w:line="240" w:lineRule="auto"/>
        <w:ind w:firstLine="708"/>
        <w:jc w:val="both"/>
        <w:rPr>
          <w:rFonts w:ascii="Times New Roman" w:hAnsi="Times New Roman"/>
          <w:sz w:val="28"/>
          <w:szCs w:val="28"/>
          <w:lang w:eastAsia="ru-RU"/>
        </w:rPr>
      </w:pPr>
      <w:r w:rsidRPr="00FA4752">
        <w:rPr>
          <w:rFonts w:ascii="Times New Roman" w:hAnsi="Times New Roman"/>
          <w:sz w:val="28"/>
          <w:szCs w:val="28"/>
          <w:lang w:eastAsia="ru-RU"/>
        </w:rPr>
        <w:t xml:space="preserve">1.3. Используемые термины и сокращения: </w:t>
      </w:r>
    </w:p>
    <w:p w14:paraId="0468DA08" w14:textId="77777777" w:rsidR="00FA4752" w:rsidRPr="00FA4752" w:rsidRDefault="00FA4752" w:rsidP="00FA4752">
      <w:pPr>
        <w:spacing w:after="0" w:line="240" w:lineRule="auto"/>
        <w:ind w:firstLine="708"/>
        <w:jc w:val="both"/>
        <w:rPr>
          <w:rFonts w:ascii="Times New Roman" w:hAnsi="Times New Roman"/>
          <w:sz w:val="28"/>
          <w:szCs w:val="28"/>
          <w:lang w:eastAsia="ru-RU"/>
        </w:rPr>
      </w:pPr>
      <w:r w:rsidRPr="00FA4752">
        <w:rPr>
          <w:rFonts w:ascii="Times New Roman" w:hAnsi="Times New Roman"/>
          <w:i/>
          <w:sz w:val="28"/>
          <w:szCs w:val="28"/>
          <w:lang w:eastAsia="ru-RU"/>
        </w:rPr>
        <w:t>Оклад</w:t>
      </w:r>
      <w:r w:rsidRPr="00FA4752">
        <w:rPr>
          <w:rFonts w:ascii="Times New Roman" w:hAnsi="Times New Roman"/>
          <w:sz w:val="28"/>
          <w:szCs w:val="28"/>
          <w:lang w:eastAsia="ru-RU"/>
        </w:rPr>
        <w:t xml:space="preserve"> (должностной оклад, тарифная ставка) — фиксированный размер оплаты труда работника за исполнение должностных (трудовых) обязанностей определенной сложности за календарный месяц без учета компенсационных, стимулирующих и социальных выплат. </w:t>
      </w:r>
    </w:p>
    <w:p w14:paraId="45811F46" w14:textId="77777777" w:rsidR="00FA4752" w:rsidRPr="00FA4752" w:rsidRDefault="00FA4752" w:rsidP="00FA4752">
      <w:pPr>
        <w:spacing w:after="0" w:line="240" w:lineRule="auto"/>
        <w:ind w:firstLine="708"/>
        <w:jc w:val="both"/>
        <w:rPr>
          <w:rFonts w:ascii="Times New Roman" w:hAnsi="Times New Roman"/>
          <w:sz w:val="28"/>
          <w:szCs w:val="28"/>
          <w:lang w:eastAsia="ru-RU"/>
        </w:rPr>
      </w:pPr>
      <w:r w:rsidRPr="00FA4752">
        <w:rPr>
          <w:rFonts w:ascii="Times New Roman" w:hAnsi="Times New Roman"/>
          <w:i/>
          <w:sz w:val="28"/>
          <w:szCs w:val="28"/>
          <w:lang w:eastAsia="ru-RU"/>
        </w:rPr>
        <w:t>Выплаты компенсационного характера</w:t>
      </w:r>
      <w:r w:rsidRPr="00FA4752">
        <w:rPr>
          <w:rFonts w:ascii="Times New Roman" w:hAnsi="Times New Roman"/>
          <w:sz w:val="28"/>
          <w:szCs w:val="28"/>
          <w:lang w:eastAsia="ru-RU"/>
        </w:rPr>
        <w:t xml:space="preserve"> — выплаты, обеспечивающие оплату труда в повышенном размере работникам, занятым на тяжелых работах, работах с вредными и (или) опасными и иными особыми условиями труда, в местностях с особыми климатическими условиями, в условиях труда,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w:t>
      </w:r>
    </w:p>
    <w:p w14:paraId="0599AD61" w14:textId="77777777" w:rsidR="00FA4752" w:rsidRPr="00FA4752" w:rsidRDefault="00FA4752" w:rsidP="00FA4752">
      <w:pPr>
        <w:spacing w:after="0" w:line="240" w:lineRule="auto"/>
        <w:ind w:firstLine="708"/>
        <w:jc w:val="both"/>
        <w:rPr>
          <w:rFonts w:ascii="Times New Roman" w:hAnsi="Times New Roman"/>
          <w:sz w:val="28"/>
          <w:szCs w:val="28"/>
          <w:lang w:eastAsia="ru-RU"/>
        </w:rPr>
      </w:pPr>
      <w:r w:rsidRPr="00FA4752">
        <w:rPr>
          <w:rFonts w:ascii="Times New Roman" w:hAnsi="Times New Roman"/>
          <w:i/>
          <w:sz w:val="28"/>
          <w:szCs w:val="28"/>
          <w:lang w:eastAsia="ru-RU"/>
        </w:rPr>
        <w:t>Выплаты стимулирующего характера</w:t>
      </w:r>
      <w:r w:rsidRPr="00FA4752">
        <w:rPr>
          <w:rFonts w:ascii="Times New Roman" w:hAnsi="Times New Roman"/>
          <w:sz w:val="28"/>
          <w:szCs w:val="28"/>
          <w:lang w:eastAsia="ru-RU"/>
        </w:rPr>
        <w:t xml:space="preserve"> — виды выплат, направленные на стимулирование работника к качественному результату труда, а также поощрение за выполненную работу (за интенсивность и высокие результаты работы, за качество выполняемых работ, за стаж непрерывной работы, выслугу лет, премиальные выплаты по итогам работы). </w:t>
      </w:r>
    </w:p>
    <w:p w14:paraId="739D19C2" w14:textId="77777777" w:rsidR="00FA4752" w:rsidRPr="00FA4752" w:rsidRDefault="00FA4752" w:rsidP="00FA4752">
      <w:pPr>
        <w:spacing w:after="0" w:line="240" w:lineRule="auto"/>
        <w:ind w:firstLine="708"/>
        <w:jc w:val="both"/>
        <w:rPr>
          <w:rFonts w:ascii="Times New Roman" w:hAnsi="Times New Roman"/>
          <w:sz w:val="28"/>
          <w:szCs w:val="28"/>
          <w:lang w:eastAsia="ru-RU"/>
        </w:rPr>
      </w:pPr>
      <w:r w:rsidRPr="00FA4752">
        <w:rPr>
          <w:rFonts w:ascii="Times New Roman" w:hAnsi="Times New Roman"/>
          <w:i/>
          <w:sz w:val="28"/>
          <w:szCs w:val="28"/>
          <w:lang w:eastAsia="ru-RU"/>
        </w:rPr>
        <w:t>Заработная плата (оплата труда работника)</w:t>
      </w:r>
      <w:r w:rsidRPr="00FA4752">
        <w:rPr>
          <w:rFonts w:ascii="Times New Roman" w:hAnsi="Times New Roman"/>
          <w:sz w:val="28"/>
          <w:szCs w:val="28"/>
          <w:lang w:eastAsia="ru-RU"/>
        </w:rPr>
        <w:t xml:space="preserve">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  </w:t>
      </w:r>
    </w:p>
    <w:p w14:paraId="1E960AA8" w14:textId="718EAE95" w:rsidR="00FA4752" w:rsidRPr="00FA4752" w:rsidRDefault="00FA4752" w:rsidP="00125096">
      <w:pPr>
        <w:spacing w:after="0" w:line="240" w:lineRule="auto"/>
        <w:ind w:firstLine="708"/>
        <w:jc w:val="both"/>
        <w:rPr>
          <w:rFonts w:ascii="Times New Roman" w:hAnsi="Times New Roman"/>
          <w:sz w:val="28"/>
          <w:szCs w:val="28"/>
          <w:lang w:eastAsia="ru-RU"/>
        </w:rPr>
      </w:pPr>
      <w:r w:rsidRPr="00FA4752">
        <w:rPr>
          <w:rFonts w:ascii="Times New Roman" w:hAnsi="Times New Roman"/>
          <w:sz w:val="28"/>
          <w:szCs w:val="28"/>
          <w:lang w:eastAsia="ru-RU"/>
        </w:rPr>
        <w:t xml:space="preserve">1.4. Настоящее Положение имеет целью повышение мотивации к </w:t>
      </w:r>
      <w:r w:rsidR="00125096" w:rsidRPr="00963AB3">
        <w:rPr>
          <w:rFonts w:ascii="Times New Roman" w:hAnsi="Times New Roman"/>
          <w:sz w:val="28"/>
          <w:szCs w:val="28"/>
          <w:lang w:eastAsia="ru-RU"/>
        </w:rPr>
        <w:t xml:space="preserve">труду </w:t>
      </w:r>
      <w:r w:rsidRPr="00FA4752">
        <w:rPr>
          <w:rFonts w:ascii="Times New Roman" w:hAnsi="Times New Roman"/>
          <w:sz w:val="28"/>
          <w:szCs w:val="28"/>
          <w:lang w:eastAsia="ru-RU"/>
        </w:rPr>
        <w:t>работников</w:t>
      </w:r>
      <w:r w:rsidR="00125096">
        <w:rPr>
          <w:rFonts w:ascii="Times New Roman" w:hAnsi="Times New Roman"/>
          <w:sz w:val="28"/>
          <w:szCs w:val="28"/>
          <w:lang w:eastAsia="ru-RU"/>
        </w:rPr>
        <w:t xml:space="preserve"> </w:t>
      </w:r>
      <w:r w:rsidRPr="00FA4752">
        <w:rPr>
          <w:rFonts w:ascii="Times New Roman" w:hAnsi="Times New Roman"/>
          <w:sz w:val="28"/>
          <w:szCs w:val="28"/>
          <w:lang w:eastAsia="ru-RU"/>
        </w:rPr>
        <w:t xml:space="preserve">Предприятия, обеспечение материальной заинтересованности в улучшении качественных и количественных результатов труда. </w:t>
      </w:r>
    </w:p>
    <w:p w14:paraId="7D238B32" w14:textId="77777777" w:rsidR="00FA4752" w:rsidRPr="00AD2732" w:rsidRDefault="00FA4752" w:rsidP="00AD2732">
      <w:pPr>
        <w:spacing w:after="0" w:line="240" w:lineRule="auto"/>
        <w:ind w:firstLine="708"/>
        <w:jc w:val="both"/>
        <w:rPr>
          <w:rFonts w:ascii="Times New Roman" w:hAnsi="Times New Roman"/>
          <w:sz w:val="28"/>
          <w:szCs w:val="28"/>
          <w:lang w:eastAsia="ru-RU"/>
        </w:rPr>
      </w:pPr>
      <w:r w:rsidRPr="00AD2732">
        <w:rPr>
          <w:rFonts w:ascii="Times New Roman" w:hAnsi="Times New Roman"/>
          <w:sz w:val="28"/>
          <w:szCs w:val="28"/>
          <w:lang w:eastAsia="ru-RU"/>
        </w:rPr>
        <w:t xml:space="preserve">1.5. Система оплаты труда работников </w:t>
      </w:r>
      <w:r w:rsidR="00AD2732" w:rsidRPr="00AD2732">
        <w:rPr>
          <w:rFonts w:ascii="Times New Roman" w:hAnsi="Times New Roman"/>
          <w:sz w:val="28"/>
          <w:szCs w:val="28"/>
          <w:lang w:eastAsia="ru-RU"/>
        </w:rPr>
        <w:t>Предприятия</w:t>
      </w:r>
      <w:r w:rsidRPr="00AD2732">
        <w:rPr>
          <w:rFonts w:ascii="Times New Roman" w:hAnsi="Times New Roman"/>
          <w:sz w:val="28"/>
          <w:szCs w:val="28"/>
          <w:lang w:eastAsia="ru-RU"/>
        </w:rPr>
        <w:t xml:space="preserve"> регулируется</w:t>
      </w:r>
      <w:r w:rsidR="00AD2732" w:rsidRPr="00AD2732">
        <w:rPr>
          <w:rFonts w:ascii="Times New Roman" w:hAnsi="Times New Roman"/>
          <w:sz w:val="28"/>
          <w:szCs w:val="28"/>
          <w:lang w:eastAsia="ru-RU"/>
        </w:rPr>
        <w:t xml:space="preserve"> </w:t>
      </w:r>
      <w:r w:rsidRPr="00AD2732">
        <w:rPr>
          <w:rFonts w:ascii="Times New Roman" w:hAnsi="Times New Roman"/>
          <w:sz w:val="28"/>
          <w:szCs w:val="28"/>
          <w:lang w:eastAsia="ru-RU"/>
        </w:rPr>
        <w:t xml:space="preserve">настоящим Положением, коллективным договором, локальными </w:t>
      </w:r>
      <w:r w:rsidR="00AD2732" w:rsidRPr="00AD2732">
        <w:rPr>
          <w:rFonts w:ascii="Times New Roman" w:hAnsi="Times New Roman"/>
          <w:sz w:val="28"/>
          <w:szCs w:val="28"/>
          <w:lang w:eastAsia="ru-RU"/>
        </w:rPr>
        <w:t>нормативными актами Предприятия</w:t>
      </w:r>
      <w:r w:rsidRPr="00AD2732">
        <w:rPr>
          <w:rFonts w:ascii="Times New Roman" w:hAnsi="Times New Roman"/>
          <w:sz w:val="28"/>
          <w:szCs w:val="28"/>
          <w:lang w:eastAsia="ru-RU"/>
        </w:rPr>
        <w:t xml:space="preserve">. </w:t>
      </w:r>
    </w:p>
    <w:p w14:paraId="579FF7E5" w14:textId="77777777" w:rsidR="00FA4752" w:rsidRPr="00AD2732" w:rsidRDefault="00FA4752" w:rsidP="00AD2732">
      <w:pPr>
        <w:spacing w:after="0" w:line="240" w:lineRule="auto"/>
        <w:ind w:firstLine="708"/>
        <w:jc w:val="both"/>
        <w:rPr>
          <w:rFonts w:ascii="Times New Roman" w:hAnsi="Times New Roman"/>
          <w:sz w:val="28"/>
          <w:szCs w:val="28"/>
          <w:lang w:eastAsia="ru-RU"/>
        </w:rPr>
      </w:pPr>
      <w:r w:rsidRPr="00AD2732">
        <w:rPr>
          <w:rFonts w:ascii="Times New Roman" w:hAnsi="Times New Roman"/>
          <w:sz w:val="28"/>
          <w:szCs w:val="28"/>
          <w:lang w:eastAsia="ru-RU"/>
        </w:rPr>
        <w:t xml:space="preserve">Условия коллективного договора и локальные нормативные акты </w:t>
      </w:r>
      <w:r w:rsidR="00AD2732" w:rsidRPr="00AD2732">
        <w:rPr>
          <w:rFonts w:ascii="Times New Roman" w:hAnsi="Times New Roman"/>
          <w:sz w:val="28"/>
          <w:szCs w:val="28"/>
          <w:lang w:eastAsia="ru-RU"/>
        </w:rPr>
        <w:t>Предприятия</w:t>
      </w:r>
      <w:r w:rsidRPr="00AD2732">
        <w:rPr>
          <w:rFonts w:ascii="Times New Roman" w:hAnsi="Times New Roman"/>
          <w:sz w:val="28"/>
          <w:szCs w:val="28"/>
          <w:lang w:eastAsia="ru-RU"/>
        </w:rPr>
        <w:t xml:space="preserve">, касающиеся системы оплаты труда, не могут противоречить требованиям настоящего Положения. </w:t>
      </w:r>
    </w:p>
    <w:p w14:paraId="2EF5FA6A" w14:textId="77777777" w:rsidR="00FA4752" w:rsidRPr="00B01505" w:rsidRDefault="00FA4752" w:rsidP="00B01505">
      <w:pPr>
        <w:spacing w:after="0" w:line="240" w:lineRule="auto"/>
        <w:ind w:firstLine="708"/>
        <w:jc w:val="both"/>
        <w:rPr>
          <w:rFonts w:ascii="Times New Roman" w:hAnsi="Times New Roman"/>
          <w:sz w:val="28"/>
          <w:szCs w:val="28"/>
          <w:lang w:eastAsia="ru-RU"/>
        </w:rPr>
      </w:pPr>
      <w:r w:rsidRPr="00B01505">
        <w:rPr>
          <w:rFonts w:ascii="Times New Roman" w:hAnsi="Times New Roman"/>
          <w:sz w:val="28"/>
          <w:szCs w:val="28"/>
          <w:lang w:eastAsia="ru-RU"/>
        </w:rPr>
        <w:t xml:space="preserve">1.6. Оплата труда работников </w:t>
      </w:r>
      <w:r w:rsidR="00B01505" w:rsidRPr="00B01505">
        <w:rPr>
          <w:rFonts w:ascii="Times New Roman" w:hAnsi="Times New Roman"/>
          <w:sz w:val="28"/>
          <w:szCs w:val="28"/>
          <w:lang w:eastAsia="ru-RU"/>
        </w:rPr>
        <w:t>Предприятия</w:t>
      </w:r>
      <w:r w:rsidRPr="00B01505">
        <w:rPr>
          <w:rFonts w:ascii="Times New Roman" w:hAnsi="Times New Roman"/>
          <w:sz w:val="28"/>
          <w:szCs w:val="28"/>
          <w:lang w:eastAsia="ru-RU"/>
        </w:rPr>
        <w:t xml:space="preserve"> состоит из оклада (должностного оклада, тарифной ставки), компенсационных и стимулирующих выплат, устанавливается коллективным договором, соглашениями, локальными нормативными актами в соответствии с трудовым законодательством, иными правовыми актами, содержащими нормы трудового права, а также настоящим Положением. </w:t>
      </w:r>
    </w:p>
    <w:p w14:paraId="2D946F67" w14:textId="77777777" w:rsidR="00FA4752" w:rsidRPr="00B01505" w:rsidRDefault="00FA4752" w:rsidP="00B01505">
      <w:pPr>
        <w:spacing w:after="0" w:line="240" w:lineRule="auto"/>
        <w:ind w:firstLine="708"/>
        <w:jc w:val="both"/>
        <w:rPr>
          <w:rFonts w:ascii="Times New Roman" w:hAnsi="Times New Roman"/>
          <w:sz w:val="28"/>
          <w:szCs w:val="28"/>
          <w:lang w:eastAsia="ru-RU"/>
        </w:rPr>
      </w:pPr>
      <w:r w:rsidRPr="00B01505">
        <w:rPr>
          <w:rFonts w:ascii="Times New Roman" w:hAnsi="Times New Roman"/>
          <w:sz w:val="28"/>
          <w:szCs w:val="28"/>
          <w:lang w:eastAsia="ru-RU"/>
        </w:rPr>
        <w:t xml:space="preserve">1.7. Оплата труда работника </w:t>
      </w:r>
      <w:r w:rsidR="00B01505" w:rsidRPr="00B01505">
        <w:rPr>
          <w:rFonts w:ascii="Times New Roman" w:hAnsi="Times New Roman"/>
          <w:sz w:val="28"/>
          <w:szCs w:val="28"/>
          <w:lang w:eastAsia="ru-RU"/>
        </w:rPr>
        <w:t>Предприятия</w:t>
      </w:r>
      <w:r w:rsidRPr="00B01505">
        <w:rPr>
          <w:rFonts w:ascii="Times New Roman" w:hAnsi="Times New Roman"/>
          <w:sz w:val="28"/>
          <w:szCs w:val="28"/>
          <w:lang w:eastAsia="ru-RU"/>
        </w:rPr>
        <w:t xml:space="preserve">, работающего на постоянной основе, полностью отработавшего норму рабочего времени и выполнившего норму труда (трудовые обязанности), не может быть меньше минимального размера оплаты труда, установленного законодательством Российской Федерации. </w:t>
      </w:r>
    </w:p>
    <w:p w14:paraId="3282936B" w14:textId="1BC492C0" w:rsidR="00FA4752" w:rsidRDefault="00FA4752" w:rsidP="00B01505">
      <w:pPr>
        <w:spacing w:after="0" w:line="240" w:lineRule="auto"/>
        <w:ind w:firstLine="708"/>
        <w:jc w:val="both"/>
        <w:rPr>
          <w:rFonts w:ascii="Times New Roman" w:hAnsi="Times New Roman"/>
          <w:sz w:val="28"/>
          <w:szCs w:val="28"/>
          <w:lang w:eastAsia="ru-RU"/>
        </w:rPr>
      </w:pPr>
      <w:r w:rsidRPr="00B01505">
        <w:rPr>
          <w:rFonts w:ascii="Times New Roman" w:hAnsi="Times New Roman"/>
          <w:sz w:val="28"/>
          <w:szCs w:val="28"/>
          <w:lang w:eastAsia="ru-RU"/>
        </w:rPr>
        <w:lastRenderedPageBreak/>
        <w:t xml:space="preserve">В тех случаях, когда оплата труда работника </w:t>
      </w:r>
      <w:r w:rsidR="00B01505" w:rsidRPr="00B01505">
        <w:rPr>
          <w:rFonts w:ascii="Times New Roman" w:hAnsi="Times New Roman"/>
          <w:sz w:val="28"/>
          <w:szCs w:val="28"/>
          <w:lang w:eastAsia="ru-RU"/>
        </w:rPr>
        <w:t>Предприятия</w:t>
      </w:r>
      <w:r w:rsidRPr="00B01505">
        <w:rPr>
          <w:rFonts w:ascii="Times New Roman" w:hAnsi="Times New Roman"/>
          <w:sz w:val="28"/>
          <w:szCs w:val="28"/>
          <w:lang w:eastAsia="ru-RU"/>
        </w:rPr>
        <w:t xml:space="preserve"> (включая </w:t>
      </w:r>
      <w:r w:rsidR="00963AB3">
        <w:rPr>
          <w:rFonts w:ascii="Times New Roman" w:hAnsi="Times New Roman"/>
          <w:b/>
          <w:bCs/>
          <w:strike/>
          <w:sz w:val="28"/>
          <w:szCs w:val="28"/>
          <w:lang w:eastAsia="ru-RU"/>
        </w:rPr>
        <w:t xml:space="preserve"> </w:t>
      </w:r>
      <w:r w:rsidRPr="00B01505">
        <w:rPr>
          <w:rFonts w:ascii="Times New Roman" w:hAnsi="Times New Roman"/>
          <w:sz w:val="28"/>
          <w:szCs w:val="28"/>
          <w:lang w:eastAsia="ru-RU"/>
        </w:rPr>
        <w:t xml:space="preserve"> стимулирующие выплаты), полностью отработавшего норму рабочего времени и выполнившего норму труда (трудовые обязанности), меньше минимального размера оплаты труда, производится доплата до минимального размера оплаты труда. </w:t>
      </w:r>
    </w:p>
    <w:p w14:paraId="38EB5622" w14:textId="1CA1C59C" w:rsidR="00125096" w:rsidRPr="00963AB3" w:rsidRDefault="00125096" w:rsidP="00B01505">
      <w:pPr>
        <w:spacing w:after="0" w:line="240" w:lineRule="auto"/>
        <w:ind w:firstLine="708"/>
        <w:jc w:val="both"/>
        <w:rPr>
          <w:rFonts w:ascii="Times New Roman" w:hAnsi="Times New Roman"/>
          <w:sz w:val="28"/>
          <w:szCs w:val="28"/>
          <w:lang w:eastAsia="ru-RU"/>
        </w:rPr>
      </w:pPr>
      <w:r w:rsidRPr="00963AB3">
        <w:rPr>
          <w:rFonts w:ascii="Times New Roman" w:hAnsi="Times New Roman"/>
          <w:sz w:val="28"/>
          <w:szCs w:val="28"/>
        </w:rPr>
        <w:t>В состав заработной платы (части заработной платы) работника, не превышающей минимального размера оплаты труда, компенсационные выплаты не включаются.</w:t>
      </w:r>
    </w:p>
    <w:p w14:paraId="565E30E8" w14:textId="77777777" w:rsidR="00FA4752" w:rsidRPr="00B01505" w:rsidRDefault="00FA4752" w:rsidP="00B01505">
      <w:pPr>
        <w:spacing w:after="0" w:line="240" w:lineRule="auto"/>
        <w:ind w:firstLine="708"/>
        <w:jc w:val="both"/>
        <w:rPr>
          <w:rFonts w:ascii="Times New Roman" w:hAnsi="Times New Roman"/>
          <w:sz w:val="28"/>
          <w:szCs w:val="28"/>
          <w:lang w:eastAsia="ru-RU"/>
        </w:rPr>
      </w:pPr>
      <w:r w:rsidRPr="00B01505">
        <w:rPr>
          <w:rFonts w:ascii="Times New Roman" w:hAnsi="Times New Roman"/>
          <w:sz w:val="28"/>
          <w:szCs w:val="28"/>
          <w:lang w:eastAsia="ru-RU"/>
        </w:rPr>
        <w:t xml:space="preserve">В тех случаях, когда работник Учреждения не полностью выработал норму рабочего времени, доплата до минимального размера оплаты труда производится пропорционально отработанному времени. </w:t>
      </w:r>
    </w:p>
    <w:p w14:paraId="76872798" w14:textId="77777777" w:rsidR="00FA4752" w:rsidRPr="00B01505" w:rsidRDefault="00FA4752" w:rsidP="00B01505">
      <w:pPr>
        <w:spacing w:after="0" w:line="240" w:lineRule="auto"/>
        <w:ind w:firstLine="708"/>
        <w:jc w:val="both"/>
        <w:rPr>
          <w:rFonts w:ascii="Times New Roman" w:hAnsi="Times New Roman"/>
          <w:sz w:val="28"/>
          <w:szCs w:val="28"/>
          <w:lang w:eastAsia="ru-RU"/>
        </w:rPr>
      </w:pPr>
      <w:r w:rsidRPr="00B01505">
        <w:rPr>
          <w:rFonts w:ascii="Times New Roman" w:hAnsi="Times New Roman"/>
          <w:sz w:val="28"/>
          <w:szCs w:val="28"/>
          <w:lang w:eastAsia="ru-RU"/>
        </w:rPr>
        <w:t xml:space="preserve">1.8. Оплата труда работников </w:t>
      </w:r>
      <w:r w:rsidR="00B01505" w:rsidRPr="00B01505">
        <w:rPr>
          <w:rFonts w:ascii="Times New Roman" w:hAnsi="Times New Roman"/>
          <w:sz w:val="28"/>
          <w:szCs w:val="28"/>
          <w:lang w:eastAsia="ru-RU"/>
        </w:rPr>
        <w:t>Предприятия</w:t>
      </w:r>
      <w:r w:rsidRPr="00B01505">
        <w:rPr>
          <w:rFonts w:ascii="Times New Roman" w:hAnsi="Times New Roman"/>
          <w:sz w:val="28"/>
          <w:szCs w:val="28"/>
          <w:lang w:eastAsia="ru-RU"/>
        </w:rPr>
        <w:t xml:space="preserve">, занятых по совместительству, а также на условиях неполного рабочего времени, производится пропорционально отработанному времени.  </w:t>
      </w:r>
    </w:p>
    <w:p w14:paraId="3A06E0F7" w14:textId="77777777" w:rsidR="00FA4752" w:rsidRPr="00B01505" w:rsidRDefault="00FA4752" w:rsidP="00B01505">
      <w:pPr>
        <w:spacing w:after="0" w:line="240" w:lineRule="auto"/>
        <w:ind w:firstLine="708"/>
        <w:jc w:val="both"/>
        <w:rPr>
          <w:rFonts w:ascii="Times New Roman" w:hAnsi="Times New Roman"/>
          <w:sz w:val="28"/>
          <w:szCs w:val="28"/>
          <w:lang w:eastAsia="ru-RU"/>
        </w:rPr>
      </w:pPr>
      <w:r w:rsidRPr="00B01505">
        <w:rPr>
          <w:rFonts w:ascii="Times New Roman" w:hAnsi="Times New Roman"/>
          <w:sz w:val="28"/>
          <w:szCs w:val="28"/>
          <w:lang w:eastAsia="ru-RU"/>
        </w:rPr>
        <w:t xml:space="preserve">Определение размеров и начисление оплаты труда по основной должности, а также по должности, занимаемой по совместительству, производится раздельно по каждой из должностей. </w:t>
      </w:r>
    </w:p>
    <w:p w14:paraId="34F12931" w14:textId="77777777" w:rsidR="00FA4752" w:rsidRPr="00B01505" w:rsidRDefault="00FA4752" w:rsidP="00B01505">
      <w:pPr>
        <w:spacing w:after="0" w:line="240" w:lineRule="auto"/>
        <w:ind w:firstLine="708"/>
        <w:jc w:val="both"/>
        <w:rPr>
          <w:rFonts w:ascii="Times New Roman" w:hAnsi="Times New Roman"/>
          <w:sz w:val="28"/>
          <w:szCs w:val="28"/>
          <w:lang w:eastAsia="ru-RU"/>
        </w:rPr>
      </w:pPr>
      <w:r w:rsidRPr="00B01505">
        <w:rPr>
          <w:rFonts w:ascii="Times New Roman" w:hAnsi="Times New Roman"/>
          <w:sz w:val="28"/>
          <w:szCs w:val="28"/>
          <w:lang w:eastAsia="ru-RU"/>
        </w:rPr>
        <w:t xml:space="preserve">1.9. Положение определяет порядок формирования фонда оплаты труда работников </w:t>
      </w:r>
      <w:r w:rsidR="00B01505" w:rsidRPr="00B01505">
        <w:rPr>
          <w:rFonts w:ascii="Times New Roman" w:hAnsi="Times New Roman"/>
          <w:sz w:val="28"/>
          <w:szCs w:val="28"/>
          <w:lang w:eastAsia="ru-RU"/>
        </w:rPr>
        <w:t>Предприятия</w:t>
      </w:r>
      <w:r w:rsidRPr="00B01505">
        <w:rPr>
          <w:rFonts w:ascii="Times New Roman" w:hAnsi="Times New Roman"/>
          <w:sz w:val="28"/>
          <w:szCs w:val="28"/>
          <w:lang w:eastAsia="ru-RU"/>
        </w:rPr>
        <w:t>, установление и порядок расчёта размеров окладов (должностных окладов, тарифн</w:t>
      </w:r>
      <w:r w:rsidR="00B01505" w:rsidRPr="00B01505">
        <w:rPr>
          <w:rFonts w:ascii="Times New Roman" w:hAnsi="Times New Roman"/>
          <w:sz w:val="28"/>
          <w:szCs w:val="28"/>
          <w:lang w:eastAsia="ru-RU"/>
        </w:rPr>
        <w:t>ых ставок) работников Предприятия</w:t>
      </w:r>
      <w:r w:rsidRPr="00B01505">
        <w:rPr>
          <w:rFonts w:ascii="Times New Roman" w:hAnsi="Times New Roman"/>
          <w:sz w:val="28"/>
          <w:szCs w:val="28"/>
          <w:lang w:eastAsia="ru-RU"/>
        </w:rPr>
        <w:t xml:space="preserve">, компенсационных, стимулирующих выплат, а также материальной помощи. </w:t>
      </w:r>
    </w:p>
    <w:p w14:paraId="22C5FEE4" w14:textId="790569E5" w:rsidR="00FA4752" w:rsidRPr="00B01505" w:rsidRDefault="00FA4752" w:rsidP="00B01505">
      <w:pPr>
        <w:spacing w:after="0" w:line="240" w:lineRule="auto"/>
        <w:ind w:firstLine="708"/>
        <w:jc w:val="both"/>
        <w:rPr>
          <w:rFonts w:ascii="Times New Roman" w:hAnsi="Times New Roman"/>
          <w:sz w:val="28"/>
          <w:szCs w:val="28"/>
          <w:lang w:eastAsia="ru-RU"/>
        </w:rPr>
      </w:pPr>
      <w:r w:rsidRPr="00B01505">
        <w:rPr>
          <w:rFonts w:ascii="Times New Roman" w:hAnsi="Times New Roman"/>
          <w:sz w:val="28"/>
          <w:szCs w:val="28"/>
          <w:lang w:eastAsia="ru-RU"/>
        </w:rPr>
        <w:t xml:space="preserve">1.10.  Условия оплаты труда работников </w:t>
      </w:r>
      <w:r w:rsidR="00B01505" w:rsidRPr="00B01505">
        <w:rPr>
          <w:rFonts w:ascii="Times New Roman" w:hAnsi="Times New Roman"/>
          <w:sz w:val="28"/>
          <w:szCs w:val="28"/>
          <w:lang w:eastAsia="ru-RU"/>
        </w:rPr>
        <w:t>Предприятия</w:t>
      </w:r>
      <w:r w:rsidRPr="00B01505">
        <w:rPr>
          <w:rFonts w:ascii="Times New Roman" w:hAnsi="Times New Roman"/>
          <w:sz w:val="28"/>
          <w:szCs w:val="28"/>
          <w:lang w:eastAsia="ru-RU"/>
        </w:rPr>
        <w:t xml:space="preserve">, включая размер оклада (должностного оклада, тарифной ставки), выплат стимулирующего, компенсационного характера являются обязательными для включения в трудовой договор, заключаемый с работником </w:t>
      </w:r>
      <w:r w:rsidR="00B01505" w:rsidRPr="00B01505">
        <w:rPr>
          <w:rFonts w:ascii="Times New Roman" w:hAnsi="Times New Roman"/>
          <w:sz w:val="28"/>
          <w:szCs w:val="28"/>
          <w:lang w:eastAsia="ru-RU"/>
        </w:rPr>
        <w:t>Предприятия</w:t>
      </w:r>
      <w:r w:rsidRPr="00B01505">
        <w:rPr>
          <w:rFonts w:ascii="Times New Roman" w:hAnsi="Times New Roman"/>
          <w:sz w:val="28"/>
          <w:szCs w:val="28"/>
          <w:lang w:eastAsia="ru-RU"/>
        </w:rPr>
        <w:t xml:space="preserve">. </w:t>
      </w:r>
    </w:p>
    <w:p w14:paraId="6D3E484C" w14:textId="2CCE5EE2" w:rsidR="00FA4752" w:rsidRPr="00B01505" w:rsidRDefault="00FA4752" w:rsidP="0093683F">
      <w:pPr>
        <w:spacing w:after="0" w:line="240" w:lineRule="auto"/>
        <w:ind w:firstLine="708"/>
        <w:jc w:val="both"/>
        <w:rPr>
          <w:rFonts w:ascii="Times New Roman" w:hAnsi="Times New Roman"/>
          <w:sz w:val="28"/>
          <w:szCs w:val="28"/>
          <w:lang w:eastAsia="ru-RU"/>
        </w:rPr>
      </w:pPr>
      <w:r w:rsidRPr="00B01505">
        <w:rPr>
          <w:rFonts w:ascii="Times New Roman" w:hAnsi="Times New Roman"/>
          <w:sz w:val="28"/>
          <w:szCs w:val="28"/>
          <w:lang w:eastAsia="ru-RU"/>
        </w:rPr>
        <w:t>1.1</w:t>
      </w:r>
      <w:r w:rsidR="00B01505" w:rsidRPr="00B01505">
        <w:rPr>
          <w:rFonts w:ascii="Times New Roman" w:hAnsi="Times New Roman"/>
          <w:sz w:val="28"/>
          <w:szCs w:val="28"/>
          <w:lang w:eastAsia="ru-RU"/>
        </w:rPr>
        <w:t>1</w:t>
      </w:r>
      <w:r w:rsidRPr="00B01505">
        <w:rPr>
          <w:rFonts w:ascii="Times New Roman" w:hAnsi="Times New Roman"/>
          <w:sz w:val="28"/>
          <w:szCs w:val="28"/>
          <w:lang w:eastAsia="ru-RU"/>
        </w:rPr>
        <w:t xml:space="preserve">. Руководитель </w:t>
      </w:r>
      <w:r w:rsidR="00125096">
        <w:rPr>
          <w:rFonts w:ascii="Times New Roman" w:hAnsi="Times New Roman"/>
          <w:sz w:val="28"/>
          <w:szCs w:val="28"/>
          <w:lang w:eastAsia="ru-RU"/>
        </w:rPr>
        <w:t>Предприятия</w:t>
      </w:r>
      <w:r w:rsidRPr="00B01505">
        <w:rPr>
          <w:rFonts w:ascii="Times New Roman" w:hAnsi="Times New Roman"/>
          <w:sz w:val="28"/>
          <w:szCs w:val="28"/>
          <w:lang w:eastAsia="ru-RU"/>
        </w:rPr>
        <w:t xml:space="preserve"> заключает трудовые договоры с работниками </w:t>
      </w:r>
      <w:r w:rsidR="00B01505" w:rsidRPr="00B01505">
        <w:rPr>
          <w:rFonts w:ascii="Times New Roman" w:hAnsi="Times New Roman"/>
          <w:sz w:val="28"/>
          <w:szCs w:val="28"/>
          <w:lang w:eastAsia="ru-RU"/>
        </w:rPr>
        <w:t>Предприятия</w:t>
      </w:r>
      <w:r w:rsidRPr="00B01505">
        <w:rPr>
          <w:rFonts w:ascii="Times New Roman" w:hAnsi="Times New Roman"/>
          <w:sz w:val="28"/>
          <w:szCs w:val="28"/>
          <w:lang w:eastAsia="ru-RU"/>
        </w:rPr>
        <w:t xml:space="preserve">, предусматривающие конкретизацию показателей и критериев оценки эффективности деятельности работников </w:t>
      </w:r>
      <w:r w:rsidR="00B01505" w:rsidRPr="00B01505">
        <w:rPr>
          <w:rFonts w:ascii="Times New Roman" w:hAnsi="Times New Roman"/>
          <w:sz w:val="28"/>
          <w:szCs w:val="28"/>
          <w:lang w:eastAsia="ru-RU"/>
        </w:rPr>
        <w:t>Предприятия</w:t>
      </w:r>
      <w:r w:rsidRPr="00B01505">
        <w:rPr>
          <w:rFonts w:ascii="Times New Roman" w:hAnsi="Times New Roman"/>
          <w:sz w:val="28"/>
          <w:szCs w:val="28"/>
          <w:lang w:eastAsia="ru-RU"/>
        </w:rPr>
        <w:t xml:space="preserve">, размеров и условий назначения им выплат стимулирующего характера, обеспечивающих ведение эффективного контракта. </w:t>
      </w:r>
    </w:p>
    <w:p w14:paraId="09687C88" w14:textId="77777777" w:rsidR="00963181" w:rsidRPr="009E6FB0" w:rsidRDefault="00FA4752" w:rsidP="00963181">
      <w:pPr>
        <w:spacing w:after="0" w:line="240" w:lineRule="auto"/>
        <w:ind w:firstLine="708"/>
        <w:jc w:val="both"/>
        <w:rPr>
          <w:rFonts w:ascii="Times New Roman" w:hAnsi="Times New Roman"/>
          <w:sz w:val="28"/>
          <w:szCs w:val="28"/>
          <w:lang w:eastAsia="ru-RU"/>
        </w:rPr>
      </w:pPr>
      <w:r w:rsidRPr="009E6FB0">
        <w:rPr>
          <w:rFonts w:ascii="Times New Roman" w:hAnsi="Times New Roman"/>
          <w:sz w:val="28"/>
          <w:szCs w:val="28"/>
          <w:lang w:eastAsia="ru-RU"/>
        </w:rPr>
        <w:t>1.1</w:t>
      </w:r>
      <w:r w:rsidR="00963181" w:rsidRPr="009E6FB0">
        <w:rPr>
          <w:rFonts w:ascii="Times New Roman" w:hAnsi="Times New Roman"/>
          <w:sz w:val="28"/>
          <w:szCs w:val="28"/>
          <w:lang w:eastAsia="ru-RU"/>
        </w:rPr>
        <w:t>2</w:t>
      </w:r>
      <w:r w:rsidRPr="009E6FB0">
        <w:rPr>
          <w:rFonts w:ascii="Times New Roman" w:hAnsi="Times New Roman"/>
          <w:sz w:val="28"/>
          <w:szCs w:val="28"/>
          <w:lang w:eastAsia="ru-RU"/>
        </w:rPr>
        <w:t xml:space="preserve">. </w:t>
      </w:r>
      <w:r w:rsidR="00963181" w:rsidRPr="009E6FB0">
        <w:rPr>
          <w:rFonts w:ascii="Times New Roman" w:hAnsi="Times New Roman"/>
          <w:sz w:val="28"/>
          <w:szCs w:val="28"/>
          <w:lang w:eastAsia="ru-RU"/>
        </w:rPr>
        <w:t>На Предприятии</w:t>
      </w:r>
      <w:r w:rsidRPr="009E6FB0">
        <w:rPr>
          <w:rFonts w:ascii="Times New Roman" w:hAnsi="Times New Roman"/>
          <w:sz w:val="28"/>
          <w:szCs w:val="28"/>
          <w:lang w:eastAsia="ru-RU"/>
        </w:rPr>
        <w:t xml:space="preserve"> устанавливается следующий перечень должностей работников, относимых к административно-управленческому, инженерно-техническому, основному и вспомогательному персоналу:</w:t>
      </w:r>
    </w:p>
    <w:p w14:paraId="087E16B2" w14:textId="77777777" w:rsidR="00FA4752" w:rsidRPr="009E6FB0" w:rsidRDefault="00963181" w:rsidP="009E6FB0">
      <w:pPr>
        <w:spacing w:after="0" w:line="240" w:lineRule="auto"/>
        <w:ind w:firstLine="708"/>
        <w:jc w:val="both"/>
        <w:rPr>
          <w:rFonts w:ascii="Times New Roman" w:hAnsi="Times New Roman"/>
          <w:sz w:val="28"/>
          <w:szCs w:val="28"/>
          <w:lang w:eastAsia="ru-RU"/>
        </w:rPr>
      </w:pPr>
      <w:r w:rsidRPr="009E6FB0">
        <w:rPr>
          <w:rFonts w:ascii="Times New Roman" w:hAnsi="Times New Roman"/>
          <w:sz w:val="28"/>
          <w:szCs w:val="28"/>
          <w:lang w:eastAsia="ru-RU"/>
        </w:rPr>
        <w:t>-</w:t>
      </w:r>
      <w:r w:rsidR="00FA4752" w:rsidRPr="009E6FB0">
        <w:rPr>
          <w:rFonts w:ascii="Times New Roman" w:hAnsi="Times New Roman"/>
          <w:sz w:val="28"/>
          <w:szCs w:val="28"/>
          <w:lang w:eastAsia="ru-RU"/>
        </w:rPr>
        <w:t xml:space="preserve"> административно-управленческий персонал – работники </w:t>
      </w:r>
      <w:r w:rsidRPr="009E6FB0">
        <w:rPr>
          <w:rFonts w:ascii="Times New Roman" w:hAnsi="Times New Roman"/>
          <w:sz w:val="28"/>
          <w:szCs w:val="28"/>
          <w:lang w:eastAsia="ru-RU"/>
        </w:rPr>
        <w:t>Предприятия</w:t>
      </w:r>
      <w:r w:rsidR="00FA4752" w:rsidRPr="009E6FB0">
        <w:rPr>
          <w:rFonts w:ascii="Times New Roman" w:hAnsi="Times New Roman"/>
          <w:sz w:val="28"/>
          <w:szCs w:val="28"/>
          <w:lang w:eastAsia="ru-RU"/>
        </w:rPr>
        <w:t xml:space="preserve">, которые осуществляют общее руководство </w:t>
      </w:r>
      <w:r w:rsidRPr="009E6FB0">
        <w:rPr>
          <w:rFonts w:ascii="Times New Roman" w:hAnsi="Times New Roman"/>
          <w:sz w:val="28"/>
          <w:szCs w:val="28"/>
          <w:lang w:eastAsia="ru-RU"/>
        </w:rPr>
        <w:t>Предприятием</w:t>
      </w:r>
      <w:r w:rsidR="00FA4752" w:rsidRPr="009E6FB0">
        <w:rPr>
          <w:rFonts w:ascii="Times New Roman" w:hAnsi="Times New Roman"/>
          <w:sz w:val="28"/>
          <w:szCs w:val="28"/>
          <w:lang w:eastAsia="ru-RU"/>
        </w:rPr>
        <w:t xml:space="preserve">, принимают и реализуют решения по управлению внутренними процессами (производственными, технологическими и иными) в </w:t>
      </w:r>
      <w:r w:rsidR="009E6FB0" w:rsidRPr="009E6FB0">
        <w:rPr>
          <w:rFonts w:ascii="Times New Roman" w:hAnsi="Times New Roman"/>
          <w:sz w:val="28"/>
          <w:szCs w:val="28"/>
          <w:lang w:eastAsia="ru-RU"/>
        </w:rPr>
        <w:t>Предприятии</w:t>
      </w:r>
      <w:r w:rsidR="00FA4752" w:rsidRPr="009E6FB0">
        <w:rPr>
          <w:rFonts w:ascii="Times New Roman" w:hAnsi="Times New Roman"/>
          <w:sz w:val="28"/>
          <w:szCs w:val="28"/>
          <w:lang w:eastAsia="ru-RU"/>
        </w:rPr>
        <w:t xml:space="preserve">, а также работники </w:t>
      </w:r>
      <w:r w:rsidR="009E6FB0" w:rsidRPr="009E6FB0">
        <w:rPr>
          <w:rFonts w:ascii="Times New Roman" w:hAnsi="Times New Roman"/>
          <w:sz w:val="28"/>
          <w:szCs w:val="28"/>
          <w:lang w:eastAsia="ru-RU"/>
        </w:rPr>
        <w:t>Предприятия</w:t>
      </w:r>
      <w:r w:rsidR="00FA4752" w:rsidRPr="009E6FB0">
        <w:rPr>
          <w:rFonts w:ascii="Times New Roman" w:hAnsi="Times New Roman"/>
          <w:sz w:val="28"/>
          <w:szCs w:val="28"/>
          <w:lang w:eastAsia="ru-RU"/>
        </w:rPr>
        <w:t>,</w:t>
      </w:r>
      <w:r w:rsidR="009E6FB0" w:rsidRPr="009E6FB0">
        <w:rPr>
          <w:rFonts w:ascii="Times New Roman" w:hAnsi="Times New Roman"/>
          <w:sz w:val="28"/>
          <w:szCs w:val="28"/>
          <w:lang w:eastAsia="ru-RU"/>
        </w:rPr>
        <w:t xml:space="preserve"> </w:t>
      </w:r>
      <w:r w:rsidR="00FA4752" w:rsidRPr="009E6FB0">
        <w:rPr>
          <w:rFonts w:ascii="Times New Roman" w:hAnsi="Times New Roman"/>
          <w:sz w:val="28"/>
          <w:szCs w:val="28"/>
          <w:lang w:eastAsia="ru-RU"/>
        </w:rPr>
        <w:t xml:space="preserve">выполняющие административные функции, необходимые для обеспечения деятельности </w:t>
      </w:r>
      <w:r w:rsidR="009E6FB0" w:rsidRPr="009E6FB0">
        <w:rPr>
          <w:rFonts w:ascii="Times New Roman" w:hAnsi="Times New Roman"/>
          <w:sz w:val="28"/>
          <w:szCs w:val="28"/>
          <w:lang w:eastAsia="ru-RU"/>
        </w:rPr>
        <w:t>Предприятия</w:t>
      </w:r>
      <w:r w:rsidR="00FA4752" w:rsidRPr="009E6FB0">
        <w:rPr>
          <w:rFonts w:ascii="Times New Roman" w:hAnsi="Times New Roman"/>
          <w:sz w:val="28"/>
          <w:szCs w:val="28"/>
          <w:lang w:eastAsia="ru-RU"/>
        </w:rPr>
        <w:t>, занимающиеся подготовкой и обработкой</w:t>
      </w:r>
      <w:r w:rsidR="009E6FB0" w:rsidRPr="009E6FB0">
        <w:rPr>
          <w:rFonts w:ascii="Times New Roman" w:hAnsi="Times New Roman"/>
          <w:sz w:val="28"/>
          <w:szCs w:val="28"/>
          <w:lang w:eastAsia="ru-RU"/>
        </w:rPr>
        <w:t xml:space="preserve"> </w:t>
      </w:r>
      <w:r w:rsidR="00FA4752" w:rsidRPr="009E6FB0">
        <w:rPr>
          <w:rFonts w:ascii="Times New Roman" w:hAnsi="Times New Roman"/>
          <w:sz w:val="28"/>
          <w:szCs w:val="28"/>
          <w:lang w:eastAsia="ru-RU"/>
        </w:rPr>
        <w:t>правовой, финансовой, бухгалтерской</w:t>
      </w:r>
      <w:r w:rsidR="009E6FB0" w:rsidRPr="009E6FB0">
        <w:rPr>
          <w:rFonts w:ascii="Times New Roman" w:hAnsi="Times New Roman"/>
          <w:sz w:val="28"/>
          <w:szCs w:val="28"/>
          <w:lang w:eastAsia="ru-RU"/>
        </w:rPr>
        <w:t xml:space="preserve"> </w:t>
      </w:r>
      <w:r w:rsidR="00020F3B" w:rsidRPr="009E6FB0">
        <w:rPr>
          <w:rFonts w:ascii="Times New Roman" w:hAnsi="Times New Roman"/>
          <w:sz w:val="28"/>
          <w:szCs w:val="28"/>
          <w:lang w:eastAsia="ru-RU"/>
        </w:rPr>
        <w:t>и кадровой</w:t>
      </w:r>
      <w:r w:rsidR="00FA4752" w:rsidRPr="009E6FB0">
        <w:rPr>
          <w:rFonts w:ascii="Times New Roman" w:hAnsi="Times New Roman"/>
          <w:sz w:val="28"/>
          <w:szCs w:val="28"/>
          <w:lang w:eastAsia="ru-RU"/>
        </w:rPr>
        <w:t xml:space="preserve"> документации, </w:t>
      </w:r>
    </w:p>
    <w:p w14:paraId="6839615C" w14:textId="77777777" w:rsidR="009E6FB0" w:rsidRPr="009E6FB0" w:rsidRDefault="00FA4752" w:rsidP="009E6FB0">
      <w:pPr>
        <w:spacing w:after="0" w:line="240" w:lineRule="auto"/>
        <w:ind w:firstLine="708"/>
        <w:jc w:val="both"/>
        <w:rPr>
          <w:rFonts w:ascii="Times New Roman" w:hAnsi="Times New Roman"/>
          <w:sz w:val="28"/>
          <w:szCs w:val="28"/>
          <w:lang w:eastAsia="ru-RU"/>
        </w:rPr>
      </w:pPr>
      <w:r w:rsidRPr="009E6FB0">
        <w:rPr>
          <w:rFonts w:ascii="Times New Roman" w:hAnsi="Times New Roman"/>
          <w:sz w:val="28"/>
          <w:szCs w:val="28"/>
          <w:lang w:eastAsia="ru-RU"/>
        </w:rPr>
        <w:t xml:space="preserve">- инженерно-технический персонал (инженерно-технические работники) – работники </w:t>
      </w:r>
      <w:r w:rsidR="009E6FB0" w:rsidRPr="009E6FB0">
        <w:rPr>
          <w:rFonts w:ascii="Times New Roman" w:hAnsi="Times New Roman"/>
          <w:sz w:val="28"/>
          <w:szCs w:val="28"/>
          <w:lang w:eastAsia="ru-RU"/>
        </w:rPr>
        <w:t>Предприятия</w:t>
      </w:r>
      <w:r w:rsidRPr="009E6FB0">
        <w:rPr>
          <w:rFonts w:ascii="Times New Roman" w:hAnsi="Times New Roman"/>
          <w:sz w:val="28"/>
          <w:szCs w:val="28"/>
          <w:lang w:eastAsia="ru-RU"/>
        </w:rPr>
        <w:t>, имеющие определенный уровень</w:t>
      </w:r>
      <w:r w:rsidR="009E6FB0" w:rsidRPr="009E6FB0">
        <w:rPr>
          <w:rFonts w:ascii="Times New Roman" w:hAnsi="Times New Roman"/>
          <w:sz w:val="28"/>
          <w:szCs w:val="28"/>
          <w:lang w:eastAsia="ru-RU"/>
        </w:rPr>
        <w:t xml:space="preserve"> </w:t>
      </w:r>
      <w:r w:rsidRPr="009E6FB0">
        <w:rPr>
          <w:rFonts w:ascii="Times New Roman" w:hAnsi="Times New Roman"/>
          <w:sz w:val="28"/>
          <w:szCs w:val="28"/>
          <w:lang w:eastAsia="ru-RU"/>
        </w:rPr>
        <w:t xml:space="preserve">квалификации, организующие и (или) руководящие производственными процессами </w:t>
      </w:r>
      <w:r w:rsidR="009E6FB0" w:rsidRPr="009E6FB0">
        <w:rPr>
          <w:rFonts w:ascii="Times New Roman" w:hAnsi="Times New Roman"/>
          <w:sz w:val="28"/>
          <w:szCs w:val="28"/>
          <w:lang w:eastAsia="ru-RU"/>
        </w:rPr>
        <w:t>на Предприятии</w:t>
      </w:r>
      <w:r w:rsidRPr="009E6FB0">
        <w:rPr>
          <w:rFonts w:ascii="Times New Roman" w:hAnsi="Times New Roman"/>
          <w:sz w:val="28"/>
          <w:szCs w:val="28"/>
          <w:lang w:eastAsia="ru-RU"/>
        </w:rPr>
        <w:t>;</w:t>
      </w:r>
    </w:p>
    <w:p w14:paraId="7C58F730" w14:textId="77777777" w:rsidR="009E6FB0" w:rsidRPr="009E6FB0" w:rsidRDefault="00FA4752" w:rsidP="009E6FB0">
      <w:pPr>
        <w:spacing w:after="0" w:line="240" w:lineRule="auto"/>
        <w:ind w:firstLine="708"/>
        <w:jc w:val="both"/>
        <w:rPr>
          <w:rFonts w:ascii="Times New Roman" w:hAnsi="Times New Roman"/>
          <w:sz w:val="28"/>
          <w:szCs w:val="28"/>
          <w:lang w:eastAsia="ru-RU"/>
        </w:rPr>
      </w:pPr>
      <w:r w:rsidRPr="009E6FB0">
        <w:rPr>
          <w:rFonts w:ascii="Times New Roman" w:hAnsi="Times New Roman"/>
          <w:sz w:val="28"/>
          <w:szCs w:val="28"/>
          <w:lang w:eastAsia="ru-RU"/>
        </w:rPr>
        <w:lastRenderedPageBreak/>
        <w:t xml:space="preserve"> - основной персонал – работники </w:t>
      </w:r>
      <w:r w:rsidR="009E6FB0" w:rsidRPr="009E6FB0">
        <w:rPr>
          <w:rFonts w:ascii="Times New Roman" w:hAnsi="Times New Roman"/>
          <w:sz w:val="28"/>
          <w:szCs w:val="28"/>
          <w:lang w:eastAsia="ru-RU"/>
        </w:rPr>
        <w:t>Предприятия</w:t>
      </w:r>
      <w:r w:rsidRPr="009E6FB0">
        <w:rPr>
          <w:rFonts w:ascii="Times New Roman" w:hAnsi="Times New Roman"/>
          <w:sz w:val="28"/>
          <w:szCs w:val="28"/>
          <w:lang w:eastAsia="ru-RU"/>
        </w:rPr>
        <w:t xml:space="preserve">, непосредственно оказывающие услуги (выполняющие работы), направленные на достижение определенных Уставом </w:t>
      </w:r>
      <w:r w:rsidR="009E6FB0" w:rsidRPr="009E6FB0">
        <w:rPr>
          <w:rFonts w:ascii="Times New Roman" w:hAnsi="Times New Roman"/>
          <w:sz w:val="28"/>
          <w:szCs w:val="28"/>
          <w:lang w:eastAsia="ru-RU"/>
        </w:rPr>
        <w:t>Предприятия</w:t>
      </w:r>
      <w:r w:rsidRPr="009E6FB0">
        <w:rPr>
          <w:rFonts w:ascii="Times New Roman" w:hAnsi="Times New Roman"/>
          <w:sz w:val="28"/>
          <w:szCs w:val="28"/>
          <w:lang w:eastAsia="ru-RU"/>
        </w:rPr>
        <w:t xml:space="preserve"> (далее - Устав) целей деятельности </w:t>
      </w:r>
      <w:r w:rsidR="009E6FB0" w:rsidRPr="009E6FB0">
        <w:rPr>
          <w:rFonts w:ascii="Times New Roman" w:hAnsi="Times New Roman"/>
          <w:sz w:val="28"/>
          <w:szCs w:val="28"/>
          <w:lang w:eastAsia="ru-RU"/>
        </w:rPr>
        <w:t>Предприятия</w:t>
      </w:r>
      <w:r w:rsidRPr="009E6FB0">
        <w:rPr>
          <w:rFonts w:ascii="Times New Roman" w:hAnsi="Times New Roman"/>
          <w:sz w:val="28"/>
          <w:szCs w:val="28"/>
          <w:lang w:eastAsia="ru-RU"/>
        </w:rPr>
        <w:t>;</w:t>
      </w:r>
    </w:p>
    <w:p w14:paraId="7C0FD46F" w14:textId="77777777" w:rsidR="00FA4752" w:rsidRPr="009E6FB0" w:rsidRDefault="00FA4752" w:rsidP="009E6FB0">
      <w:pPr>
        <w:spacing w:after="0" w:line="240" w:lineRule="auto"/>
        <w:ind w:firstLine="708"/>
        <w:jc w:val="both"/>
        <w:rPr>
          <w:rFonts w:ascii="Times New Roman" w:hAnsi="Times New Roman"/>
          <w:sz w:val="28"/>
          <w:szCs w:val="28"/>
          <w:lang w:eastAsia="ru-RU"/>
        </w:rPr>
      </w:pPr>
      <w:r w:rsidRPr="009E6FB0">
        <w:rPr>
          <w:rFonts w:ascii="Times New Roman" w:hAnsi="Times New Roman"/>
          <w:sz w:val="28"/>
          <w:szCs w:val="28"/>
          <w:lang w:eastAsia="ru-RU"/>
        </w:rPr>
        <w:t xml:space="preserve"> - вспомогательный персонал – работники </w:t>
      </w:r>
      <w:r w:rsidR="009E6FB0" w:rsidRPr="009E6FB0">
        <w:rPr>
          <w:rFonts w:ascii="Times New Roman" w:hAnsi="Times New Roman"/>
          <w:sz w:val="28"/>
          <w:szCs w:val="28"/>
          <w:lang w:eastAsia="ru-RU"/>
        </w:rPr>
        <w:t>Предприятия</w:t>
      </w:r>
      <w:r w:rsidRPr="009E6FB0">
        <w:rPr>
          <w:rFonts w:ascii="Times New Roman" w:hAnsi="Times New Roman"/>
          <w:sz w:val="28"/>
          <w:szCs w:val="28"/>
          <w:lang w:eastAsia="ru-RU"/>
        </w:rPr>
        <w:t xml:space="preserve">, создающие условия для оказания услуг (выполнения работ), направленных на достижение определенных Уставом целей деятельности </w:t>
      </w:r>
      <w:r w:rsidR="009E6FB0" w:rsidRPr="009E6FB0">
        <w:rPr>
          <w:rFonts w:ascii="Times New Roman" w:hAnsi="Times New Roman"/>
          <w:sz w:val="28"/>
          <w:szCs w:val="28"/>
          <w:lang w:eastAsia="ru-RU"/>
        </w:rPr>
        <w:t>Предприятия</w:t>
      </w:r>
      <w:r w:rsidRPr="009E6FB0">
        <w:rPr>
          <w:rFonts w:ascii="Times New Roman" w:hAnsi="Times New Roman"/>
          <w:sz w:val="28"/>
          <w:szCs w:val="28"/>
          <w:lang w:eastAsia="ru-RU"/>
        </w:rPr>
        <w:t xml:space="preserve">. </w:t>
      </w:r>
    </w:p>
    <w:p w14:paraId="0655AB07" w14:textId="77777777" w:rsidR="00FA4752" w:rsidRPr="00963AB3" w:rsidRDefault="00FA4752" w:rsidP="009E6FB0">
      <w:pPr>
        <w:spacing w:after="0" w:line="240" w:lineRule="auto"/>
        <w:ind w:firstLine="708"/>
        <w:jc w:val="both"/>
        <w:rPr>
          <w:rFonts w:ascii="Times New Roman" w:hAnsi="Times New Roman"/>
          <w:sz w:val="28"/>
          <w:szCs w:val="28"/>
          <w:lang w:eastAsia="ru-RU"/>
        </w:rPr>
      </w:pPr>
      <w:r w:rsidRPr="00963AB3">
        <w:rPr>
          <w:rFonts w:ascii="Times New Roman" w:hAnsi="Times New Roman"/>
          <w:sz w:val="28"/>
          <w:szCs w:val="28"/>
          <w:lang w:eastAsia="ru-RU"/>
        </w:rPr>
        <w:t xml:space="preserve">Перечень должностей работников, относимых к вышеуказанному персоналу, определяется Приложением 1 к настоящему Положению. </w:t>
      </w:r>
    </w:p>
    <w:p w14:paraId="7CF15DF1" w14:textId="4111B118" w:rsidR="004561B8" w:rsidRPr="00963AB3" w:rsidRDefault="004561B8" w:rsidP="009E6FB0">
      <w:pPr>
        <w:spacing w:after="0" w:line="240" w:lineRule="auto"/>
        <w:ind w:firstLine="708"/>
        <w:jc w:val="both"/>
        <w:rPr>
          <w:rFonts w:ascii="Times New Roman" w:hAnsi="Times New Roman"/>
          <w:sz w:val="28"/>
          <w:szCs w:val="28"/>
          <w:lang w:eastAsia="ru-RU"/>
        </w:rPr>
      </w:pPr>
      <w:r w:rsidRPr="00963AB3">
        <w:rPr>
          <w:rFonts w:ascii="Times New Roman" w:hAnsi="Times New Roman"/>
          <w:sz w:val="28"/>
          <w:szCs w:val="28"/>
          <w:lang w:eastAsia="ru-RU"/>
        </w:rPr>
        <w:t xml:space="preserve">Минимальный (базовый) оклад </w:t>
      </w:r>
      <w:r w:rsidR="0067781F" w:rsidRPr="00963AB3">
        <w:rPr>
          <w:rFonts w:ascii="Times New Roman" w:hAnsi="Times New Roman"/>
          <w:sz w:val="28"/>
          <w:szCs w:val="28"/>
          <w:lang w:eastAsia="ru-RU"/>
        </w:rPr>
        <w:t xml:space="preserve">работников </w:t>
      </w:r>
      <w:r w:rsidRPr="00963AB3">
        <w:rPr>
          <w:rFonts w:ascii="Times New Roman" w:hAnsi="Times New Roman"/>
          <w:sz w:val="28"/>
          <w:szCs w:val="28"/>
          <w:lang w:eastAsia="ru-RU"/>
        </w:rPr>
        <w:t>определяется Приложением 2 к настоящему Положению.</w:t>
      </w:r>
    </w:p>
    <w:p w14:paraId="4542A92E" w14:textId="6B73F64C" w:rsidR="00FA4752" w:rsidRPr="009E6FB0" w:rsidRDefault="00FA4752" w:rsidP="00586459">
      <w:pPr>
        <w:spacing w:after="0" w:line="240" w:lineRule="auto"/>
        <w:ind w:firstLine="708"/>
        <w:jc w:val="both"/>
        <w:rPr>
          <w:rFonts w:ascii="Times New Roman" w:hAnsi="Times New Roman"/>
          <w:sz w:val="28"/>
          <w:szCs w:val="28"/>
          <w:lang w:eastAsia="ru-RU"/>
        </w:rPr>
      </w:pPr>
      <w:r w:rsidRPr="009E6FB0">
        <w:rPr>
          <w:rFonts w:ascii="Times New Roman" w:hAnsi="Times New Roman"/>
          <w:sz w:val="28"/>
          <w:szCs w:val="28"/>
          <w:lang w:eastAsia="ru-RU"/>
        </w:rPr>
        <w:t>Допускается дополнительное наименование должности работника,</w:t>
      </w:r>
      <w:r w:rsidR="00433E08">
        <w:rPr>
          <w:rFonts w:ascii="Times New Roman" w:hAnsi="Times New Roman"/>
          <w:sz w:val="28"/>
          <w:szCs w:val="28"/>
          <w:lang w:eastAsia="ru-RU"/>
        </w:rPr>
        <w:t xml:space="preserve"> </w:t>
      </w:r>
      <w:r w:rsidRPr="009E6FB0">
        <w:rPr>
          <w:rFonts w:ascii="Times New Roman" w:hAnsi="Times New Roman"/>
          <w:sz w:val="28"/>
          <w:szCs w:val="28"/>
          <w:lang w:eastAsia="ru-RU"/>
        </w:rPr>
        <w:t xml:space="preserve">указывающее сферу деятельности или конкретную специальность работника. </w:t>
      </w:r>
    </w:p>
    <w:p w14:paraId="29612A4C" w14:textId="77777777" w:rsidR="00FA4752" w:rsidRPr="009E6FB0" w:rsidRDefault="00FA4752" w:rsidP="009E6FB0">
      <w:pPr>
        <w:spacing w:after="0" w:line="240" w:lineRule="auto"/>
        <w:ind w:firstLine="708"/>
        <w:jc w:val="both"/>
        <w:rPr>
          <w:rFonts w:ascii="Times New Roman" w:hAnsi="Times New Roman"/>
          <w:sz w:val="28"/>
          <w:szCs w:val="28"/>
          <w:lang w:eastAsia="ru-RU"/>
        </w:rPr>
      </w:pPr>
      <w:r w:rsidRPr="009E6FB0">
        <w:rPr>
          <w:rFonts w:ascii="Times New Roman" w:hAnsi="Times New Roman"/>
          <w:sz w:val="28"/>
          <w:szCs w:val="28"/>
          <w:lang w:eastAsia="ru-RU"/>
        </w:rPr>
        <w:t>1.1</w:t>
      </w:r>
      <w:r w:rsidR="009E6FB0" w:rsidRPr="009E6FB0">
        <w:rPr>
          <w:rFonts w:ascii="Times New Roman" w:hAnsi="Times New Roman"/>
          <w:sz w:val="28"/>
          <w:szCs w:val="28"/>
          <w:lang w:eastAsia="ru-RU"/>
        </w:rPr>
        <w:t>3</w:t>
      </w:r>
      <w:r w:rsidRPr="009E6FB0">
        <w:rPr>
          <w:rFonts w:ascii="Times New Roman" w:hAnsi="Times New Roman"/>
          <w:sz w:val="28"/>
          <w:szCs w:val="28"/>
          <w:lang w:eastAsia="ru-RU"/>
        </w:rPr>
        <w:t>. Величина предельного уровня соотношения среднемесячной оплаты труда руководителя, его заместител</w:t>
      </w:r>
      <w:r w:rsidR="009E6FB0" w:rsidRPr="009E6FB0">
        <w:rPr>
          <w:rFonts w:ascii="Times New Roman" w:hAnsi="Times New Roman"/>
          <w:sz w:val="28"/>
          <w:szCs w:val="28"/>
          <w:lang w:eastAsia="ru-RU"/>
        </w:rPr>
        <w:t>я</w:t>
      </w:r>
      <w:r w:rsidRPr="009E6FB0">
        <w:rPr>
          <w:rFonts w:ascii="Times New Roman" w:hAnsi="Times New Roman"/>
          <w:sz w:val="28"/>
          <w:szCs w:val="28"/>
          <w:lang w:eastAsia="ru-RU"/>
        </w:rPr>
        <w:t xml:space="preserve">, главного бухгалтера </w:t>
      </w:r>
      <w:r w:rsidR="009E6FB0" w:rsidRPr="009E6FB0">
        <w:rPr>
          <w:rFonts w:ascii="Times New Roman" w:hAnsi="Times New Roman"/>
          <w:sz w:val="28"/>
          <w:szCs w:val="28"/>
          <w:lang w:eastAsia="ru-RU"/>
        </w:rPr>
        <w:t>Предприятия</w:t>
      </w:r>
      <w:r w:rsidRPr="009E6FB0">
        <w:rPr>
          <w:rFonts w:ascii="Times New Roman" w:hAnsi="Times New Roman"/>
          <w:sz w:val="28"/>
          <w:szCs w:val="28"/>
          <w:lang w:eastAsia="ru-RU"/>
        </w:rPr>
        <w:t xml:space="preserve">, формируемой за счет всех источников финансового обеспечения и рассчитываемой за календарный год, и среднемесячной оплаты труда работников </w:t>
      </w:r>
      <w:r w:rsidR="009E6FB0" w:rsidRPr="009E6FB0">
        <w:rPr>
          <w:rFonts w:ascii="Times New Roman" w:hAnsi="Times New Roman"/>
          <w:sz w:val="28"/>
          <w:szCs w:val="28"/>
          <w:lang w:eastAsia="ru-RU"/>
        </w:rPr>
        <w:t>Предприятия</w:t>
      </w:r>
      <w:r w:rsidRPr="009E6FB0">
        <w:rPr>
          <w:rFonts w:ascii="Times New Roman" w:hAnsi="Times New Roman"/>
          <w:sz w:val="28"/>
          <w:szCs w:val="28"/>
          <w:lang w:eastAsia="ru-RU"/>
        </w:rPr>
        <w:t xml:space="preserve"> (без учета оплаты труда руководителя, его заместител</w:t>
      </w:r>
      <w:r w:rsidR="009E6FB0" w:rsidRPr="009E6FB0">
        <w:rPr>
          <w:rFonts w:ascii="Times New Roman" w:hAnsi="Times New Roman"/>
          <w:sz w:val="28"/>
          <w:szCs w:val="28"/>
          <w:lang w:eastAsia="ru-RU"/>
        </w:rPr>
        <w:t>я</w:t>
      </w:r>
      <w:r w:rsidRPr="009E6FB0">
        <w:rPr>
          <w:rFonts w:ascii="Times New Roman" w:hAnsi="Times New Roman"/>
          <w:sz w:val="28"/>
          <w:szCs w:val="28"/>
          <w:lang w:eastAsia="ru-RU"/>
        </w:rPr>
        <w:t xml:space="preserve">, главного бухгалтера) составляет в кратности от 1 до 3. </w:t>
      </w:r>
    </w:p>
    <w:p w14:paraId="0FA05E42" w14:textId="77777777" w:rsidR="00BD2A77" w:rsidRDefault="00FA4752" w:rsidP="009E6FB0">
      <w:pPr>
        <w:spacing w:after="0" w:line="240" w:lineRule="auto"/>
        <w:ind w:firstLine="708"/>
        <w:jc w:val="both"/>
        <w:rPr>
          <w:rFonts w:ascii="Times New Roman" w:hAnsi="Times New Roman"/>
          <w:sz w:val="28"/>
          <w:szCs w:val="28"/>
          <w:lang w:eastAsia="ru-RU"/>
        </w:rPr>
      </w:pPr>
      <w:r w:rsidRPr="009E6FB0">
        <w:rPr>
          <w:rFonts w:ascii="Times New Roman" w:hAnsi="Times New Roman"/>
          <w:sz w:val="28"/>
          <w:szCs w:val="28"/>
          <w:lang w:eastAsia="ru-RU"/>
        </w:rPr>
        <w:t>1.1</w:t>
      </w:r>
      <w:r w:rsidR="009E6FB0" w:rsidRPr="009E6FB0">
        <w:rPr>
          <w:rFonts w:ascii="Times New Roman" w:hAnsi="Times New Roman"/>
          <w:sz w:val="28"/>
          <w:szCs w:val="28"/>
          <w:lang w:eastAsia="ru-RU"/>
        </w:rPr>
        <w:t>4</w:t>
      </w:r>
      <w:r w:rsidRPr="009E6FB0">
        <w:rPr>
          <w:rFonts w:ascii="Times New Roman" w:hAnsi="Times New Roman"/>
          <w:sz w:val="28"/>
          <w:szCs w:val="28"/>
          <w:lang w:eastAsia="ru-RU"/>
        </w:rPr>
        <w:t>. Предельная доля расходов на оплату труда административно</w:t>
      </w:r>
      <w:r w:rsidR="009E6FB0" w:rsidRPr="009E6FB0">
        <w:rPr>
          <w:rFonts w:ascii="Times New Roman" w:hAnsi="Times New Roman"/>
          <w:sz w:val="28"/>
          <w:szCs w:val="28"/>
          <w:lang w:eastAsia="ru-RU"/>
        </w:rPr>
        <w:t>-</w:t>
      </w:r>
      <w:r w:rsidRPr="009E6FB0">
        <w:rPr>
          <w:rFonts w:ascii="Times New Roman" w:hAnsi="Times New Roman"/>
          <w:sz w:val="28"/>
          <w:szCs w:val="28"/>
          <w:lang w:eastAsia="ru-RU"/>
        </w:rPr>
        <w:t>управленческого и вспомогательного персонала Учреждения в фонде</w:t>
      </w:r>
      <w:r w:rsidR="009E6FB0" w:rsidRPr="009E6FB0">
        <w:rPr>
          <w:rFonts w:ascii="Times New Roman" w:hAnsi="Times New Roman"/>
          <w:sz w:val="28"/>
          <w:szCs w:val="28"/>
          <w:lang w:eastAsia="ru-RU"/>
        </w:rPr>
        <w:t xml:space="preserve"> </w:t>
      </w:r>
      <w:r w:rsidRPr="009E6FB0">
        <w:rPr>
          <w:rFonts w:ascii="Times New Roman" w:hAnsi="Times New Roman"/>
          <w:sz w:val="28"/>
          <w:szCs w:val="28"/>
          <w:lang w:eastAsia="ru-RU"/>
        </w:rPr>
        <w:t>оплаты труда не должна превышать 40%.</w:t>
      </w:r>
    </w:p>
    <w:p w14:paraId="164CC9BE" w14:textId="77777777" w:rsidR="009E6FB0" w:rsidRDefault="009E6FB0" w:rsidP="009E6FB0">
      <w:pPr>
        <w:spacing w:after="0" w:line="240" w:lineRule="auto"/>
        <w:ind w:firstLine="708"/>
        <w:jc w:val="both"/>
        <w:rPr>
          <w:rFonts w:ascii="Times New Roman" w:hAnsi="Times New Roman"/>
          <w:sz w:val="28"/>
          <w:szCs w:val="28"/>
          <w:lang w:eastAsia="ru-RU"/>
        </w:rPr>
      </w:pPr>
    </w:p>
    <w:p w14:paraId="1AE4479B" w14:textId="77777777" w:rsidR="00871FB2" w:rsidRPr="00871FB2" w:rsidRDefault="00871FB2" w:rsidP="00871FB2">
      <w:pPr>
        <w:spacing w:after="0" w:line="240" w:lineRule="auto"/>
        <w:ind w:firstLine="708"/>
        <w:jc w:val="center"/>
        <w:rPr>
          <w:rFonts w:ascii="Times New Roman" w:hAnsi="Times New Roman"/>
          <w:b/>
          <w:sz w:val="28"/>
          <w:szCs w:val="28"/>
          <w:lang w:eastAsia="ru-RU"/>
        </w:rPr>
      </w:pPr>
      <w:r w:rsidRPr="00871FB2">
        <w:rPr>
          <w:rFonts w:ascii="Times New Roman" w:hAnsi="Times New Roman"/>
          <w:b/>
          <w:sz w:val="28"/>
          <w:szCs w:val="28"/>
          <w:lang w:eastAsia="ru-RU"/>
        </w:rPr>
        <w:t>2. Порядок и основные условия оплаты труда</w:t>
      </w:r>
      <w:r w:rsidR="00433E08">
        <w:rPr>
          <w:rFonts w:ascii="Times New Roman" w:hAnsi="Times New Roman"/>
          <w:b/>
          <w:sz w:val="28"/>
          <w:szCs w:val="28"/>
          <w:lang w:eastAsia="ru-RU"/>
        </w:rPr>
        <w:t xml:space="preserve"> работников предприятия, занимающих </w:t>
      </w:r>
      <w:r w:rsidR="00020F3B">
        <w:rPr>
          <w:rFonts w:ascii="Times New Roman" w:hAnsi="Times New Roman"/>
          <w:b/>
          <w:sz w:val="28"/>
          <w:szCs w:val="28"/>
          <w:lang w:eastAsia="ru-RU"/>
        </w:rPr>
        <w:t>должности служащих</w:t>
      </w:r>
      <w:r w:rsidR="00433E08">
        <w:rPr>
          <w:rFonts w:ascii="Times New Roman" w:hAnsi="Times New Roman"/>
          <w:b/>
          <w:sz w:val="28"/>
          <w:szCs w:val="28"/>
          <w:lang w:eastAsia="ru-RU"/>
        </w:rPr>
        <w:t xml:space="preserve"> рабочих</w:t>
      </w:r>
    </w:p>
    <w:p w14:paraId="429BC705" w14:textId="77777777" w:rsidR="009E6FB0" w:rsidRDefault="009E6FB0" w:rsidP="009E6FB0">
      <w:pPr>
        <w:spacing w:after="0" w:line="240" w:lineRule="auto"/>
        <w:ind w:firstLine="708"/>
        <w:jc w:val="both"/>
        <w:rPr>
          <w:rFonts w:ascii="Times New Roman" w:hAnsi="Times New Roman"/>
          <w:sz w:val="28"/>
          <w:szCs w:val="28"/>
          <w:lang w:eastAsia="ru-RU"/>
        </w:rPr>
      </w:pPr>
    </w:p>
    <w:p w14:paraId="6D2EF01E" w14:textId="1D4C6004" w:rsidR="00871FB2" w:rsidRDefault="00871FB2" w:rsidP="009E6FB0">
      <w:pPr>
        <w:spacing w:after="0" w:line="240" w:lineRule="auto"/>
        <w:ind w:firstLine="708"/>
        <w:jc w:val="both"/>
        <w:rPr>
          <w:rFonts w:ascii="Times New Roman" w:hAnsi="Times New Roman"/>
          <w:sz w:val="28"/>
          <w:szCs w:val="28"/>
          <w:lang w:eastAsia="ru-RU"/>
        </w:rPr>
      </w:pPr>
      <w:r w:rsidRPr="00871FB2">
        <w:rPr>
          <w:rFonts w:ascii="Times New Roman" w:hAnsi="Times New Roman"/>
          <w:sz w:val="28"/>
          <w:szCs w:val="28"/>
          <w:lang w:eastAsia="ru-RU"/>
        </w:rPr>
        <w:t xml:space="preserve">2.1. Условия оплаты труда, предусмотренные настоящим разделом, устанавливаются работникам </w:t>
      </w:r>
      <w:r>
        <w:rPr>
          <w:rFonts w:ascii="Times New Roman" w:hAnsi="Times New Roman"/>
          <w:sz w:val="28"/>
          <w:szCs w:val="28"/>
          <w:lang w:eastAsia="ru-RU"/>
        </w:rPr>
        <w:t>Предприятия</w:t>
      </w:r>
      <w:r w:rsidR="00433E08">
        <w:rPr>
          <w:rFonts w:ascii="Times New Roman" w:hAnsi="Times New Roman"/>
          <w:sz w:val="28"/>
          <w:szCs w:val="28"/>
          <w:lang w:eastAsia="ru-RU"/>
        </w:rPr>
        <w:t>, занимающи</w:t>
      </w:r>
      <w:r w:rsidR="009F06C2">
        <w:rPr>
          <w:rFonts w:ascii="Times New Roman" w:hAnsi="Times New Roman"/>
          <w:sz w:val="28"/>
          <w:szCs w:val="28"/>
          <w:lang w:eastAsia="ru-RU"/>
        </w:rPr>
        <w:t>м</w:t>
      </w:r>
      <w:r w:rsidR="00433E08">
        <w:rPr>
          <w:rFonts w:ascii="Times New Roman" w:hAnsi="Times New Roman"/>
          <w:sz w:val="28"/>
          <w:szCs w:val="28"/>
          <w:lang w:eastAsia="ru-RU"/>
        </w:rPr>
        <w:t xml:space="preserve"> должности служащих и </w:t>
      </w:r>
      <w:r w:rsidR="00020F3B">
        <w:rPr>
          <w:rFonts w:ascii="Times New Roman" w:hAnsi="Times New Roman"/>
          <w:sz w:val="28"/>
          <w:szCs w:val="28"/>
          <w:lang w:eastAsia="ru-RU"/>
        </w:rPr>
        <w:t xml:space="preserve">рабочих, </w:t>
      </w:r>
      <w:r w:rsidR="00020F3B" w:rsidRPr="00871FB2">
        <w:rPr>
          <w:rFonts w:ascii="Times New Roman" w:hAnsi="Times New Roman"/>
          <w:sz w:val="28"/>
          <w:szCs w:val="28"/>
          <w:lang w:eastAsia="ru-RU"/>
        </w:rPr>
        <w:t>за</w:t>
      </w:r>
      <w:r w:rsidRPr="00871FB2">
        <w:rPr>
          <w:rFonts w:ascii="Times New Roman" w:hAnsi="Times New Roman"/>
          <w:sz w:val="28"/>
          <w:szCs w:val="28"/>
          <w:lang w:eastAsia="ru-RU"/>
        </w:rPr>
        <w:t xml:space="preserve"> выполнение ими профессиональных обязанностей, обусловленных трудовым договором, за полностью отработанное рабочее время согласно действующему законодательству и правилами внутреннего трудового распорядка </w:t>
      </w:r>
      <w:r>
        <w:rPr>
          <w:rFonts w:ascii="Times New Roman" w:hAnsi="Times New Roman"/>
          <w:sz w:val="28"/>
          <w:szCs w:val="28"/>
          <w:lang w:eastAsia="ru-RU"/>
        </w:rPr>
        <w:t>Предприятия</w:t>
      </w:r>
      <w:r w:rsidRPr="00871FB2">
        <w:rPr>
          <w:rFonts w:ascii="Times New Roman" w:hAnsi="Times New Roman"/>
          <w:sz w:val="28"/>
          <w:szCs w:val="28"/>
          <w:lang w:eastAsia="ru-RU"/>
        </w:rPr>
        <w:t>.</w:t>
      </w:r>
    </w:p>
    <w:p w14:paraId="3CBE9EEB" w14:textId="77777777" w:rsidR="00871FB2" w:rsidRDefault="00871FB2" w:rsidP="009E6FB0">
      <w:pPr>
        <w:spacing w:after="0" w:line="240" w:lineRule="auto"/>
        <w:ind w:firstLine="708"/>
        <w:jc w:val="both"/>
        <w:rPr>
          <w:rFonts w:ascii="Times New Roman" w:hAnsi="Times New Roman"/>
          <w:sz w:val="28"/>
          <w:szCs w:val="28"/>
          <w:lang w:eastAsia="ru-RU"/>
        </w:rPr>
      </w:pPr>
      <w:r w:rsidRPr="00871FB2">
        <w:rPr>
          <w:rFonts w:ascii="Times New Roman" w:hAnsi="Times New Roman"/>
          <w:sz w:val="28"/>
          <w:szCs w:val="28"/>
          <w:lang w:eastAsia="ru-RU"/>
        </w:rPr>
        <w:t xml:space="preserve"> 2.2. Оклады (должностные оклады, тарифные ставки) работников </w:t>
      </w:r>
      <w:r>
        <w:rPr>
          <w:rFonts w:ascii="Times New Roman" w:hAnsi="Times New Roman"/>
          <w:sz w:val="28"/>
          <w:szCs w:val="28"/>
          <w:lang w:eastAsia="ru-RU"/>
        </w:rPr>
        <w:t>Предприятия</w:t>
      </w:r>
      <w:r w:rsidRPr="00871FB2">
        <w:rPr>
          <w:rFonts w:ascii="Times New Roman" w:hAnsi="Times New Roman"/>
          <w:sz w:val="28"/>
          <w:szCs w:val="28"/>
          <w:lang w:eastAsia="ru-RU"/>
        </w:rPr>
        <w:t xml:space="preserve"> устанавливаются:</w:t>
      </w:r>
    </w:p>
    <w:p w14:paraId="77E36620" w14:textId="77777777" w:rsidR="00871FB2" w:rsidRDefault="00871FB2" w:rsidP="009E6FB0">
      <w:pPr>
        <w:spacing w:after="0" w:line="240" w:lineRule="auto"/>
        <w:ind w:firstLine="708"/>
        <w:jc w:val="both"/>
        <w:rPr>
          <w:rFonts w:ascii="Times New Roman" w:hAnsi="Times New Roman"/>
          <w:sz w:val="28"/>
          <w:szCs w:val="28"/>
          <w:lang w:eastAsia="ru-RU"/>
        </w:rPr>
      </w:pPr>
      <w:r w:rsidRPr="00871FB2">
        <w:rPr>
          <w:rFonts w:ascii="Times New Roman" w:hAnsi="Times New Roman"/>
          <w:sz w:val="28"/>
          <w:szCs w:val="28"/>
          <w:lang w:eastAsia="ru-RU"/>
        </w:rPr>
        <w:t xml:space="preserve"> - в соответствии с единым квалификационным справочником должностей руководителей, профессиональными стандартами;</w:t>
      </w:r>
    </w:p>
    <w:p w14:paraId="69D1C1C6" w14:textId="77777777" w:rsidR="002E0BB5" w:rsidRDefault="00871FB2" w:rsidP="009E6FB0">
      <w:pPr>
        <w:spacing w:after="0" w:line="240" w:lineRule="auto"/>
        <w:ind w:firstLine="708"/>
        <w:jc w:val="both"/>
        <w:rPr>
          <w:rFonts w:ascii="Times New Roman" w:hAnsi="Times New Roman"/>
          <w:sz w:val="28"/>
          <w:szCs w:val="28"/>
          <w:lang w:eastAsia="ru-RU"/>
        </w:rPr>
      </w:pPr>
      <w:r w:rsidRPr="00871FB2">
        <w:rPr>
          <w:rFonts w:ascii="Times New Roman" w:hAnsi="Times New Roman"/>
          <w:sz w:val="28"/>
          <w:szCs w:val="28"/>
          <w:lang w:eastAsia="ru-RU"/>
        </w:rPr>
        <w:t>- в соответствии с единым тарифно-квалификационным справочником работ и профессий рабочих и установленными требованиями к квалификации;</w:t>
      </w:r>
    </w:p>
    <w:p w14:paraId="2F03B55A" w14:textId="77777777" w:rsidR="002E0BB5" w:rsidRDefault="00871FB2" w:rsidP="009E6FB0">
      <w:pPr>
        <w:spacing w:after="0" w:line="240" w:lineRule="auto"/>
        <w:ind w:firstLine="708"/>
        <w:jc w:val="both"/>
        <w:rPr>
          <w:rFonts w:ascii="Times New Roman" w:hAnsi="Times New Roman"/>
          <w:sz w:val="28"/>
          <w:szCs w:val="28"/>
          <w:lang w:eastAsia="ru-RU"/>
        </w:rPr>
      </w:pPr>
      <w:r w:rsidRPr="00871FB2">
        <w:rPr>
          <w:rFonts w:ascii="Times New Roman" w:hAnsi="Times New Roman"/>
          <w:sz w:val="28"/>
          <w:szCs w:val="28"/>
          <w:lang w:eastAsia="ru-RU"/>
        </w:rPr>
        <w:t xml:space="preserve"> - на основании отнесения занимаемых должностей к профессиональным квалификационным группам (ПКГ).</w:t>
      </w:r>
    </w:p>
    <w:p w14:paraId="3C51112A" w14:textId="77777777" w:rsidR="002E0BB5" w:rsidRDefault="00871FB2" w:rsidP="009E6FB0">
      <w:pPr>
        <w:spacing w:after="0" w:line="240" w:lineRule="auto"/>
        <w:ind w:firstLine="708"/>
        <w:jc w:val="both"/>
        <w:rPr>
          <w:rFonts w:ascii="Times New Roman" w:hAnsi="Times New Roman"/>
          <w:sz w:val="28"/>
          <w:szCs w:val="28"/>
          <w:lang w:eastAsia="ru-RU"/>
        </w:rPr>
      </w:pPr>
      <w:r w:rsidRPr="00871FB2">
        <w:rPr>
          <w:rFonts w:ascii="Times New Roman" w:hAnsi="Times New Roman"/>
          <w:sz w:val="28"/>
          <w:szCs w:val="28"/>
          <w:lang w:eastAsia="ru-RU"/>
        </w:rPr>
        <w:t xml:space="preserve"> 2.3. Размеры окладов (должностных окладов, тарифных ставок) работников </w:t>
      </w:r>
      <w:r w:rsidR="002E0BB5">
        <w:rPr>
          <w:rFonts w:ascii="Times New Roman" w:hAnsi="Times New Roman"/>
          <w:sz w:val="28"/>
          <w:szCs w:val="28"/>
          <w:lang w:eastAsia="ru-RU"/>
        </w:rPr>
        <w:t>Предприятия</w:t>
      </w:r>
      <w:r w:rsidRPr="00871FB2">
        <w:rPr>
          <w:rFonts w:ascii="Times New Roman" w:hAnsi="Times New Roman"/>
          <w:sz w:val="28"/>
          <w:szCs w:val="28"/>
          <w:lang w:eastAsia="ru-RU"/>
        </w:rPr>
        <w:t xml:space="preserve"> устанавливаются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а также на основе отнесения занимаемых ими должностей </w:t>
      </w:r>
      <w:r w:rsidRPr="00871FB2">
        <w:rPr>
          <w:rFonts w:ascii="Times New Roman" w:hAnsi="Times New Roman"/>
          <w:sz w:val="28"/>
          <w:szCs w:val="28"/>
          <w:lang w:eastAsia="ru-RU"/>
        </w:rPr>
        <w:lastRenderedPageBreak/>
        <w:t xml:space="preserve">к соответствующим профессиональным квалификационным группам (ПКГ), согласно Приложению </w:t>
      </w:r>
      <w:r w:rsidR="002E0BB5">
        <w:rPr>
          <w:rFonts w:ascii="Times New Roman" w:hAnsi="Times New Roman"/>
          <w:sz w:val="28"/>
          <w:szCs w:val="28"/>
          <w:lang w:eastAsia="ru-RU"/>
        </w:rPr>
        <w:t>1</w:t>
      </w:r>
      <w:r w:rsidRPr="00871FB2">
        <w:rPr>
          <w:rFonts w:ascii="Times New Roman" w:hAnsi="Times New Roman"/>
          <w:sz w:val="28"/>
          <w:szCs w:val="28"/>
          <w:lang w:eastAsia="ru-RU"/>
        </w:rPr>
        <w:t xml:space="preserve"> к настоящему Положению.</w:t>
      </w:r>
    </w:p>
    <w:p w14:paraId="0D0C5F70" w14:textId="77777777" w:rsidR="002E0BB5" w:rsidRDefault="00871FB2" w:rsidP="009E6FB0">
      <w:pPr>
        <w:spacing w:after="0" w:line="240" w:lineRule="auto"/>
        <w:ind w:firstLine="708"/>
        <w:jc w:val="both"/>
        <w:rPr>
          <w:rFonts w:ascii="Times New Roman" w:hAnsi="Times New Roman"/>
          <w:sz w:val="28"/>
          <w:szCs w:val="28"/>
          <w:lang w:eastAsia="ru-RU"/>
        </w:rPr>
      </w:pPr>
      <w:r w:rsidRPr="00871FB2">
        <w:rPr>
          <w:rFonts w:ascii="Times New Roman" w:hAnsi="Times New Roman"/>
          <w:sz w:val="28"/>
          <w:szCs w:val="28"/>
          <w:lang w:eastAsia="ru-RU"/>
        </w:rPr>
        <w:t>2.</w:t>
      </w:r>
      <w:r w:rsidR="0076225D">
        <w:rPr>
          <w:rFonts w:ascii="Times New Roman" w:hAnsi="Times New Roman"/>
          <w:sz w:val="28"/>
          <w:szCs w:val="28"/>
          <w:lang w:eastAsia="ru-RU"/>
        </w:rPr>
        <w:t>4</w:t>
      </w:r>
      <w:r w:rsidRPr="00871FB2">
        <w:rPr>
          <w:rFonts w:ascii="Times New Roman" w:hAnsi="Times New Roman"/>
          <w:sz w:val="28"/>
          <w:szCs w:val="28"/>
          <w:lang w:eastAsia="ru-RU"/>
        </w:rPr>
        <w:t xml:space="preserve">. Оклады работников </w:t>
      </w:r>
      <w:r w:rsidR="002E0BB5">
        <w:rPr>
          <w:rFonts w:ascii="Times New Roman" w:hAnsi="Times New Roman"/>
          <w:sz w:val="28"/>
          <w:szCs w:val="28"/>
          <w:lang w:eastAsia="ru-RU"/>
        </w:rPr>
        <w:t>Предприятия</w:t>
      </w:r>
      <w:r w:rsidRPr="00871FB2">
        <w:rPr>
          <w:rFonts w:ascii="Times New Roman" w:hAnsi="Times New Roman"/>
          <w:sz w:val="28"/>
          <w:szCs w:val="28"/>
          <w:lang w:eastAsia="ru-RU"/>
        </w:rPr>
        <w:t xml:space="preserve"> указываются в штатном расписании </w:t>
      </w:r>
      <w:r w:rsidR="002E0BB5">
        <w:rPr>
          <w:rFonts w:ascii="Times New Roman" w:hAnsi="Times New Roman"/>
          <w:sz w:val="28"/>
          <w:szCs w:val="28"/>
          <w:lang w:eastAsia="ru-RU"/>
        </w:rPr>
        <w:t>Предприятия</w:t>
      </w:r>
      <w:r w:rsidRPr="00871FB2">
        <w:rPr>
          <w:rFonts w:ascii="Times New Roman" w:hAnsi="Times New Roman"/>
          <w:sz w:val="28"/>
          <w:szCs w:val="28"/>
          <w:lang w:eastAsia="ru-RU"/>
        </w:rPr>
        <w:t xml:space="preserve">. Штатное расписание </w:t>
      </w:r>
      <w:r w:rsidR="002E0BB5">
        <w:rPr>
          <w:rFonts w:ascii="Times New Roman" w:hAnsi="Times New Roman"/>
          <w:sz w:val="28"/>
          <w:szCs w:val="28"/>
          <w:lang w:eastAsia="ru-RU"/>
        </w:rPr>
        <w:t>Предприятия</w:t>
      </w:r>
      <w:r w:rsidRPr="00871FB2">
        <w:rPr>
          <w:rFonts w:ascii="Times New Roman" w:hAnsi="Times New Roman"/>
          <w:sz w:val="28"/>
          <w:szCs w:val="28"/>
          <w:lang w:eastAsia="ru-RU"/>
        </w:rPr>
        <w:t xml:space="preserve"> утверждается руководителем Учреждения по согласованию с </w:t>
      </w:r>
      <w:r w:rsidR="002E0BB5">
        <w:rPr>
          <w:rFonts w:ascii="Times New Roman" w:hAnsi="Times New Roman"/>
          <w:sz w:val="28"/>
          <w:szCs w:val="28"/>
          <w:lang w:eastAsia="ru-RU"/>
        </w:rPr>
        <w:t>Учредителем Предприятия</w:t>
      </w:r>
      <w:r w:rsidRPr="00871FB2">
        <w:rPr>
          <w:rFonts w:ascii="Times New Roman" w:hAnsi="Times New Roman"/>
          <w:sz w:val="28"/>
          <w:szCs w:val="28"/>
          <w:lang w:eastAsia="ru-RU"/>
        </w:rPr>
        <w:t>, ежегодно по состоянию на 1 января текущего финансового года.</w:t>
      </w:r>
    </w:p>
    <w:p w14:paraId="2EB603BC" w14:textId="77777777" w:rsidR="009076B4" w:rsidRDefault="00871FB2" w:rsidP="009E6FB0">
      <w:pPr>
        <w:spacing w:after="0" w:line="240" w:lineRule="auto"/>
        <w:ind w:firstLine="708"/>
        <w:jc w:val="both"/>
        <w:rPr>
          <w:rFonts w:ascii="Times New Roman" w:hAnsi="Times New Roman"/>
          <w:sz w:val="28"/>
          <w:szCs w:val="28"/>
          <w:lang w:eastAsia="ru-RU"/>
        </w:rPr>
      </w:pPr>
      <w:r w:rsidRPr="00871FB2">
        <w:rPr>
          <w:rFonts w:ascii="Times New Roman" w:hAnsi="Times New Roman"/>
          <w:sz w:val="28"/>
          <w:szCs w:val="28"/>
          <w:lang w:eastAsia="ru-RU"/>
        </w:rPr>
        <w:t xml:space="preserve"> 2.</w:t>
      </w:r>
      <w:r w:rsidR="0076225D">
        <w:rPr>
          <w:rFonts w:ascii="Times New Roman" w:hAnsi="Times New Roman"/>
          <w:sz w:val="28"/>
          <w:szCs w:val="28"/>
          <w:lang w:eastAsia="ru-RU"/>
        </w:rPr>
        <w:t>5</w:t>
      </w:r>
      <w:r w:rsidRPr="00871FB2">
        <w:rPr>
          <w:rFonts w:ascii="Times New Roman" w:hAnsi="Times New Roman"/>
          <w:sz w:val="28"/>
          <w:szCs w:val="28"/>
          <w:lang w:eastAsia="ru-RU"/>
        </w:rPr>
        <w:t>. Организация суммированного учета рабочего времени:</w:t>
      </w:r>
    </w:p>
    <w:p w14:paraId="17BA180B" w14:textId="77777777" w:rsidR="009076B4" w:rsidRDefault="00871FB2" w:rsidP="009E6FB0">
      <w:pPr>
        <w:spacing w:after="0" w:line="240" w:lineRule="auto"/>
        <w:ind w:firstLine="708"/>
        <w:jc w:val="both"/>
        <w:rPr>
          <w:rFonts w:ascii="Times New Roman" w:hAnsi="Times New Roman"/>
          <w:sz w:val="28"/>
          <w:szCs w:val="28"/>
          <w:lang w:eastAsia="ru-RU"/>
        </w:rPr>
      </w:pPr>
      <w:r w:rsidRPr="00871FB2">
        <w:rPr>
          <w:rFonts w:ascii="Times New Roman" w:hAnsi="Times New Roman"/>
          <w:sz w:val="28"/>
          <w:szCs w:val="28"/>
          <w:lang w:eastAsia="ru-RU"/>
        </w:rPr>
        <w:t xml:space="preserve"> Работникам </w:t>
      </w:r>
      <w:r w:rsidR="009076B4">
        <w:rPr>
          <w:rFonts w:ascii="Times New Roman" w:hAnsi="Times New Roman"/>
          <w:sz w:val="28"/>
          <w:szCs w:val="28"/>
          <w:lang w:eastAsia="ru-RU"/>
        </w:rPr>
        <w:t>Предприятия</w:t>
      </w:r>
      <w:r w:rsidRPr="00871FB2">
        <w:rPr>
          <w:rFonts w:ascii="Times New Roman" w:hAnsi="Times New Roman"/>
          <w:sz w:val="28"/>
          <w:szCs w:val="28"/>
          <w:lang w:eastAsia="ru-RU"/>
        </w:rPr>
        <w:t>, которым по условиям работы в соответствии с правилами внутреннего трудового распорядка установлены сменный или скользящий график работы и не может быть соблюдена ежедневная и еженедельная продолжительность рабочего времени, ведется суммированный учет рабочего времени с учетным периодом - год.</w:t>
      </w:r>
    </w:p>
    <w:p w14:paraId="5939222E" w14:textId="77777777" w:rsidR="009076B4" w:rsidRDefault="00871FB2" w:rsidP="009E6FB0">
      <w:pPr>
        <w:spacing w:after="0" w:line="240" w:lineRule="auto"/>
        <w:ind w:firstLine="708"/>
        <w:jc w:val="both"/>
        <w:rPr>
          <w:rFonts w:ascii="Times New Roman" w:hAnsi="Times New Roman"/>
          <w:sz w:val="28"/>
          <w:szCs w:val="28"/>
          <w:lang w:eastAsia="ru-RU"/>
        </w:rPr>
      </w:pPr>
      <w:r w:rsidRPr="00871FB2">
        <w:rPr>
          <w:rFonts w:ascii="Times New Roman" w:hAnsi="Times New Roman"/>
          <w:sz w:val="28"/>
          <w:szCs w:val="28"/>
          <w:lang w:eastAsia="ru-RU"/>
        </w:rPr>
        <w:t xml:space="preserve"> При этом продолжительность рабочего времени за учетный период не может превышать нормального числа рабочих часов. Учетный период не может превышать 1 год, а для работ с вредными и (или) опасными условиями труда 3 месяца.</w:t>
      </w:r>
    </w:p>
    <w:p w14:paraId="7FE123C9" w14:textId="039656F3" w:rsidR="009076B4" w:rsidRDefault="00871FB2" w:rsidP="009E6FB0">
      <w:pPr>
        <w:spacing w:after="0" w:line="240" w:lineRule="auto"/>
        <w:ind w:firstLine="708"/>
        <w:jc w:val="both"/>
        <w:rPr>
          <w:rFonts w:ascii="Times New Roman" w:hAnsi="Times New Roman"/>
          <w:sz w:val="28"/>
          <w:szCs w:val="28"/>
          <w:lang w:eastAsia="ru-RU"/>
        </w:rPr>
      </w:pPr>
      <w:r w:rsidRPr="00871FB2">
        <w:rPr>
          <w:rFonts w:ascii="Times New Roman" w:hAnsi="Times New Roman"/>
          <w:sz w:val="28"/>
          <w:szCs w:val="28"/>
          <w:lang w:eastAsia="ru-RU"/>
        </w:rPr>
        <w:t xml:space="preserve"> При неполном времени работы в месяце (временная нетрудоспособность, отпуск без сохранения заработной платы и т. п.) из установленных рабочих часов по графику работы вычитаются часы, приходящиеся на дни отсутствия на работе. Объем сверхурочной работы (переработки) определяется по итогам учетного периода. Сверхурочная работа оплачивается за каждый час переработки в соответствии с п. </w:t>
      </w:r>
      <w:r w:rsidRPr="0089482D">
        <w:rPr>
          <w:rFonts w:ascii="Times New Roman" w:hAnsi="Times New Roman"/>
          <w:bCs/>
          <w:sz w:val="28"/>
          <w:szCs w:val="28"/>
          <w:lang w:eastAsia="ru-RU"/>
        </w:rPr>
        <w:t>3.</w:t>
      </w:r>
      <w:r w:rsidR="000E7E3B" w:rsidRPr="0089482D">
        <w:rPr>
          <w:rFonts w:ascii="Times New Roman" w:hAnsi="Times New Roman"/>
          <w:bCs/>
          <w:sz w:val="28"/>
          <w:szCs w:val="28"/>
          <w:lang w:eastAsia="ru-RU"/>
        </w:rPr>
        <w:t>6</w:t>
      </w:r>
      <w:r w:rsidR="000E7E3B">
        <w:rPr>
          <w:rFonts w:ascii="Times New Roman" w:hAnsi="Times New Roman"/>
          <w:sz w:val="28"/>
          <w:szCs w:val="28"/>
          <w:lang w:eastAsia="ru-RU"/>
        </w:rPr>
        <w:t xml:space="preserve"> </w:t>
      </w:r>
      <w:r w:rsidRPr="00871FB2">
        <w:rPr>
          <w:rFonts w:ascii="Times New Roman" w:hAnsi="Times New Roman"/>
          <w:sz w:val="28"/>
          <w:szCs w:val="28"/>
          <w:lang w:eastAsia="ru-RU"/>
        </w:rPr>
        <w:t>настоящего Положения.</w:t>
      </w:r>
    </w:p>
    <w:p w14:paraId="7B26D77E" w14:textId="77777777" w:rsidR="009076B4" w:rsidRDefault="00871FB2" w:rsidP="009E6FB0">
      <w:pPr>
        <w:spacing w:after="0" w:line="240" w:lineRule="auto"/>
        <w:ind w:firstLine="708"/>
        <w:jc w:val="both"/>
        <w:rPr>
          <w:rFonts w:ascii="Times New Roman" w:hAnsi="Times New Roman"/>
          <w:sz w:val="28"/>
          <w:szCs w:val="28"/>
          <w:lang w:eastAsia="ru-RU"/>
        </w:rPr>
      </w:pPr>
      <w:r w:rsidRPr="00871FB2">
        <w:rPr>
          <w:rFonts w:ascii="Times New Roman" w:hAnsi="Times New Roman"/>
          <w:sz w:val="28"/>
          <w:szCs w:val="28"/>
          <w:lang w:eastAsia="ru-RU"/>
        </w:rPr>
        <w:t xml:space="preserve"> Часовая ставка работника </w:t>
      </w:r>
      <w:r w:rsidR="009076B4">
        <w:rPr>
          <w:rFonts w:ascii="Times New Roman" w:hAnsi="Times New Roman"/>
          <w:sz w:val="28"/>
          <w:szCs w:val="28"/>
          <w:lang w:eastAsia="ru-RU"/>
        </w:rPr>
        <w:t>Предприятия</w:t>
      </w:r>
      <w:r w:rsidRPr="00871FB2">
        <w:rPr>
          <w:rFonts w:ascii="Times New Roman" w:hAnsi="Times New Roman"/>
          <w:sz w:val="28"/>
          <w:szCs w:val="28"/>
          <w:lang w:eastAsia="ru-RU"/>
        </w:rPr>
        <w:t xml:space="preserve"> в этих случаях определяется путем деления его месячного должностного оклада на среднемесячное количество рабочих часов в учетном периоде по графику 40-часовой рабочей недели в текущем году. </w:t>
      </w:r>
    </w:p>
    <w:p w14:paraId="1C25F82F" w14:textId="77777777" w:rsidR="009076B4" w:rsidRDefault="00871FB2" w:rsidP="009E6FB0">
      <w:pPr>
        <w:spacing w:after="0" w:line="240" w:lineRule="auto"/>
        <w:ind w:firstLine="708"/>
        <w:jc w:val="both"/>
        <w:rPr>
          <w:rFonts w:ascii="Times New Roman" w:hAnsi="Times New Roman"/>
          <w:sz w:val="28"/>
          <w:szCs w:val="28"/>
          <w:lang w:eastAsia="ru-RU"/>
        </w:rPr>
      </w:pPr>
      <w:r w:rsidRPr="00871FB2">
        <w:rPr>
          <w:rFonts w:ascii="Times New Roman" w:hAnsi="Times New Roman"/>
          <w:sz w:val="28"/>
          <w:szCs w:val="28"/>
          <w:lang w:eastAsia="ru-RU"/>
        </w:rPr>
        <w:t xml:space="preserve">Среднемесячное количество рабочих часов в учетном периоде определяется путем деления нормы рабочего времени на учетный период (год) по производственному календарю на 12 месяцев. Время переработки при суммированном учете рабочего времени определяется как разница между фактически отработанным временем (в часах) и нормой рабочего времени (в часах) для конкретного работника </w:t>
      </w:r>
      <w:r w:rsidR="009076B4">
        <w:rPr>
          <w:rFonts w:ascii="Times New Roman" w:hAnsi="Times New Roman"/>
          <w:sz w:val="28"/>
          <w:szCs w:val="28"/>
          <w:lang w:eastAsia="ru-RU"/>
        </w:rPr>
        <w:t>Предприятия</w:t>
      </w:r>
      <w:r w:rsidRPr="00871FB2">
        <w:rPr>
          <w:rFonts w:ascii="Times New Roman" w:hAnsi="Times New Roman"/>
          <w:sz w:val="28"/>
          <w:szCs w:val="28"/>
          <w:lang w:eastAsia="ru-RU"/>
        </w:rPr>
        <w:t>.</w:t>
      </w:r>
    </w:p>
    <w:p w14:paraId="77AEDCD7" w14:textId="77777777" w:rsidR="009076B4" w:rsidRDefault="00871FB2" w:rsidP="009E6FB0">
      <w:pPr>
        <w:spacing w:after="0" w:line="240" w:lineRule="auto"/>
        <w:ind w:firstLine="708"/>
        <w:jc w:val="both"/>
        <w:rPr>
          <w:rFonts w:ascii="Times New Roman" w:hAnsi="Times New Roman"/>
          <w:sz w:val="28"/>
          <w:szCs w:val="28"/>
          <w:lang w:eastAsia="ru-RU"/>
        </w:rPr>
      </w:pPr>
      <w:r w:rsidRPr="00871FB2">
        <w:rPr>
          <w:rFonts w:ascii="Times New Roman" w:hAnsi="Times New Roman"/>
          <w:sz w:val="28"/>
          <w:szCs w:val="28"/>
          <w:lang w:eastAsia="ru-RU"/>
        </w:rPr>
        <w:t xml:space="preserve"> При расчете фактически отработанного времени (в часах) по табелю учета рабочего времени не учитывается время простоя и рабочее время, приходящееся на праздничные дни.</w:t>
      </w:r>
    </w:p>
    <w:p w14:paraId="0A5B2609" w14:textId="77777777" w:rsidR="009076B4" w:rsidRDefault="00871FB2" w:rsidP="009E6FB0">
      <w:pPr>
        <w:spacing w:after="0" w:line="240" w:lineRule="auto"/>
        <w:ind w:firstLine="708"/>
        <w:jc w:val="both"/>
        <w:rPr>
          <w:rFonts w:ascii="Times New Roman" w:hAnsi="Times New Roman"/>
          <w:sz w:val="28"/>
          <w:szCs w:val="28"/>
          <w:lang w:eastAsia="ru-RU"/>
        </w:rPr>
      </w:pPr>
      <w:r w:rsidRPr="00871FB2">
        <w:rPr>
          <w:rFonts w:ascii="Times New Roman" w:hAnsi="Times New Roman"/>
          <w:sz w:val="28"/>
          <w:szCs w:val="28"/>
          <w:lang w:eastAsia="ru-RU"/>
        </w:rPr>
        <w:t xml:space="preserve"> В целях определения времени переработки при суммированном учете рабочего времени в норму рабочего времени для конкретного работника </w:t>
      </w:r>
      <w:r w:rsidR="009076B4">
        <w:rPr>
          <w:rFonts w:ascii="Times New Roman" w:hAnsi="Times New Roman"/>
          <w:sz w:val="28"/>
          <w:szCs w:val="28"/>
          <w:lang w:eastAsia="ru-RU"/>
        </w:rPr>
        <w:t>Предприятия</w:t>
      </w:r>
      <w:r w:rsidRPr="00871FB2">
        <w:rPr>
          <w:rFonts w:ascii="Times New Roman" w:hAnsi="Times New Roman"/>
          <w:sz w:val="28"/>
          <w:szCs w:val="28"/>
          <w:lang w:eastAsia="ru-RU"/>
        </w:rPr>
        <w:t xml:space="preserve"> не включаются часы отсутствия на рабочем месте в учетном периоде</w:t>
      </w:r>
      <w:r w:rsidR="009076B4">
        <w:rPr>
          <w:rFonts w:ascii="Times New Roman" w:hAnsi="Times New Roman"/>
          <w:sz w:val="28"/>
          <w:szCs w:val="28"/>
          <w:lang w:eastAsia="ru-RU"/>
        </w:rPr>
        <w:t xml:space="preserve"> в случаях, предусмотренных действующим </w:t>
      </w:r>
      <w:r w:rsidRPr="00871FB2">
        <w:rPr>
          <w:rFonts w:ascii="Times New Roman" w:hAnsi="Times New Roman"/>
          <w:sz w:val="28"/>
          <w:szCs w:val="28"/>
          <w:lang w:eastAsia="ru-RU"/>
        </w:rPr>
        <w:t>законодательством:</w:t>
      </w:r>
    </w:p>
    <w:p w14:paraId="65CED98B" w14:textId="77777777" w:rsidR="009076B4" w:rsidRDefault="00871FB2" w:rsidP="009E6FB0">
      <w:pPr>
        <w:spacing w:after="0" w:line="240" w:lineRule="auto"/>
        <w:ind w:firstLine="708"/>
        <w:jc w:val="both"/>
        <w:rPr>
          <w:rFonts w:ascii="Times New Roman" w:hAnsi="Times New Roman"/>
          <w:sz w:val="28"/>
          <w:szCs w:val="28"/>
          <w:lang w:eastAsia="ru-RU"/>
        </w:rPr>
      </w:pPr>
      <w:r w:rsidRPr="00871FB2">
        <w:rPr>
          <w:rFonts w:ascii="Times New Roman" w:hAnsi="Times New Roman"/>
          <w:sz w:val="28"/>
          <w:szCs w:val="28"/>
          <w:lang w:eastAsia="ru-RU"/>
        </w:rPr>
        <w:t xml:space="preserve"> - временная нетрудоспособность, отпуск без сохранения заработной платы (часы по графику работы, приходящиеся на дни отсутствия на работе);</w:t>
      </w:r>
    </w:p>
    <w:p w14:paraId="4B7CA521" w14:textId="77777777" w:rsidR="00871FB2" w:rsidRDefault="00871FB2" w:rsidP="009E6FB0">
      <w:pPr>
        <w:spacing w:after="0" w:line="240" w:lineRule="auto"/>
        <w:ind w:firstLine="708"/>
        <w:jc w:val="both"/>
        <w:rPr>
          <w:rFonts w:ascii="Times New Roman" w:hAnsi="Times New Roman"/>
          <w:sz w:val="28"/>
          <w:szCs w:val="28"/>
          <w:lang w:eastAsia="ru-RU"/>
        </w:rPr>
      </w:pPr>
      <w:r w:rsidRPr="00871FB2">
        <w:rPr>
          <w:rFonts w:ascii="Times New Roman" w:hAnsi="Times New Roman"/>
          <w:sz w:val="28"/>
          <w:szCs w:val="28"/>
          <w:lang w:eastAsia="ru-RU"/>
        </w:rPr>
        <w:t xml:space="preserve"> - ежегодный основной оплачиваемый отпуск и другие случаи, когда невозможно оценить количество часов, пропущенных работником </w:t>
      </w:r>
      <w:r w:rsidR="009076B4">
        <w:rPr>
          <w:rFonts w:ascii="Times New Roman" w:hAnsi="Times New Roman"/>
          <w:sz w:val="28"/>
          <w:szCs w:val="28"/>
          <w:lang w:eastAsia="ru-RU"/>
        </w:rPr>
        <w:t>Предприятия</w:t>
      </w:r>
      <w:r w:rsidRPr="00871FB2">
        <w:rPr>
          <w:rFonts w:ascii="Times New Roman" w:hAnsi="Times New Roman"/>
          <w:sz w:val="28"/>
          <w:szCs w:val="28"/>
          <w:lang w:eastAsia="ru-RU"/>
        </w:rPr>
        <w:t xml:space="preserve">, ввиду отсутствия графика его работы на этот период (часы рабочего времени по </w:t>
      </w:r>
      <w:r w:rsidRPr="00871FB2">
        <w:rPr>
          <w:rFonts w:ascii="Times New Roman" w:hAnsi="Times New Roman"/>
          <w:sz w:val="28"/>
          <w:szCs w:val="28"/>
          <w:lang w:eastAsia="ru-RU"/>
        </w:rPr>
        <w:lastRenderedPageBreak/>
        <w:t>производственному календарю при 5-ти дневной рабочей неделе, приходящиеся на период отпуска).</w:t>
      </w:r>
    </w:p>
    <w:p w14:paraId="78C4B615" w14:textId="77777777" w:rsidR="00FE290A" w:rsidRPr="00FE290A" w:rsidRDefault="00FE290A" w:rsidP="00FE290A">
      <w:pPr>
        <w:spacing w:after="0" w:line="240" w:lineRule="auto"/>
        <w:ind w:firstLine="708"/>
        <w:jc w:val="center"/>
        <w:rPr>
          <w:rFonts w:ascii="Times New Roman" w:hAnsi="Times New Roman"/>
          <w:b/>
          <w:sz w:val="28"/>
          <w:szCs w:val="28"/>
          <w:lang w:eastAsia="ru-RU"/>
        </w:rPr>
      </w:pPr>
      <w:r w:rsidRPr="00FE290A">
        <w:rPr>
          <w:rFonts w:ascii="Times New Roman" w:hAnsi="Times New Roman"/>
          <w:b/>
          <w:sz w:val="28"/>
          <w:szCs w:val="28"/>
        </w:rPr>
        <w:t>3. Выплаты</w:t>
      </w:r>
      <w:r w:rsidR="00BF3A16">
        <w:rPr>
          <w:rFonts w:ascii="Times New Roman" w:hAnsi="Times New Roman"/>
          <w:b/>
          <w:sz w:val="28"/>
          <w:szCs w:val="28"/>
        </w:rPr>
        <w:t xml:space="preserve"> работникам </w:t>
      </w:r>
      <w:r w:rsidRPr="00FE290A">
        <w:rPr>
          <w:rFonts w:ascii="Times New Roman" w:hAnsi="Times New Roman"/>
          <w:b/>
          <w:sz w:val="28"/>
          <w:szCs w:val="28"/>
        </w:rPr>
        <w:t>компенсационного характера</w:t>
      </w:r>
    </w:p>
    <w:p w14:paraId="2D8A47BB" w14:textId="77777777" w:rsidR="00FE290A" w:rsidRDefault="00FE290A" w:rsidP="009E6FB0">
      <w:pPr>
        <w:spacing w:after="0" w:line="240" w:lineRule="auto"/>
        <w:ind w:firstLine="708"/>
        <w:jc w:val="both"/>
        <w:rPr>
          <w:rFonts w:ascii="Times New Roman" w:hAnsi="Times New Roman"/>
          <w:sz w:val="28"/>
          <w:szCs w:val="28"/>
          <w:lang w:eastAsia="ru-RU"/>
        </w:rPr>
      </w:pPr>
    </w:p>
    <w:p w14:paraId="2CEE8D67" w14:textId="77777777" w:rsidR="00FE290A" w:rsidRDefault="00FE290A" w:rsidP="009E6FB0">
      <w:pPr>
        <w:spacing w:after="0" w:line="240" w:lineRule="auto"/>
        <w:ind w:firstLine="708"/>
        <w:jc w:val="both"/>
        <w:rPr>
          <w:rFonts w:ascii="Times New Roman" w:hAnsi="Times New Roman"/>
          <w:sz w:val="28"/>
          <w:szCs w:val="28"/>
          <w:lang w:eastAsia="ru-RU"/>
        </w:rPr>
      </w:pPr>
      <w:r w:rsidRPr="00FE290A">
        <w:rPr>
          <w:rFonts w:ascii="Times New Roman" w:hAnsi="Times New Roman"/>
          <w:sz w:val="28"/>
          <w:szCs w:val="28"/>
          <w:lang w:eastAsia="ru-RU"/>
        </w:rPr>
        <w:t>3.1. Размеры выплат компенсационного характера устанавливаются в соответствии с трудовым законодательством и нормативно-правовыми актами Российской Федерации.</w:t>
      </w:r>
    </w:p>
    <w:p w14:paraId="56B3724C" w14:textId="77777777" w:rsidR="00FE290A" w:rsidRDefault="00FE290A" w:rsidP="009E6FB0">
      <w:pPr>
        <w:spacing w:after="0" w:line="240" w:lineRule="auto"/>
        <w:ind w:firstLine="708"/>
        <w:jc w:val="both"/>
        <w:rPr>
          <w:rFonts w:ascii="Times New Roman" w:hAnsi="Times New Roman"/>
          <w:sz w:val="28"/>
          <w:szCs w:val="28"/>
          <w:lang w:eastAsia="ru-RU"/>
        </w:rPr>
      </w:pPr>
      <w:r w:rsidRPr="00FE290A">
        <w:rPr>
          <w:rFonts w:ascii="Times New Roman" w:hAnsi="Times New Roman"/>
          <w:sz w:val="28"/>
          <w:szCs w:val="28"/>
          <w:lang w:eastAsia="ru-RU"/>
        </w:rPr>
        <w:t xml:space="preserve"> 3.2. </w:t>
      </w:r>
      <w:r>
        <w:rPr>
          <w:rFonts w:ascii="Times New Roman" w:hAnsi="Times New Roman"/>
          <w:sz w:val="28"/>
          <w:szCs w:val="28"/>
          <w:lang w:eastAsia="ru-RU"/>
        </w:rPr>
        <w:t>На Предприятии</w:t>
      </w:r>
      <w:r w:rsidRPr="00FE290A">
        <w:rPr>
          <w:rFonts w:ascii="Times New Roman" w:hAnsi="Times New Roman"/>
          <w:sz w:val="28"/>
          <w:szCs w:val="28"/>
          <w:lang w:eastAsia="ru-RU"/>
        </w:rPr>
        <w:t xml:space="preserve"> применяются следующие выплаты компенсационного характера за работу в условиях, отклоняющихся от нормальных:</w:t>
      </w:r>
    </w:p>
    <w:p w14:paraId="3D34AB32" w14:textId="77777777" w:rsidR="00FE290A" w:rsidRDefault="00FE290A" w:rsidP="009E6FB0">
      <w:pPr>
        <w:spacing w:after="0" w:line="240" w:lineRule="auto"/>
        <w:ind w:firstLine="708"/>
        <w:jc w:val="both"/>
        <w:rPr>
          <w:rFonts w:ascii="Times New Roman" w:hAnsi="Times New Roman"/>
          <w:sz w:val="28"/>
          <w:szCs w:val="28"/>
          <w:lang w:eastAsia="ru-RU"/>
        </w:rPr>
      </w:pPr>
      <w:r w:rsidRPr="00FE290A">
        <w:rPr>
          <w:rFonts w:ascii="Times New Roman" w:hAnsi="Times New Roman"/>
          <w:sz w:val="28"/>
          <w:szCs w:val="28"/>
          <w:lang w:eastAsia="ru-RU"/>
        </w:rPr>
        <w:t xml:space="preserve"> - работа в ночное время;</w:t>
      </w:r>
    </w:p>
    <w:p w14:paraId="289871FC" w14:textId="77777777" w:rsidR="00FE290A" w:rsidRDefault="00FE290A" w:rsidP="009E6FB0">
      <w:pPr>
        <w:spacing w:after="0" w:line="240" w:lineRule="auto"/>
        <w:ind w:firstLine="708"/>
        <w:jc w:val="both"/>
        <w:rPr>
          <w:rFonts w:ascii="Times New Roman" w:hAnsi="Times New Roman"/>
          <w:sz w:val="28"/>
          <w:szCs w:val="28"/>
          <w:lang w:eastAsia="ru-RU"/>
        </w:rPr>
      </w:pPr>
      <w:r w:rsidRPr="00FE290A">
        <w:rPr>
          <w:rFonts w:ascii="Times New Roman" w:hAnsi="Times New Roman"/>
          <w:sz w:val="28"/>
          <w:szCs w:val="28"/>
          <w:lang w:eastAsia="ru-RU"/>
        </w:rPr>
        <w:t xml:space="preserve"> - работа в выходные и нерабочие праздничные дни;</w:t>
      </w:r>
    </w:p>
    <w:p w14:paraId="7B599BB2" w14:textId="77777777" w:rsidR="00FE290A" w:rsidRDefault="00FE290A" w:rsidP="009E6FB0">
      <w:pPr>
        <w:spacing w:after="0" w:line="240" w:lineRule="auto"/>
        <w:ind w:firstLine="708"/>
        <w:jc w:val="both"/>
        <w:rPr>
          <w:rFonts w:ascii="Times New Roman" w:hAnsi="Times New Roman"/>
          <w:sz w:val="28"/>
          <w:szCs w:val="28"/>
          <w:lang w:eastAsia="ru-RU"/>
        </w:rPr>
      </w:pPr>
      <w:r w:rsidRPr="00FE290A">
        <w:rPr>
          <w:rFonts w:ascii="Times New Roman" w:hAnsi="Times New Roman"/>
          <w:sz w:val="28"/>
          <w:szCs w:val="28"/>
          <w:lang w:eastAsia="ru-RU"/>
        </w:rPr>
        <w:t xml:space="preserve"> - сверхурочная работа;</w:t>
      </w:r>
    </w:p>
    <w:p w14:paraId="37B702FC" w14:textId="77777777" w:rsidR="00FE290A" w:rsidRDefault="00FE290A" w:rsidP="009E6FB0">
      <w:pPr>
        <w:spacing w:after="0" w:line="240" w:lineRule="auto"/>
        <w:ind w:firstLine="708"/>
        <w:jc w:val="both"/>
        <w:rPr>
          <w:rFonts w:ascii="Times New Roman" w:hAnsi="Times New Roman"/>
          <w:sz w:val="28"/>
          <w:szCs w:val="28"/>
          <w:lang w:eastAsia="ru-RU"/>
        </w:rPr>
      </w:pPr>
      <w:r w:rsidRPr="00FE290A">
        <w:rPr>
          <w:rFonts w:ascii="Times New Roman" w:hAnsi="Times New Roman"/>
          <w:sz w:val="28"/>
          <w:szCs w:val="28"/>
          <w:lang w:eastAsia="ru-RU"/>
        </w:rPr>
        <w:t xml:space="preserve"> - при совмещении профессий (должностей), расширении зон обслуживания, увеличении объема работ или исполнении обязанностей временно отсутствующего работника </w:t>
      </w:r>
      <w:r>
        <w:rPr>
          <w:rFonts w:ascii="Times New Roman" w:hAnsi="Times New Roman"/>
          <w:sz w:val="28"/>
          <w:szCs w:val="28"/>
          <w:lang w:eastAsia="ru-RU"/>
        </w:rPr>
        <w:t>Предприятия</w:t>
      </w:r>
      <w:r w:rsidRPr="00FE290A">
        <w:rPr>
          <w:rFonts w:ascii="Times New Roman" w:hAnsi="Times New Roman"/>
          <w:sz w:val="28"/>
          <w:szCs w:val="28"/>
          <w:lang w:eastAsia="ru-RU"/>
        </w:rPr>
        <w:t xml:space="preserve"> без освобождения его от основной работы, определенной трудовым договором;</w:t>
      </w:r>
    </w:p>
    <w:p w14:paraId="02FA5930" w14:textId="77777777" w:rsidR="00FE290A" w:rsidRDefault="00FE290A" w:rsidP="009E6FB0">
      <w:pPr>
        <w:spacing w:after="0" w:line="240" w:lineRule="auto"/>
        <w:ind w:firstLine="708"/>
        <w:jc w:val="both"/>
        <w:rPr>
          <w:rFonts w:ascii="Times New Roman" w:hAnsi="Times New Roman"/>
          <w:sz w:val="28"/>
          <w:szCs w:val="28"/>
          <w:lang w:eastAsia="ru-RU"/>
        </w:rPr>
      </w:pPr>
      <w:r w:rsidRPr="00FE290A">
        <w:rPr>
          <w:rFonts w:ascii="Times New Roman" w:hAnsi="Times New Roman"/>
          <w:sz w:val="28"/>
          <w:szCs w:val="28"/>
          <w:lang w:eastAsia="ru-RU"/>
        </w:rPr>
        <w:t xml:space="preserve"> - на тяжелых работах или работах с вредными условиями труда;</w:t>
      </w:r>
    </w:p>
    <w:p w14:paraId="593C3F88" w14:textId="77777777" w:rsidR="00FE290A" w:rsidRDefault="00FE290A" w:rsidP="009E6FB0">
      <w:pPr>
        <w:spacing w:after="0" w:line="240" w:lineRule="auto"/>
        <w:ind w:firstLine="708"/>
        <w:jc w:val="both"/>
        <w:rPr>
          <w:rFonts w:ascii="Times New Roman" w:hAnsi="Times New Roman"/>
          <w:sz w:val="28"/>
          <w:szCs w:val="28"/>
          <w:lang w:eastAsia="ru-RU"/>
        </w:rPr>
      </w:pPr>
      <w:r w:rsidRPr="00FE290A">
        <w:rPr>
          <w:rFonts w:ascii="Times New Roman" w:hAnsi="Times New Roman"/>
          <w:sz w:val="28"/>
          <w:szCs w:val="28"/>
          <w:lang w:eastAsia="ru-RU"/>
        </w:rPr>
        <w:t xml:space="preserve"> - выполнение работ различной квалификации.</w:t>
      </w:r>
    </w:p>
    <w:p w14:paraId="775E2DFB" w14:textId="77777777" w:rsidR="00FE290A" w:rsidRDefault="00FE290A" w:rsidP="009E6FB0">
      <w:pPr>
        <w:spacing w:after="0" w:line="240" w:lineRule="auto"/>
        <w:ind w:firstLine="708"/>
        <w:jc w:val="both"/>
        <w:rPr>
          <w:rFonts w:ascii="Times New Roman" w:hAnsi="Times New Roman"/>
          <w:sz w:val="28"/>
          <w:szCs w:val="28"/>
          <w:lang w:eastAsia="ru-RU"/>
        </w:rPr>
      </w:pPr>
      <w:r w:rsidRPr="00FE290A">
        <w:rPr>
          <w:rFonts w:ascii="Times New Roman" w:hAnsi="Times New Roman"/>
          <w:sz w:val="28"/>
          <w:szCs w:val="28"/>
          <w:lang w:eastAsia="ru-RU"/>
        </w:rPr>
        <w:t xml:space="preserve"> 3.3. Выплаты компенсационного характера устанавливаются к окладам (должностным окладам, тарифным ставкам) работников </w:t>
      </w:r>
      <w:r>
        <w:rPr>
          <w:rFonts w:ascii="Times New Roman" w:hAnsi="Times New Roman"/>
          <w:sz w:val="28"/>
          <w:szCs w:val="28"/>
          <w:lang w:eastAsia="ru-RU"/>
        </w:rPr>
        <w:t>Предприятия</w:t>
      </w:r>
      <w:r w:rsidRPr="00FE290A">
        <w:rPr>
          <w:rFonts w:ascii="Times New Roman" w:hAnsi="Times New Roman"/>
          <w:sz w:val="28"/>
          <w:szCs w:val="28"/>
          <w:lang w:eastAsia="ru-RU"/>
        </w:rPr>
        <w:t>, для рабочих специальностей к сумме оклада (тарифной ставки) и доплаты, не образуют новый оклад (тарифную ставку) и не учитываются при начислении иных компенсационных и стимулирующих выплат, устанавливаемых к окладу (тарифной ставке).</w:t>
      </w:r>
    </w:p>
    <w:p w14:paraId="7316E466" w14:textId="77777777" w:rsidR="00FE290A" w:rsidRDefault="00FE290A" w:rsidP="009E6FB0">
      <w:pPr>
        <w:spacing w:after="0" w:line="240" w:lineRule="auto"/>
        <w:ind w:firstLine="708"/>
        <w:jc w:val="both"/>
        <w:rPr>
          <w:rFonts w:ascii="Times New Roman" w:hAnsi="Times New Roman"/>
          <w:sz w:val="28"/>
          <w:szCs w:val="28"/>
          <w:lang w:eastAsia="ru-RU"/>
        </w:rPr>
      </w:pPr>
      <w:r w:rsidRPr="00FE290A">
        <w:rPr>
          <w:rFonts w:ascii="Times New Roman" w:hAnsi="Times New Roman"/>
          <w:sz w:val="28"/>
          <w:szCs w:val="28"/>
          <w:lang w:eastAsia="ru-RU"/>
        </w:rPr>
        <w:t xml:space="preserve"> 3.4. Минимальный размер повышения оплаты труда за работу в ночное время (с 22 ч. до 6 ч.) составляет 20% процентов оклада (должностного оклада, тарифной ставки), рассчитанного за каждый час работы в ночное время.</w:t>
      </w:r>
    </w:p>
    <w:p w14:paraId="504524C0" w14:textId="77777777" w:rsidR="00FE290A" w:rsidRDefault="00FE290A" w:rsidP="009E6FB0">
      <w:pPr>
        <w:spacing w:after="0" w:line="240" w:lineRule="auto"/>
        <w:ind w:firstLine="708"/>
        <w:jc w:val="both"/>
        <w:rPr>
          <w:rFonts w:ascii="Times New Roman" w:hAnsi="Times New Roman"/>
          <w:sz w:val="28"/>
          <w:szCs w:val="28"/>
          <w:lang w:eastAsia="ru-RU"/>
        </w:rPr>
      </w:pPr>
      <w:r w:rsidRPr="00FE290A">
        <w:rPr>
          <w:rFonts w:ascii="Times New Roman" w:hAnsi="Times New Roman"/>
          <w:sz w:val="28"/>
          <w:szCs w:val="28"/>
          <w:lang w:eastAsia="ru-RU"/>
        </w:rPr>
        <w:t xml:space="preserve"> 3.5. Работа в выходной или нерабочий праздничный день оплачивается работникам </w:t>
      </w:r>
      <w:r>
        <w:rPr>
          <w:rFonts w:ascii="Times New Roman" w:hAnsi="Times New Roman"/>
          <w:sz w:val="28"/>
          <w:szCs w:val="28"/>
          <w:lang w:eastAsia="ru-RU"/>
        </w:rPr>
        <w:t>Предприятия</w:t>
      </w:r>
      <w:r w:rsidRPr="00FE290A">
        <w:rPr>
          <w:rFonts w:ascii="Times New Roman" w:hAnsi="Times New Roman"/>
          <w:sz w:val="28"/>
          <w:szCs w:val="28"/>
          <w:lang w:eastAsia="ru-RU"/>
        </w:rPr>
        <w:t>, получающим оклад (должностной оклад, тарифную ставку):</w:t>
      </w:r>
    </w:p>
    <w:p w14:paraId="079FB1CB" w14:textId="77777777" w:rsidR="00FE290A" w:rsidRDefault="00FE290A" w:rsidP="009E6FB0">
      <w:pPr>
        <w:spacing w:after="0" w:line="240" w:lineRule="auto"/>
        <w:ind w:firstLine="708"/>
        <w:jc w:val="both"/>
        <w:rPr>
          <w:rFonts w:ascii="Times New Roman" w:hAnsi="Times New Roman"/>
          <w:sz w:val="28"/>
          <w:szCs w:val="28"/>
          <w:lang w:eastAsia="ru-RU"/>
        </w:rPr>
      </w:pPr>
      <w:r w:rsidRPr="00FE290A">
        <w:rPr>
          <w:rFonts w:ascii="Times New Roman" w:hAnsi="Times New Roman"/>
          <w:sz w:val="28"/>
          <w:szCs w:val="28"/>
          <w:lang w:eastAsia="ru-RU"/>
        </w:rPr>
        <w:t xml:space="preserve"> - в размере не менее одинарной дневной или часовой ставки (части оклада (должностного оклада, тарифной ставки) за день или час работы) сверх оклада (должностного оклада, тарифной ставки), если работа в выходной или нерабочий праздничный день производилась в пределах месячной нормы рабочего времени,</w:t>
      </w:r>
    </w:p>
    <w:p w14:paraId="14747CA2" w14:textId="77777777" w:rsidR="00FE290A" w:rsidRDefault="00FE290A" w:rsidP="009E6FB0">
      <w:pPr>
        <w:spacing w:after="0" w:line="240" w:lineRule="auto"/>
        <w:ind w:firstLine="708"/>
        <w:jc w:val="both"/>
        <w:rPr>
          <w:rFonts w:ascii="Times New Roman" w:hAnsi="Times New Roman"/>
          <w:sz w:val="28"/>
          <w:szCs w:val="28"/>
          <w:lang w:eastAsia="ru-RU"/>
        </w:rPr>
      </w:pPr>
      <w:r w:rsidRPr="00FE290A">
        <w:rPr>
          <w:rFonts w:ascii="Times New Roman" w:hAnsi="Times New Roman"/>
          <w:sz w:val="28"/>
          <w:szCs w:val="28"/>
          <w:lang w:eastAsia="ru-RU"/>
        </w:rPr>
        <w:t xml:space="preserve"> - в размере не менее двойной дневной или часовой ставки (части оклада (должностного оклада, тарифной ставки) за день или час работы) сверх оклада (тарифной ставки), если работа производилась сверх месячной нормы рабочего времени.</w:t>
      </w:r>
    </w:p>
    <w:p w14:paraId="53DE1C0E" w14:textId="77777777" w:rsidR="00FE290A" w:rsidRDefault="00FE290A" w:rsidP="009E6FB0">
      <w:pPr>
        <w:spacing w:after="0" w:line="240" w:lineRule="auto"/>
        <w:ind w:firstLine="708"/>
        <w:jc w:val="both"/>
        <w:rPr>
          <w:rFonts w:ascii="Times New Roman" w:hAnsi="Times New Roman"/>
          <w:sz w:val="28"/>
          <w:szCs w:val="28"/>
          <w:lang w:eastAsia="ru-RU"/>
        </w:rPr>
      </w:pPr>
      <w:r w:rsidRPr="00FE290A">
        <w:rPr>
          <w:rFonts w:ascii="Times New Roman" w:hAnsi="Times New Roman"/>
          <w:sz w:val="28"/>
          <w:szCs w:val="28"/>
          <w:lang w:eastAsia="ru-RU"/>
        </w:rPr>
        <w:t xml:space="preserve"> По желанию работника </w:t>
      </w:r>
      <w:r>
        <w:rPr>
          <w:rFonts w:ascii="Times New Roman" w:hAnsi="Times New Roman"/>
          <w:sz w:val="28"/>
          <w:szCs w:val="28"/>
          <w:lang w:eastAsia="ru-RU"/>
        </w:rPr>
        <w:t>Предприятия</w:t>
      </w:r>
      <w:r w:rsidRPr="00FE290A">
        <w:rPr>
          <w:rFonts w:ascii="Times New Roman" w:hAnsi="Times New Roman"/>
          <w:sz w:val="28"/>
          <w:szCs w:val="28"/>
          <w:lang w:eastAsia="ru-RU"/>
        </w:rPr>
        <w:t>,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14:paraId="0AE730B0" w14:textId="77777777" w:rsidR="00FE290A" w:rsidRDefault="00FE290A" w:rsidP="009E6FB0">
      <w:pPr>
        <w:spacing w:after="0" w:line="240" w:lineRule="auto"/>
        <w:ind w:firstLine="708"/>
        <w:jc w:val="both"/>
        <w:rPr>
          <w:rFonts w:ascii="Times New Roman" w:hAnsi="Times New Roman"/>
          <w:sz w:val="28"/>
          <w:szCs w:val="28"/>
          <w:lang w:eastAsia="ru-RU"/>
        </w:rPr>
      </w:pPr>
      <w:r w:rsidRPr="00FE290A">
        <w:rPr>
          <w:rFonts w:ascii="Times New Roman" w:hAnsi="Times New Roman"/>
          <w:sz w:val="28"/>
          <w:szCs w:val="28"/>
          <w:lang w:eastAsia="ru-RU"/>
        </w:rPr>
        <w:t xml:space="preserve"> 3.6. 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w:t>
      </w:r>
      <w:r>
        <w:rPr>
          <w:rFonts w:ascii="Times New Roman" w:hAnsi="Times New Roman"/>
          <w:sz w:val="28"/>
          <w:szCs w:val="28"/>
          <w:lang w:eastAsia="ru-RU"/>
        </w:rPr>
        <w:t>Предприятия</w:t>
      </w:r>
      <w:r w:rsidRPr="00FE290A">
        <w:rPr>
          <w:rFonts w:ascii="Times New Roman" w:hAnsi="Times New Roman"/>
          <w:sz w:val="28"/>
          <w:szCs w:val="28"/>
          <w:lang w:eastAsia="ru-RU"/>
        </w:rPr>
        <w:t xml:space="preserve"> сверхурочная работа вместо </w:t>
      </w:r>
      <w:r w:rsidRPr="00FE290A">
        <w:rPr>
          <w:rFonts w:ascii="Times New Roman" w:hAnsi="Times New Roman"/>
          <w:sz w:val="28"/>
          <w:szCs w:val="28"/>
          <w:lang w:eastAsia="ru-RU"/>
        </w:rPr>
        <w:lastRenderedPageBreak/>
        <w:t>повышенной оплаты может компенсироваться предоставлением дополнительного времени отдыха, но не менее времени, отработанного сверхурочно.</w:t>
      </w:r>
    </w:p>
    <w:p w14:paraId="62437D1E" w14:textId="77777777" w:rsidR="00FE290A" w:rsidRDefault="00FE290A" w:rsidP="009E6FB0">
      <w:pPr>
        <w:spacing w:after="0" w:line="240" w:lineRule="auto"/>
        <w:ind w:firstLine="708"/>
        <w:jc w:val="both"/>
        <w:rPr>
          <w:rFonts w:ascii="Times New Roman" w:hAnsi="Times New Roman"/>
          <w:sz w:val="28"/>
          <w:szCs w:val="28"/>
          <w:lang w:eastAsia="ru-RU"/>
        </w:rPr>
      </w:pPr>
      <w:r w:rsidRPr="00FE290A">
        <w:rPr>
          <w:rFonts w:ascii="Times New Roman" w:hAnsi="Times New Roman"/>
          <w:sz w:val="28"/>
          <w:szCs w:val="28"/>
          <w:lang w:eastAsia="ru-RU"/>
        </w:rPr>
        <w:t xml:space="preserve"> Продолжительность сверхурочной работы не должна превышать для каждого работника Учреждения 4 часов в течение двух дней подряд и </w:t>
      </w:r>
      <w:r>
        <w:rPr>
          <w:rFonts w:ascii="Times New Roman" w:hAnsi="Times New Roman"/>
          <w:sz w:val="28"/>
          <w:szCs w:val="28"/>
          <w:lang w:eastAsia="ru-RU"/>
        </w:rPr>
        <w:t>120</w:t>
      </w:r>
      <w:r w:rsidRPr="00FE290A">
        <w:rPr>
          <w:rFonts w:ascii="Times New Roman" w:hAnsi="Times New Roman"/>
          <w:sz w:val="28"/>
          <w:szCs w:val="28"/>
          <w:lang w:eastAsia="ru-RU"/>
        </w:rPr>
        <w:t xml:space="preserve"> часов в год. Наличие сверхурочных часов и их количество при суммированном учете рабочего времени определяется по истечении учетного периода (год, квартал, месяц).</w:t>
      </w:r>
    </w:p>
    <w:p w14:paraId="5223D60B" w14:textId="77777777" w:rsidR="00FE290A" w:rsidRDefault="00FE290A" w:rsidP="009E6FB0">
      <w:pPr>
        <w:spacing w:after="0" w:line="240" w:lineRule="auto"/>
        <w:ind w:firstLine="708"/>
        <w:jc w:val="both"/>
        <w:rPr>
          <w:rFonts w:ascii="Times New Roman" w:hAnsi="Times New Roman"/>
          <w:sz w:val="28"/>
          <w:szCs w:val="28"/>
          <w:lang w:eastAsia="ru-RU"/>
        </w:rPr>
      </w:pPr>
      <w:r w:rsidRPr="00FE290A">
        <w:rPr>
          <w:rFonts w:ascii="Times New Roman" w:hAnsi="Times New Roman"/>
          <w:sz w:val="28"/>
          <w:szCs w:val="28"/>
          <w:lang w:eastAsia="ru-RU"/>
        </w:rPr>
        <w:t xml:space="preserve"> Работодатель обеспечивает точный учет продолжительности сверхурочной работы каждого работника </w:t>
      </w:r>
      <w:r>
        <w:rPr>
          <w:rFonts w:ascii="Times New Roman" w:hAnsi="Times New Roman"/>
          <w:sz w:val="28"/>
          <w:szCs w:val="28"/>
          <w:lang w:eastAsia="ru-RU"/>
        </w:rPr>
        <w:t>Предприятия</w:t>
      </w:r>
      <w:r w:rsidRPr="00FE290A">
        <w:rPr>
          <w:rFonts w:ascii="Times New Roman" w:hAnsi="Times New Roman"/>
          <w:sz w:val="28"/>
          <w:szCs w:val="28"/>
          <w:lang w:eastAsia="ru-RU"/>
        </w:rPr>
        <w:t>. Количество сверхурочных часов, подлежащих оплате по окончании расчетного периода, рассчитывается как разница между фактически отработанными в учетном периоде часами и нормой рабочих часов, установленных производственным календарем за учетный период.</w:t>
      </w:r>
    </w:p>
    <w:p w14:paraId="43D73E49" w14:textId="77777777" w:rsidR="00FE290A" w:rsidRDefault="00FE290A" w:rsidP="009E6FB0">
      <w:pPr>
        <w:spacing w:after="0" w:line="240" w:lineRule="auto"/>
        <w:ind w:firstLine="708"/>
        <w:jc w:val="both"/>
        <w:rPr>
          <w:rFonts w:ascii="Times New Roman" w:hAnsi="Times New Roman"/>
          <w:sz w:val="28"/>
          <w:szCs w:val="28"/>
          <w:lang w:eastAsia="ru-RU"/>
        </w:rPr>
      </w:pPr>
      <w:r w:rsidRPr="00FE290A">
        <w:rPr>
          <w:rFonts w:ascii="Times New Roman" w:hAnsi="Times New Roman"/>
          <w:sz w:val="28"/>
          <w:szCs w:val="28"/>
          <w:lang w:eastAsia="ru-RU"/>
        </w:rPr>
        <w:t xml:space="preserve"> 3.7. Размер доплаты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w:t>
      </w:r>
      <w:r>
        <w:rPr>
          <w:rFonts w:ascii="Times New Roman" w:hAnsi="Times New Roman"/>
          <w:sz w:val="28"/>
          <w:szCs w:val="28"/>
          <w:lang w:eastAsia="ru-RU"/>
        </w:rPr>
        <w:t>Предприятия</w:t>
      </w:r>
      <w:r w:rsidRPr="00FE290A">
        <w:rPr>
          <w:rFonts w:ascii="Times New Roman" w:hAnsi="Times New Roman"/>
          <w:sz w:val="28"/>
          <w:szCs w:val="28"/>
          <w:lang w:eastAsia="ru-RU"/>
        </w:rPr>
        <w:t xml:space="preserve"> и срок, на который она устанавливается, определяются по соглашению сторон трудового договора с учетом содержания и (или) объема дополнительной работы относительно отраслевых норм нагрузки и фактически затраченного рабочего времени.</w:t>
      </w:r>
    </w:p>
    <w:p w14:paraId="337D4BA4" w14:textId="77777777" w:rsidR="00FE290A" w:rsidRDefault="00FE290A" w:rsidP="009E6FB0">
      <w:pPr>
        <w:spacing w:after="0" w:line="240" w:lineRule="auto"/>
        <w:ind w:firstLine="708"/>
        <w:jc w:val="both"/>
        <w:rPr>
          <w:rFonts w:ascii="Times New Roman" w:hAnsi="Times New Roman"/>
          <w:sz w:val="28"/>
          <w:szCs w:val="28"/>
          <w:lang w:eastAsia="ru-RU"/>
        </w:rPr>
      </w:pPr>
      <w:r w:rsidRPr="00FE290A">
        <w:rPr>
          <w:rFonts w:ascii="Times New Roman" w:hAnsi="Times New Roman"/>
          <w:sz w:val="28"/>
          <w:szCs w:val="28"/>
          <w:lang w:eastAsia="ru-RU"/>
        </w:rPr>
        <w:t xml:space="preserve"> Отношения сторон по выполнению дополнительной работы и условий оплаты устанавливаются в дополнительном соглашении к действующему трудовому договору.</w:t>
      </w:r>
    </w:p>
    <w:p w14:paraId="68CB933D" w14:textId="72BC9A2D" w:rsidR="00FE290A" w:rsidRPr="00840382" w:rsidRDefault="00FE290A" w:rsidP="009E6FB0">
      <w:pPr>
        <w:spacing w:after="0" w:line="240" w:lineRule="auto"/>
        <w:ind w:firstLine="708"/>
        <w:jc w:val="both"/>
        <w:rPr>
          <w:rFonts w:ascii="Times New Roman" w:hAnsi="Times New Roman"/>
          <w:b/>
          <w:bCs/>
          <w:sz w:val="28"/>
          <w:szCs w:val="28"/>
          <w:lang w:eastAsia="ru-RU"/>
        </w:rPr>
      </w:pPr>
      <w:r w:rsidRPr="00FE290A">
        <w:rPr>
          <w:rFonts w:ascii="Times New Roman" w:hAnsi="Times New Roman"/>
          <w:sz w:val="28"/>
          <w:szCs w:val="28"/>
          <w:lang w:eastAsia="ru-RU"/>
        </w:rPr>
        <w:t xml:space="preserve"> При совмещении профессий (должностей), увеличении объема работ, расширении зоны обслуживания объем выплат, исполнении обязанностей временно отсутствующего работника </w:t>
      </w:r>
      <w:r>
        <w:rPr>
          <w:rFonts w:ascii="Times New Roman" w:hAnsi="Times New Roman"/>
          <w:sz w:val="28"/>
          <w:szCs w:val="28"/>
          <w:lang w:eastAsia="ru-RU"/>
        </w:rPr>
        <w:t>Предприятия</w:t>
      </w:r>
      <w:r w:rsidRPr="00FE290A">
        <w:rPr>
          <w:rFonts w:ascii="Times New Roman" w:hAnsi="Times New Roman"/>
          <w:sz w:val="28"/>
          <w:szCs w:val="28"/>
          <w:lang w:eastAsia="ru-RU"/>
        </w:rPr>
        <w:t xml:space="preserve"> производится в размере до 30% оклада (должностного оклада, тарифной ставки) по </w:t>
      </w:r>
      <w:r w:rsidR="00E96D42">
        <w:rPr>
          <w:rFonts w:ascii="Times New Roman" w:hAnsi="Times New Roman"/>
          <w:sz w:val="28"/>
          <w:szCs w:val="28"/>
          <w:lang w:eastAsia="ru-RU"/>
        </w:rPr>
        <w:t>занимаемой</w:t>
      </w:r>
      <w:r w:rsidR="00020F3B" w:rsidRPr="00FE290A">
        <w:rPr>
          <w:rFonts w:ascii="Times New Roman" w:hAnsi="Times New Roman"/>
          <w:sz w:val="28"/>
          <w:szCs w:val="28"/>
          <w:lang w:eastAsia="ru-RU"/>
        </w:rPr>
        <w:t xml:space="preserve"> </w:t>
      </w:r>
      <w:r w:rsidRPr="00FE290A">
        <w:rPr>
          <w:rFonts w:ascii="Times New Roman" w:hAnsi="Times New Roman"/>
          <w:sz w:val="28"/>
          <w:szCs w:val="28"/>
          <w:lang w:eastAsia="ru-RU"/>
        </w:rPr>
        <w:t>должности с учетом объема фактически выполняемой работы</w:t>
      </w:r>
      <w:r w:rsidR="00840382">
        <w:rPr>
          <w:rFonts w:ascii="Times New Roman" w:hAnsi="Times New Roman"/>
          <w:sz w:val="28"/>
          <w:szCs w:val="28"/>
          <w:lang w:eastAsia="ru-RU"/>
        </w:rPr>
        <w:t xml:space="preserve"> </w:t>
      </w:r>
      <w:r w:rsidR="00840382" w:rsidRPr="00963AB3">
        <w:rPr>
          <w:rFonts w:ascii="Times New Roman" w:hAnsi="Times New Roman"/>
          <w:sz w:val="28"/>
          <w:szCs w:val="28"/>
          <w:lang w:eastAsia="ru-RU"/>
        </w:rPr>
        <w:t>или в абсолютной величине.</w:t>
      </w:r>
    </w:p>
    <w:p w14:paraId="64DC81FF" w14:textId="77777777" w:rsidR="00FE290A" w:rsidRDefault="00FE290A" w:rsidP="009E6FB0">
      <w:pPr>
        <w:spacing w:after="0" w:line="240" w:lineRule="auto"/>
        <w:ind w:firstLine="708"/>
        <w:jc w:val="both"/>
        <w:rPr>
          <w:rFonts w:ascii="Times New Roman" w:hAnsi="Times New Roman"/>
          <w:sz w:val="28"/>
          <w:szCs w:val="28"/>
          <w:lang w:eastAsia="ru-RU"/>
        </w:rPr>
      </w:pPr>
      <w:r w:rsidRPr="00FE290A">
        <w:rPr>
          <w:rFonts w:ascii="Times New Roman" w:hAnsi="Times New Roman"/>
          <w:sz w:val="28"/>
          <w:szCs w:val="28"/>
          <w:lang w:eastAsia="ru-RU"/>
        </w:rPr>
        <w:t xml:space="preserve"> Совмещение профессий (должностей), расширение обслуживания, увеличение объема работы и выполнение обязанностей временно отсутствующих работников </w:t>
      </w:r>
      <w:r>
        <w:rPr>
          <w:rFonts w:ascii="Times New Roman" w:hAnsi="Times New Roman"/>
          <w:sz w:val="28"/>
          <w:szCs w:val="28"/>
          <w:lang w:eastAsia="ru-RU"/>
        </w:rPr>
        <w:t>Предприятия</w:t>
      </w:r>
      <w:r w:rsidRPr="00FE290A">
        <w:rPr>
          <w:rFonts w:ascii="Times New Roman" w:hAnsi="Times New Roman"/>
          <w:sz w:val="28"/>
          <w:szCs w:val="28"/>
          <w:lang w:eastAsia="ru-RU"/>
        </w:rPr>
        <w:t xml:space="preserve"> без освобождения от основной работы допускаются с письменного согласия работника </w:t>
      </w:r>
      <w:r>
        <w:rPr>
          <w:rFonts w:ascii="Times New Roman" w:hAnsi="Times New Roman"/>
          <w:sz w:val="28"/>
          <w:szCs w:val="28"/>
          <w:lang w:eastAsia="ru-RU"/>
        </w:rPr>
        <w:t>Предприятия</w:t>
      </w:r>
      <w:r w:rsidRPr="00FE290A">
        <w:rPr>
          <w:rFonts w:ascii="Times New Roman" w:hAnsi="Times New Roman"/>
          <w:sz w:val="28"/>
          <w:szCs w:val="28"/>
          <w:lang w:eastAsia="ru-RU"/>
        </w:rPr>
        <w:t>.</w:t>
      </w:r>
    </w:p>
    <w:p w14:paraId="7A73F09F" w14:textId="77777777" w:rsidR="00FE290A" w:rsidRDefault="00FE290A" w:rsidP="009E6FB0">
      <w:pPr>
        <w:spacing w:after="0" w:line="240" w:lineRule="auto"/>
        <w:ind w:firstLine="708"/>
        <w:jc w:val="both"/>
        <w:rPr>
          <w:rFonts w:ascii="Times New Roman" w:hAnsi="Times New Roman"/>
          <w:sz w:val="28"/>
          <w:szCs w:val="28"/>
          <w:lang w:eastAsia="ru-RU"/>
        </w:rPr>
      </w:pPr>
      <w:r w:rsidRPr="00FE290A">
        <w:rPr>
          <w:rFonts w:ascii="Times New Roman" w:hAnsi="Times New Roman"/>
          <w:sz w:val="28"/>
          <w:szCs w:val="28"/>
          <w:lang w:eastAsia="ru-RU"/>
        </w:rPr>
        <w:t xml:space="preserve"> Работник </w:t>
      </w:r>
      <w:r>
        <w:rPr>
          <w:rFonts w:ascii="Times New Roman" w:hAnsi="Times New Roman"/>
          <w:sz w:val="28"/>
          <w:szCs w:val="28"/>
          <w:lang w:eastAsia="ru-RU"/>
        </w:rPr>
        <w:t>Предприятия</w:t>
      </w:r>
      <w:r w:rsidRPr="00FE290A">
        <w:rPr>
          <w:rFonts w:ascii="Times New Roman" w:hAnsi="Times New Roman"/>
          <w:sz w:val="28"/>
          <w:szCs w:val="28"/>
          <w:lang w:eastAsia="ru-RU"/>
        </w:rPr>
        <w:t xml:space="preserve">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14:paraId="4CE2ED8F" w14:textId="77777777" w:rsidR="00FE290A" w:rsidRDefault="00FE290A" w:rsidP="009E6FB0">
      <w:pPr>
        <w:spacing w:after="0" w:line="240" w:lineRule="auto"/>
        <w:ind w:firstLine="708"/>
        <w:jc w:val="both"/>
        <w:rPr>
          <w:rFonts w:ascii="Times New Roman" w:hAnsi="Times New Roman"/>
          <w:sz w:val="28"/>
          <w:szCs w:val="28"/>
          <w:lang w:eastAsia="ru-RU"/>
        </w:rPr>
      </w:pPr>
      <w:r w:rsidRPr="00FE290A">
        <w:rPr>
          <w:rFonts w:ascii="Times New Roman" w:hAnsi="Times New Roman"/>
          <w:sz w:val="28"/>
          <w:szCs w:val="28"/>
          <w:lang w:eastAsia="ru-RU"/>
        </w:rPr>
        <w:t xml:space="preserve"> </w:t>
      </w:r>
    </w:p>
    <w:p w14:paraId="38C07312" w14:textId="77777777" w:rsidR="00A0311F" w:rsidRPr="00A0311F" w:rsidRDefault="00A0311F" w:rsidP="00A0311F">
      <w:pPr>
        <w:spacing w:after="0" w:line="240" w:lineRule="auto"/>
        <w:ind w:firstLine="708"/>
        <w:jc w:val="center"/>
        <w:rPr>
          <w:rFonts w:ascii="Times New Roman" w:hAnsi="Times New Roman"/>
          <w:b/>
          <w:sz w:val="28"/>
          <w:szCs w:val="28"/>
          <w:lang w:eastAsia="ru-RU"/>
        </w:rPr>
      </w:pPr>
      <w:r w:rsidRPr="00A0311F">
        <w:rPr>
          <w:rFonts w:ascii="Times New Roman" w:hAnsi="Times New Roman"/>
          <w:b/>
          <w:sz w:val="28"/>
          <w:szCs w:val="28"/>
          <w:lang w:eastAsia="ru-RU"/>
        </w:rPr>
        <w:t>4. Выплаты</w:t>
      </w:r>
      <w:r w:rsidR="00BF3A16">
        <w:rPr>
          <w:rFonts w:ascii="Times New Roman" w:hAnsi="Times New Roman"/>
          <w:b/>
          <w:sz w:val="28"/>
          <w:szCs w:val="28"/>
          <w:lang w:eastAsia="ru-RU"/>
        </w:rPr>
        <w:t xml:space="preserve"> работникам</w:t>
      </w:r>
      <w:r w:rsidRPr="00A0311F">
        <w:rPr>
          <w:rFonts w:ascii="Times New Roman" w:hAnsi="Times New Roman"/>
          <w:b/>
          <w:sz w:val="28"/>
          <w:szCs w:val="28"/>
          <w:lang w:eastAsia="ru-RU"/>
        </w:rPr>
        <w:t xml:space="preserve"> стимулирующего характера</w:t>
      </w:r>
    </w:p>
    <w:p w14:paraId="4A0B5780" w14:textId="77777777" w:rsidR="005B5D58" w:rsidRDefault="005B5D58" w:rsidP="009E6FB0">
      <w:pPr>
        <w:spacing w:after="0" w:line="240" w:lineRule="auto"/>
        <w:ind w:firstLine="708"/>
        <w:jc w:val="both"/>
        <w:rPr>
          <w:rFonts w:ascii="Times New Roman" w:hAnsi="Times New Roman"/>
          <w:sz w:val="28"/>
          <w:szCs w:val="28"/>
          <w:lang w:eastAsia="ru-RU"/>
        </w:rPr>
      </w:pPr>
    </w:p>
    <w:p w14:paraId="30289ACC" w14:textId="77777777" w:rsidR="005B5D58"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4.1. С целью стимулирования к качественному результату труда и поощрения работников за выполненную работу в Учреждении устанавливаются следующие виды стимулирующих выплат:</w:t>
      </w:r>
    </w:p>
    <w:p w14:paraId="67B7EA4E" w14:textId="7C6FCCF4" w:rsidR="00840382" w:rsidRPr="00963AB3" w:rsidRDefault="00840382" w:rsidP="00840382">
      <w:pPr>
        <w:spacing w:after="0" w:line="240" w:lineRule="auto"/>
        <w:ind w:firstLine="708"/>
        <w:jc w:val="both"/>
        <w:rPr>
          <w:rFonts w:ascii="Times New Roman" w:hAnsi="Times New Roman"/>
          <w:sz w:val="28"/>
          <w:szCs w:val="28"/>
          <w:lang w:eastAsia="ru-RU"/>
        </w:rPr>
      </w:pPr>
      <w:r w:rsidRPr="00963AB3">
        <w:rPr>
          <w:rFonts w:ascii="Times New Roman" w:hAnsi="Times New Roman"/>
          <w:sz w:val="28"/>
          <w:szCs w:val="28"/>
          <w:lang w:eastAsia="ru-RU"/>
        </w:rPr>
        <w:t>-      повышающий коэффициент (кроме руководителя Предприятия, заместителя руководителя Предприятия, главного бухгалтера, главного экономиста);</w:t>
      </w:r>
    </w:p>
    <w:p w14:paraId="20C76106" w14:textId="77777777" w:rsidR="005B5D58"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lastRenderedPageBreak/>
        <w:t xml:space="preserve"> - персональный повышающий коэффициент</w:t>
      </w:r>
      <w:r w:rsidR="0001672A">
        <w:rPr>
          <w:rFonts w:ascii="Times New Roman" w:hAnsi="Times New Roman"/>
          <w:sz w:val="28"/>
          <w:szCs w:val="28"/>
          <w:lang w:eastAsia="ru-RU"/>
        </w:rPr>
        <w:t xml:space="preserve"> (кроме руководителя Предприятия, заместителя руководителя Предприятия, главного бухгалтера</w:t>
      </w:r>
      <w:r w:rsidR="002D383C">
        <w:rPr>
          <w:rFonts w:ascii="Times New Roman" w:hAnsi="Times New Roman"/>
          <w:sz w:val="28"/>
          <w:szCs w:val="28"/>
          <w:lang w:eastAsia="ru-RU"/>
        </w:rPr>
        <w:t>, главного экономиста</w:t>
      </w:r>
      <w:r w:rsidR="0001672A">
        <w:rPr>
          <w:rFonts w:ascii="Times New Roman" w:hAnsi="Times New Roman"/>
          <w:sz w:val="28"/>
          <w:szCs w:val="28"/>
          <w:lang w:eastAsia="ru-RU"/>
        </w:rPr>
        <w:t>)</w:t>
      </w:r>
      <w:r w:rsidRPr="005B5D58">
        <w:rPr>
          <w:rFonts w:ascii="Times New Roman" w:hAnsi="Times New Roman"/>
          <w:sz w:val="28"/>
          <w:szCs w:val="28"/>
          <w:lang w:eastAsia="ru-RU"/>
        </w:rPr>
        <w:t>;</w:t>
      </w:r>
    </w:p>
    <w:p w14:paraId="1BE1DFA6" w14:textId="77777777" w:rsidR="005B5D58"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 xml:space="preserve"> - надбавка за классность;</w:t>
      </w:r>
    </w:p>
    <w:p w14:paraId="434DAD2F" w14:textId="1BBA4601" w:rsidR="005B5D58" w:rsidRPr="0067781F" w:rsidRDefault="005B5D58" w:rsidP="009E6FB0">
      <w:pPr>
        <w:spacing w:after="0" w:line="240" w:lineRule="auto"/>
        <w:ind w:firstLine="708"/>
        <w:jc w:val="both"/>
        <w:rPr>
          <w:rFonts w:ascii="Times New Roman" w:hAnsi="Times New Roman"/>
          <w:b/>
          <w:bCs/>
          <w:strike/>
          <w:sz w:val="28"/>
          <w:szCs w:val="28"/>
          <w:lang w:eastAsia="ru-RU"/>
        </w:rPr>
      </w:pPr>
      <w:r w:rsidRPr="005B5D58">
        <w:rPr>
          <w:rFonts w:ascii="Times New Roman" w:hAnsi="Times New Roman"/>
          <w:sz w:val="28"/>
          <w:szCs w:val="28"/>
          <w:lang w:eastAsia="ru-RU"/>
        </w:rPr>
        <w:t xml:space="preserve"> - ежемесячное вознаграждение (надбавка) за выслугу лет</w:t>
      </w:r>
      <w:r w:rsidR="00963AB3">
        <w:rPr>
          <w:rFonts w:ascii="Times New Roman" w:hAnsi="Times New Roman"/>
          <w:sz w:val="28"/>
          <w:szCs w:val="28"/>
          <w:lang w:eastAsia="ru-RU"/>
        </w:rPr>
        <w:t>;</w:t>
      </w:r>
    </w:p>
    <w:p w14:paraId="15F9C1AA" w14:textId="77777777" w:rsidR="005B5D58"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 xml:space="preserve"> - премиальные выплаты</w:t>
      </w:r>
      <w:r w:rsidR="001B4898">
        <w:rPr>
          <w:rFonts w:ascii="Times New Roman" w:hAnsi="Times New Roman"/>
          <w:sz w:val="28"/>
          <w:szCs w:val="28"/>
          <w:lang w:eastAsia="ru-RU"/>
        </w:rPr>
        <w:t>, в том числе</w:t>
      </w:r>
      <w:r w:rsidRPr="005B5D58">
        <w:rPr>
          <w:rFonts w:ascii="Times New Roman" w:hAnsi="Times New Roman"/>
          <w:sz w:val="28"/>
          <w:szCs w:val="28"/>
          <w:lang w:eastAsia="ru-RU"/>
        </w:rPr>
        <w:t xml:space="preserve"> по итогам работы (месяц, квартал, год);</w:t>
      </w:r>
    </w:p>
    <w:p w14:paraId="29874537" w14:textId="77777777" w:rsidR="005B5D58"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 xml:space="preserve"> - материальная помощь.</w:t>
      </w:r>
    </w:p>
    <w:p w14:paraId="45771A22" w14:textId="77777777" w:rsidR="005B5D58"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 xml:space="preserve"> Выплаты стимулирующего характера устанавливаются к окладам (должностным окладам, тарифным ставкам) в виде надбавок, доплат, премиальных выплат, если иное не установлено законодательными и нормативными правовыми актами Российской Федерации</w:t>
      </w:r>
      <w:r>
        <w:rPr>
          <w:rFonts w:ascii="Times New Roman" w:hAnsi="Times New Roman"/>
          <w:sz w:val="28"/>
          <w:szCs w:val="28"/>
          <w:lang w:eastAsia="ru-RU"/>
        </w:rPr>
        <w:t>.</w:t>
      </w:r>
    </w:p>
    <w:p w14:paraId="05326B50" w14:textId="17B14EA4" w:rsidR="005B5D58" w:rsidRPr="00963AB3" w:rsidRDefault="005B5D58" w:rsidP="009E6FB0">
      <w:pPr>
        <w:spacing w:after="0" w:line="240" w:lineRule="auto"/>
        <w:ind w:firstLine="708"/>
        <w:jc w:val="both"/>
        <w:rPr>
          <w:rFonts w:ascii="Times New Roman" w:hAnsi="Times New Roman"/>
          <w:sz w:val="28"/>
          <w:szCs w:val="28"/>
          <w:lang w:eastAsia="ru-RU"/>
        </w:rPr>
      </w:pPr>
      <w:r w:rsidRPr="00963AB3">
        <w:rPr>
          <w:rFonts w:ascii="Times New Roman" w:hAnsi="Times New Roman"/>
          <w:sz w:val="28"/>
          <w:szCs w:val="28"/>
          <w:lang w:eastAsia="ru-RU"/>
        </w:rPr>
        <w:t xml:space="preserve">4.1.1. </w:t>
      </w:r>
      <w:r w:rsidR="008C4136" w:rsidRPr="00963AB3">
        <w:rPr>
          <w:rFonts w:ascii="Times New Roman" w:hAnsi="Times New Roman"/>
          <w:sz w:val="28"/>
          <w:szCs w:val="28"/>
          <w:lang w:eastAsia="ru-RU"/>
        </w:rPr>
        <w:t>П</w:t>
      </w:r>
      <w:r w:rsidRPr="00963AB3">
        <w:rPr>
          <w:rFonts w:ascii="Times New Roman" w:hAnsi="Times New Roman"/>
          <w:sz w:val="28"/>
          <w:szCs w:val="28"/>
          <w:lang w:eastAsia="ru-RU"/>
        </w:rPr>
        <w:t>овышающий коэффициент к окладу (должностному окладу, тарифной ставке) устанавливается работнику Предприятия</w:t>
      </w:r>
      <w:r w:rsidR="008C4136" w:rsidRPr="00963AB3">
        <w:rPr>
          <w:rFonts w:ascii="Times New Roman" w:hAnsi="Times New Roman"/>
          <w:sz w:val="28"/>
          <w:szCs w:val="28"/>
          <w:lang w:eastAsia="ru-RU"/>
        </w:rPr>
        <w:t xml:space="preserve"> в зависимости от отнесения должности (профессии) к квалификационному уровню профессионально квалификационных групп общеотраслевых должностей руководителей, специалистов и служащих</w:t>
      </w:r>
      <w:r w:rsidRPr="00963AB3">
        <w:rPr>
          <w:rFonts w:ascii="Times New Roman" w:hAnsi="Times New Roman"/>
          <w:sz w:val="28"/>
          <w:szCs w:val="28"/>
          <w:lang w:eastAsia="ru-RU"/>
        </w:rPr>
        <w:t xml:space="preserve"> </w:t>
      </w:r>
      <w:r w:rsidR="008C4136" w:rsidRPr="00963AB3">
        <w:rPr>
          <w:rFonts w:ascii="Times New Roman" w:hAnsi="Times New Roman"/>
          <w:sz w:val="28"/>
          <w:szCs w:val="28"/>
          <w:lang w:eastAsia="ru-RU"/>
        </w:rPr>
        <w:t xml:space="preserve">и общеотраслевых профессий рабочих. </w:t>
      </w:r>
      <w:r w:rsidRPr="00963AB3">
        <w:rPr>
          <w:rFonts w:ascii="Times New Roman" w:hAnsi="Times New Roman"/>
          <w:sz w:val="28"/>
          <w:szCs w:val="28"/>
          <w:lang w:eastAsia="ru-RU"/>
        </w:rPr>
        <w:t xml:space="preserve"> </w:t>
      </w:r>
      <w:r w:rsidR="00293CED" w:rsidRPr="00963AB3">
        <w:rPr>
          <w:rFonts w:ascii="Times New Roman" w:hAnsi="Times New Roman"/>
          <w:sz w:val="28"/>
          <w:szCs w:val="28"/>
          <w:lang w:eastAsia="ru-RU"/>
        </w:rPr>
        <w:t xml:space="preserve"> </w:t>
      </w:r>
    </w:p>
    <w:p w14:paraId="7A4B912F" w14:textId="0E045D06" w:rsidR="005B5D58" w:rsidRPr="00963AB3" w:rsidRDefault="008C4136" w:rsidP="009E6FB0">
      <w:pPr>
        <w:spacing w:after="0" w:line="240" w:lineRule="auto"/>
        <w:ind w:firstLine="708"/>
        <w:jc w:val="both"/>
        <w:rPr>
          <w:rFonts w:ascii="Times New Roman" w:hAnsi="Times New Roman"/>
          <w:sz w:val="28"/>
          <w:szCs w:val="28"/>
          <w:lang w:eastAsia="ru-RU"/>
        </w:rPr>
      </w:pPr>
      <w:r w:rsidRPr="00963AB3">
        <w:rPr>
          <w:rFonts w:ascii="Times New Roman" w:hAnsi="Times New Roman"/>
          <w:sz w:val="28"/>
          <w:szCs w:val="28"/>
          <w:lang w:eastAsia="ru-RU"/>
        </w:rPr>
        <w:t xml:space="preserve"> Р</w:t>
      </w:r>
      <w:r w:rsidR="005B5D58" w:rsidRPr="00963AB3">
        <w:rPr>
          <w:rFonts w:ascii="Times New Roman" w:hAnsi="Times New Roman"/>
          <w:sz w:val="28"/>
          <w:szCs w:val="28"/>
          <w:lang w:eastAsia="ru-RU"/>
        </w:rPr>
        <w:t xml:space="preserve">азмер повышающего коэффициента к окладу устанавливается в размере от 1,0 до </w:t>
      </w:r>
      <w:r w:rsidR="00963AB3">
        <w:rPr>
          <w:rFonts w:ascii="Times New Roman" w:hAnsi="Times New Roman"/>
          <w:sz w:val="28"/>
          <w:szCs w:val="28"/>
          <w:lang w:eastAsia="ru-RU"/>
        </w:rPr>
        <w:t>3</w:t>
      </w:r>
      <w:r w:rsidR="005B5D58" w:rsidRPr="00963AB3">
        <w:rPr>
          <w:rFonts w:ascii="Times New Roman" w:hAnsi="Times New Roman"/>
          <w:sz w:val="28"/>
          <w:szCs w:val="28"/>
          <w:lang w:eastAsia="ru-RU"/>
        </w:rPr>
        <w:t>,0</w:t>
      </w:r>
      <w:r w:rsidRPr="00963AB3">
        <w:rPr>
          <w:rFonts w:ascii="Times New Roman" w:hAnsi="Times New Roman"/>
          <w:sz w:val="28"/>
          <w:szCs w:val="28"/>
          <w:lang w:eastAsia="ru-RU"/>
        </w:rPr>
        <w:t xml:space="preserve"> и утверждается штатным расписанием</w:t>
      </w:r>
      <w:r w:rsidR="005B5D58" w:rsidRPr="00963AB3">
        <w:rPr>
          <w:rFonts w:ascii="Times New Roman" w:hAnsi="Times New Roman"/>
          <w:sz w:val="28"/>
          <w:szCs w:val="28"/>
          <w:lang w:eastAsia="ru-RU"/>
        </w:rPr>
        <w:t xml:space="preserve">. </w:t>
      </w:r>
    </w:p>
    <w:p w14:paraId="400DAFF6" w14:textId="1849A82F" w:rsidR="0001672A" w:rsidRPr="00963AB3" w:rsidRDefault="0001672A" w:rsidP="009E6FB0">
      <w:pPr>
        <w:spacing w:after="0" w:line="240" w:lineRule="auto"/>
        <w:ind w:firstLine="708"/>
        <w:jc w:val="both"/>
        <w:rPr>
          <w:rFonts w:ascii="Times New Roman" w:hAnsi="Times New Roman"/>
          <w:sz w:val="28"/>
          <w:szCs w:val="28"/>
          <w:lang w:eastAsia="ru-RU"/>
        </w:rPr>
      </w:pPr>
      <w:r w:rsidRPr="00963AB3">
        <w:rPr>
          <w:rFonts w:ascii="Times New Roman" w:hAnsi="Times New Roman"/>
          <w:sz w:val="28"/>
          <w:szCs w:val="28"/>
          <w:lang w:eastAsia="ru-RU"/>
        </w:rPr>
        <w:t>Минимальный базовый оклад с учетом</w:t>
      </w:r>
      <w:r w:rsidR="00BF595B" w:rsidRPr="00963AB3">
        <w:rPr>
          <w:rFonts w:ascii="Times New Roman" w:hAnsi="Times New Roman"/>
          <w:sz w:val="28"/>
          <w:szCs w:val="28"/>
          <w:lang w:eastAsia="ru-RU"/>
        </w:rPr>
        <w:t xml:space="preserve"> </w:t>
      </w:r>
      <w:r w:rsidRPr="00963AB3">
        <w:rPr>
          <w:rFonts w:ascii="Times New Roman" w:hAnsi="Times New Roman"/>
          <w:sz w:val="28"/>
          <w:szCs w:val="28"/>
          <w:lang w:eastAsia="ru-RU"/>
        </w:rPr>
        <w:t>повышающего коэффициента образует должностной оклад работника Предприятия. Должностной оклад работника Предприятия используется для расчета предусмотренных настоящим Положением компенсационных и стимулирующих выплат.</w:t>
      </w:r>
    </w:p>
    <w:p w14:paraId="2FEECF05" w14:textId="7BF3BBF7" w:rsidR="008C4136" w:rsidRPr="0001672A" w:rsidRDefault="00BF595B" w:rsidP="008C4136">
      <w:pPr>
        <w:spacing w:after="0" w:line="240" w:lineRule="auto"/>
        <w:ind w:firstLine="708"/>
        <w:jc w:val="both"/>
        <w:rPr>
          <w:rFonts w:ascii="Times New Roman" w:hAnsi="Times New Roman"/>
          <w:sz w:val="28"/>
          <w:szCs w:val="28"/>
          <w:lang w:eastAsia="ru-RU"/>
        </w:rPr>
      </w:pPr>
      <w:r w:rsidRPr="00963AB3">
        <w:rPr>
          <w:rFonts w:ascii="Times New Roman" w:hAnsi="Times New Roman"/>
          <w:sz w:val="28"/>
          <w:szCs w:val="28"/>
          <w:lang w:eastAsia="ru-RU"/>
        </w:rPr>
        <w:t>Работникам Предприятия может устанавливаться</w:t>
      </w:r>
      <w:r>
        <w:rPr>
          <w:rFonts w:ascii="Times New Roman" w:hAnsi="Times New Roman"/>
          <w:sz w:val="28"/>
          <w:szCs w:val="28"/>
          <w:lang w:eastAsia="ru-RU"/>
        </w:rPr>
        <w:t xml:space="preserve"> п</w:t>
      </w:r>
      <w:r w:rsidR="008C4136" w:rsidRPr="0001672A">
        <w:rPr>
          <w:rFonts w:ascii="Times New Roman" w:hAnsi="Times New Roman"/>
          <w:sz w:val="28"/>
          <w:szCs w:val="28"/>
          <w:lang w:eastAsia="ru-RU"/>
        </w:rPr>
        <w:t xml:space="preserve">ерсональный повышающий коэффициент к окладу (должностному окладу, тарифной ставке) с учетом уровня его профессиональной подготовки, сложности, напряжённости, важности выполняемой работы, степени самостоятельности и ответственности при выполнении поставленных задач и других факторов. </w:t>
      </w:r>
      <w:r>
        <w:rPr>
          <w:rFonts w:ascii="Times New Roman" w:hAnsi="Times New Roman"/>
          <w:sz w:val="28"/>
          <w:szCs w:val="28"/>
          <w:lang w:eastAsia="ru-RU"/>
        </w:rPr>
        <w:t xml:space="preserve"> </w:t>
      </w:r>
    </w:p>
    <w:p w14:paraId="7788BD84" w14:textId="77777777" w:rsidR="008C4136" w:rsidRDefault="008C4136" w:rsidP="008C4136">
      <w:pPr>
        <w:spacing w:after="0" w:line="240" w:lineRule="auto"/>
        <w:ind w:firstLine="708"/>
        <w:jc w:val="both"/>
        <w:rPr>
          <w:rFonts w:ascii="Times New Roman" w:hAnsi="Times New Roman"/>
          <w:sz w:val="28"/>
          <w:szCs w:val="28"/>
          <w:lang w:eastAsia="ru-RU"/>
        </w:rPr>
      </w:pPr>
      <w:r w:rsidRPr="0001672A">
        <w:rPr>
          <w:rFonts w:ascii="Times New Roman" w:hAnsi="Times New Roman"/>
          <w:sz w:val="28"/>
          <w:szCs w:val="28"/>
          <w:lang w:eastAsia="ru-RU"/>
        </w:rPr>
        <w:t>Рекомендуемый размер персонального повышающего коэффициента к окладу устанавливается в размере от 1,0 до 3,0.</w:t>
      </w:r>
      <w:r w:rsidRPr="005B5D58">
        <w:rPr>
          <w:rFonts w:ascii="Times New Roman" w:hAnsi="Times New Roman"/>
          <w:sz w:val="28"/>
          <w:szCs w:val="28"/>
          <w:lang w:eastAsia="ru-RU"/>
        </w:rPr>
        <w:t xml:space="preserve"> </w:t>
      </w:r>
    </w:p>
    <w:p w14:paraId="38E4FD76" w14:textId="02FF5417" w:rsidR="00BF595B" w:rsidRPr="00963AB3" w:rsidRDefault="00BF595B" w:rsidP="00BF595B">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 </w:t>
      </w:r>
      <w:r w:rsidRPr="00963AB3">
        <w:rPr>
          <w:rFonts w:ascii="Times New Roman" w:hAnsi="Times New Roman"/>
          <w:sz w:val="28"/>
          <w:szCs w:val="28"/>
          <w:lang w:eastAsia="ru-RU"/>
        </w:rPr>
        <w:t>Решение об установлении персонального повышающего коэффициента и его размерах принимается руководителем Предприятия персонально в отношении конкретного работника с учетом обеспечения указанных выплат финансовыми средствами с согласия Учредителя Предприятия.</w:t>
      </w:r>
    </w:p>
    <w:p w14:paraId="7BFFF30B" w14:textId="43085183" w:rsidR="00BF595B" w:rsidRPr="00963AB3" w:rsidRDefault="00BF595B" w:rsidP="00BF595B">
      <w:pPr>
        <w:spacing w:after="0" w:line="240" w:lineRule="auto"/>
        <w:ind w:firstLine="708"/>
        <w:jc w:val="both"/>
        <w:rPr>
          <w:rFonts w:ascii="Times New Roman" w:hAnsi="Times New Roman"/>
          <w:sz w:val="28"/>
          <w:szCs w:val="28"/>
          <w:lang w:eastAsia="ru-RU"/>
        </w:rPr>
      </w:pPr>
      <w:r w:rsidRPr="00963AB3">
        <w:rPr>
          <w:rFonts w:ascii="Times New Roman" w:hAnsi="Times New Roman"/>
          <w:sz w:val="28"/>
          <w:szCs w:val="28"/>
          <w:lang w:eastAsia="ru-RU"/>
        </w:rPr>
        <w:t>Персональный повышающий коэффициент не носит обязательного характера.</w:t>
      </w:r>
    </w:p>
    <w:p w14:paraId="251BDB5E" w14:textId="77777777" w:rsidR="00BF595B" w:rsidRPr="00963AB3" w:rsidRDefault="00BF595B" w:rsidP="00BF595B">
      <w:pPr>
        <w:spacing w:after="0" w:line="240" w:lineRule="auto"/>
        <w:ind w:firstLine="708"/>
        <w:jc w:val="both"/>
        <w:rPr>
          <w:rFonts w:ascii="Times New Roman" w:hAnsi="Times New Roman"/>
          <w:sz w:val="28"/>
          <w:szCs w:val="28"/>
          <w:lang w:eastAsia="ru-RU"/>
        </w:rPr>
      </w:pPr>
      <w:r w:rsidRPr="00963AB3">
        <w:rPr>
          <w:rFonts w:ascii="Times New Roman" w:hAnsi="Times New Roman"/>
          <w:sz w:val="28"/>
          <w:szCs w:val="28"/>
          <w:lang w:eastAsia="ru-RU"/>
        </w:rPr>
        <w:t>Применение персонального повышающего коэффициента к окладу не образует новый оклад и не учитывается при начислении стимулирующих и компенсационных выплат, устанавливаемых в процентном отношении к окладу.</w:t>
      </w:r>
    </w:p>
    <w:p w14:paraId="2E19D435" w14:textId="38BB6E0E" w:rsidR="008C4136" w:rsidRPr="00963AB3" w:rsidRDefault="00BF595B" w:rsidP="00BF595B">
      <w:pPr>
        <w:spacing w:after="0" w:line="240" w:lineRule="auto"/>
        <w:ind w:firstLine="708"/>
        <w:jc w:val="both"/>
        <w:rPr>
          <w:rFonts w:ascii="Times New Roman" w:hAnsi="Times New Roman"/>
          <w:sz w:val="28"/>
          <w:szCs w:val="28"/>
          <w:lang w:eastAsia="ru-RU"/>
        </w:rPr>
      </w:pPr>
      <w:r w:rsidRPr="00963AB3">
        <w:rPr>
          <w:rFonts w:ascii="Times New Roman" w:hAnsi="Times New Roman"/>
          <w:sz w:val="28"/>
          <w:szCs w:val="28"/>
          <w:lang w:eastAsia="ru-RU"/>
        </w:rPr>
        <w:t xml:space="preserve">Персональный повышающий коэффициент </w:t>
      </w:r>
      <w:r w:rsidRPr="00963AB3">
        <w:rPr>
          <w:rFonts w:ascii="Times New Roman" w:hAnsi="Times New Roman"/>
          <w:sz w:val="28"/>
          <w:szCs w:val="28"/>
        </w:rPr>
        <w:t>в состав заработной платы (части заработной платы) работника, не превышающей минимального размера оплаты труда, не включается.</w:t>
      </w:r>
    </w:p>
    <w:p w14:paraId="68243BD1" w14:textId="77777777" w:rsidR="005B5D58"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4.1.2. Надбавка за классность устанавливается для водителей:</w:t>
      </w:r>
    </w:p>
    <w:p w14:paraId="5117BDC1" w14:textId="77777777" w:rsidR="005B5D58"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1 класса - в размере 25% часовой тарифной ставки (оклада),</w:t>
      </w:r>
    </w:p>
    <w:p w14:paraId="16D7867C" w14:textId="77777777" w:rsidR="005B5D58"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 xml:space="preserve">2 класса - в размере 10% часовой тарифной ставки (оклада). </w:t>
      </w:r>
    </w:p>
    <w:p w14:paraId="654EEFB4" w14:textId="77777777" w:rsidR="005B5D58"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lastRenderedPageBreak/>
        <w:t>Квалификационные категории «</w:t>
      </w:r>
      <w:r>
        <w:rPr>
          <w:rFonts w:ascii="Times New Roman" w:hAnsi="Times New Roman"/>
          <w:sz w:val="28"/>
          <w:szCs w:val="28"/>
          <w:lang w:eastAsia="ru-RU"/>
        </w:rPr>
        <w:t>водитель</w:t>
      </w:r>
      <w:r w:rsidR="004A4BB0">
        <w:rPr>
          <w:rFonts w:ascii="Times New Roman" w:hAnsi="Times New Roman"/>
          <w:sz w:val="28"/>
          <w:szCs w:val="28"/>
          <w:lang w:eastAsia="ru-RU"/>
        </w:rPr>
        <w:t>»</w:t>
      </w:r>
      <w:r>
        <w:rPr>
          <w:rFonts w:ascii="Times New Roman" w:hAnsi="Times New Roman"/>
          <w:sz w:val="28"/>
          <w:szCs w:val="28"/>
          <w:lang w:eastAsia="ru-RU"/>
        </w:rPr>
        <w:t xml:space="preserve">, </w:t>
      </w:r>
      <w:r w:rsidR="004A4BB0">
        <w:rPr>
          <w:rFonts w:ascii="Times New Roman" w:hAnsi="Times New Roman"/>
          <w:sz w:val="28"/>
          <w:szCs w:val="28"/>
          <w:lang w:eastAsia="ru-RU"/>
        </w:rPr>
        <w:t>«</w:t>
      </w:r>
      <w:r w:rsidRPr="005B5D58">
        <w:rPr>
          <w:rFonts w:ascii="Times New Roman" w:hAnsi="Times New Roman"/>
          <w:sz w:val="28"/>
          <w:szCs w:val="28"/>
          <w:lang w:eastAsia="ru-RU"/>
        </w:rPr>
        <w:t>водитель автомобиля</w:t>
      </w:r>
      <w:r w:rsidR="004A4BB0">
        <w:rPr>
          <w:rFonts w:ascii="Times New Roman" w:hAnsi="Times New Roman"/>
          <w:sz w:val="28"/>
          <w:szCs w:val="28"/>
          <w:lang w:eastAsia="ru-RU"/>
        </w:rPr>
        <w:t>»</w:t>
      </w:r>
      <w:r w:rsidRPr="005B5D58">
        <w:rPr>
          <w:rFonts w:ascii="Times New Roman" w:hAnsi="Times New Roman"/>
          <w:sz w:val="28"/>
          <w:szCs w:val="28"/>
          <w:lang w:eastAsia="ru-RU"/>
        </w:rPr>
        <w:t>,</w:t>
      </w:r>
      <w:r>
        <w:rPr>
          <w:rFonts w:ascii="Times New Roman" w:hAnsi="Times New Roman"/>
          <w:sz w:val="28"/>
          <w:szCs w:val="28"/>
          <w:lang w:eastAsia="ru-RU"/>
        </w:rPr>
        <w:t xml:space="preserve"> </w:t>
      </w:r>
      <w:r w:rsidR="004A4BB0">
        <w:rPr>
          <w:rFonts w:ascii="Times New Roman" w:hAnsi="Times New Roman"/>
          <w:sz w:val="28"/>
          <w:szCs w:val="28"/>
          <w:lang w:eastAsia="ru-RU"/>
        </w:rPr>
        <w:t>«</w:t>
      </w:r>
      <w:r>
        <w:rPr>
          <w:rFonts w:ascii="Times New Roman" w:hAnsi="Times New Roman"/>
          <w:sz w:val="28"/>
          <w:szCs w:val="28"/>
          <w:lang w:eastAsia="ru-RU"/>
        </w:rPr>
        <w:t>водитель мобильной бригады</w:t>
      </w:r>
      <w:r w:rsidR="004A4BB0">
        <w:rPr>
          <w:rFonts w:ascii="Times New Roman" w:hAnsi="Times New Roman"/>
          <w:sz w:val="28"/>
          <w:szCs w:val="28"/>
          <w:lang w:eastAsia="ru-RU"/>
        </w:rPr>
        <w:t>»</w:t>
      </w:r>
      <w:r>
        <w:rPr>
          <w:rFonts w:ascii="Times New Roman" w:hAnsi="Times New Roman"/>
          <w:sz w:val="28"/>
          <w:szCs w:val="28"/>
          <w:lang w:eastAsia="ru-RU"/>
        </w:rPr>
        <w:t>,</w:t>
      </w:r>
      <w:r w:rsidRPr="005B5D58">
        <w:rPr>
          <w:rFonts w:ascii="Times New Roman" w:hAnsi="Times New Roman"/>
          <w:sz w:val="28"/>
          <w:szCs w:val="28"/>
          <w:lang w:eastAsia="ru-RU"/>
        </w:rPr>
        <w:t xml:space="preserve"> </w:t>
      </w:r>
      <w:r w:rsidR="004A4BB0">
        <w:rPr>
          <w:rFonts w:ascii="Times New Roman" w:hAnsi="Times New Roman"/>
          <w:sz w:val="28"/>
          <w:szCs w:val="28"/>
          <w:lang w:eastAsia="ru-RU"/>
        </w:rPr>
        <w:t>«</w:t>
      </w:r>
      <w:r w:rsidRPr="005B5D58">
        <w:rPr>
          <w:rFonts w:ascii="Times New Roman" w:hAnsi="Times New Roman"/>
          <w:sz w:val="28"/>
          <w:szCs w:val="28"/>
          <w:lang w:eastAsia="ru-RU"/>
        </w:rPr>
        <w:t>машинист</w:t>
      </w:r>
      <w:r w:rsidR="004A4BB0">
        <w:rPr>
          <w:rFonts w:ascii="Times New Roman" w:hAnsi="Times New Roman"/>
          <w:sz w:val="28"/>
          <w:szCs w:val="28"/>
          <w:lang w:eastAsia="ru-RU"/>
        </w:rPr>
        <w:t>»</w:t>
      </w:r>
      <w:r w:rsidRPr="005B5D58">
        <w:rPr>
          <w:rFonts w:ascii="Times New Roman" w:hAnsi="Times New Roman"/>
          <w:sz w:val="28"/>
          <w:szCs w:val="28"/>
          <w:lang w:eastAsia="ru-RU"/>
        </w:rPr>
        <w:t xml:space="preserve"> могут быть присвоены водителям автомобилей, машинистам</w:t>
      </w:r>
      <w:r>
        <w:rPr>
          <w:rFonts w:ascii="Times New Roman" w:hAnsi="Times New Roman"/>
          <w:sz w:val="28"/>
          <w:szCs w:val="28"/>
          <w:lang w:eastAsia="ru-RU"/>
        </w:rPr>
        <w:t xml:space="preserve"> Предприятия</w:t>
      </w:r>
      <w:r w:rsidRPr="005B5D58">
        <w:rPr>
          <w:rFonts w:ascii="Times New Roman" w:hAnsi="Times New Roman"/>
          <w:sz w:val="28"/>
          <w:szCs w:val="28"/>
          <w:lang w:eastAsia="ru-RU"/>
        </w:rPr>
        <w:t xml:space="preserve">, которые прошли подготовку или переподготовку по единым программам и имеют </w:t>
      </w:r>
      <w:r w:rsidR="00020F3B" w:rsidRPr="005B5D58">
        <w:rPr>
          <w:rFonts w:ascii="Times New Roman" w:hAnsi="Times New Roman"/>
          <w:sz w:val="28"/>
          <w:szCs w:val="28"/>
          <w:lang w:eastAsia="ru-RU"/>
        </w:rPr>
        <w:t>водительское удостоверение</w:t>
      </w:r>
      <w:r w:rsidRPr="005B5D58">
        <w:rPr>
          <w:rFonts w:ascii="Times New Roman" w:hAnsi="Times New Roman"/>
          <w:sz w:val="28"/>
          <w:szCs w:val="28"/>
          <w:lang w:eastAsia="ru-RU"/>
        </w:rPr>
        <w:t xml:space="preserve"> с отметкой, дающей право управления определенными категориями транспортных средств (B, C, D, E). </w:t>
      </w:r>
    </w:p>
    <w:p w14:paraId="204EB01F" w14:textId="77777777" w:rsidR="005B5D58"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Надбавка за классность начисляется за время фактической работы водителей на линии.</w:t>
      </w:r>
    </w:p>
    <w:p w14:paraId="05C7660A" w14:textId="2163C616" w:rsidR="004A4BB0" w:rsidRPr="004A4BB0" w:rsidRDefault="005B5D58" w:rsidP="004A4BB0">
      <w:pPr>
        <w:spacing w:after="0" w:line="240" w:lineRule="auto"/>
        <w:ind w:firstLine="708"/>
        <w:jc w:val="both"/>
        <w:rPr>
          <w:rFonts w:ascii="Times New Roman" w:hAnsi="Times New Roman"/>
          <w:bCs/>
          <w:sz w:val="28"/>
          <w:szCs w:val="28"/>
          <w:lang w:eastAsia="ru-RU"/>
        </w:rPr>
      </w:pPr>
      <w:r w:rsidRPr="005B5D58">
        <w:rPr>
          <w:rFonts w:ascii="Times New Roman" w:hAnsi="Times New Roman"/>
          <w:sz w:val="28"/>
          <w:szCs w:val="28"/>
          <w:lang w:eastAsia="ru-RU"/>
        </w:rPr>
        <w:t xml:space="preserve"> 4.1.3. Ежемесячное вознаграждение (надбавка) за стаж работы, выслугу лет </w:t>
      </w:r>
      <w:r w:rsidR="00020F3B" w:rsidRPr="005B5D58">
        <w:rPr>
          <w:rFonts w:ascii="Times New Roman" w:hAnsi="Times New Roman"/>
          <w:sz w:val="28"/>
          <w:szCs w:val="28"/>
          <w:lang w:eastAsia="ru-RU"/>
        </w:rPr>
        <w:t xml:space="preserve">исчисляется </w:t>
      </w:r>
      <w:r w:rsidR="00020F3B">
        <w:rPr>
          <w:rFonts w:ascii="Times New Roman" w:hAnsi="Times New Roman"/>
          <w:sz w:val="28"/>
          <w:szCs w:val="28"/>
          <w:lang w:eastAsia="ru-RU"/>
        </w:rPr>
        <w:t>работникам</w:t>
      </w:r>
      <w:r w:rsidRPr="005B5D58">
        <w:rPr>
          <w:rFonts w:ascii="Times New Roman" w:hAnsi="Times New Roman"/>
          <w:sz w:val="28"/>
          <w:szCs w:val="28"/>
          <w:lang w:eastAsia="ru-RU"/>
        </w:rPr>
        <w:t xml:space="preserve"> </w:t>
      </w:r>
      <w:r w:rsidR="004A4BB0">
        <w:rPr>
          <w:rFonts w:ascii="Times New Roman" w:hAnsi="Times New Roman"/>
          <w:sz w:val="28"/>
          <w:szCs w:val="28"/>
          <w:lang w:eastAsia="ru-RU"/>
        </w:rPr>
        <w:t>Предприятия</w:t>
      </w:r>
      <w:r w:rsidRPr="005B5D58">
        <w:rPr>
          <w:rFonts w:ascii="Times New Roman" w:hAnsi="Times New Roman"/>
          <w:sz w:val="28"/>
          <w:szCs w:val="28"/>
          <w:lang w:eastAsia="ru-RU"/>
        </w:rPr>
        <w:t xml:space="preserve"> в соответствии с </w:t>
      </w:r>
      <w:r w:rsidR="004A4BB0" w:rsidRPr="004A4BB0">
        <w:rPr>
          <w:rFonts w:ascii="Times New Roman" w:hAnsi="Times New Roman"/>
          <w:bCs/>
          <w:sz w:val="28"/>
          <w:szCs w:val="28"/>
          <w:lang w:eastAsia="ru-RU"/>
        </w:rPr>
        <w:t xml:space="preserve">Положением об исчислении стажа работы для установления повышающего коэффициента к </w:t>
      </w:r>
      <w:r w:rsidR="00433E08">
        <w:rPr>
          <w:rFonts w:ascii="Times New Roman" w:hAnsi="Times New Roman"/>
          <w:bCs/>
          <w:sz w:val="28"/>
          <w:szCs w:val="28"/>
          <w:lang w:eastAsia="ru-RU"/>
        </w:rPr>
        <w:t xml:space="preserve">должностному </w:t>
      </w:r>
      <w:r w:rsidR="004A4BB0" w:rsidRPr="004A4BB0">
        <w:rPr>
          <w:rFonts w:ascii="Times New Roman" w:hAnsi="Times New Roman"/>
          <w:bCs/>
          <w:sz w:val="28"/>
          <w:szCs w:val="28"/>
          <w:lang w:eastAsia="ru-RU"/>
        </w:rPr>
        <w:t xml:space="preserve">окладу за выслугу лет работникам муниципального казенного предприятия «Холм-Жирковское ЖКХ», </w:t>
      </w:r>
      <w:r w:rsidR="004A4BB0">
        <w:rPr>
          <w:rFonts w:ascii="Times New Roman" w:hAnsi="Times New Roman"/>
          <w:bCs/>
          <w:sz w:val="28"/>
          <w:szCs w:val="28"/>
          <w:lang w:eastAsia="ru-RU"/>
        </w:rPr>
        <w:t>согласно приложени</w:t>
      </w:r>
      <w:r w:rsidR="00586459">
        <w:rPr>
          <w:rFonts w:ascii="Times New Roman" w:hAnsi="Times New Roman"/>
          <w:bCs/>
          <w:sz w:val="28"/>
          <w:szCs w:val="28"/>
          <w:lang w:eastAsia="ru-RU"/>
        </w:rPr>
        <w:t>ю</w:t>
      </w:r>
      <w:r w:rsidR="004A4BB0">
        <w:rPr>
          <w:rFonts w:ascii="Times New Roman" w:hAnsi="Times New Roman"/>
          <w:bCs/>
          <w:sz w:val="28"/>
          <w:szCs w:val="28"/>
          <w:lang w:eastAsia="ru-RU"/>
        </w:rPr>
        <w:t xml:space="preserve"> №</w:t>
      </w:r>
      <w:r w:rsidR="00586459">
        <w:rPr>
          <w:rFonts w:ascii="Times New Roman" w:hAnsi="Times New Roman"/>
          <w:bCs/>
          <w:sz w:val="28"/>
          <w:szCs w:val="28"/>
          <w:lang w:eastAsia="ru-RU"/>
        </w:rPr>
        <w:t>3</w:t>
      </w:r>
      <w:r w:rsidR="004A4BB0">
        <w:rPr>
          <w:rFonts w:ascii="Times New Roman" w:hAnsi="Times New Roman"/>
          <w:bCs/>
          <w:sz w:val="28"/>
          <w:szCs w:val="28"/>
          <w:lang w:eastAsia="ru-RU"/>
        </w:rPr>
        <w:t xml:space="preserve"> к настоящему Положению.</w:t>
      </w:r>
    </w:p>
    <w:p w14:paraId="4DA239C4" w14:textId="60B57820" w:rsidR="004A4BB0"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 xml:space="preserve"> Выплата ежемесячного вознаграждения (надбавки) за стаж работы, выслугу лет осуществляется ежемесячно к окладам (должностным окладам) по занимаемой должности (профессии) в следующих размерах</w:t>
      </w:r>
      <w:r w:rsidR="0093683F">
        <w:rPr>
          <w:rFonts w:ascii="Times New Roman" w:hAnsi="Times New Roman"/>
          <w:sz w:val="28"/>
          <w:szCs w:val="28"/>
          <w:lang w:eastAsia="ru-RU"/>
        </w:rPr>
        <w:t xml:space="preserve"> </w:t>
      </w:r>
      <w:r w:rsidR="0093683F" w:rsidRPr="0089482D">
        <w:rPr>
          <w:rFonts w:ascii="Times New Roman" w:hAnsi="Times New Roman"/>
          <w:bCs/>
          <w:sz w:val="28"/>
          <w:szCs w:val="28"/>
          <w:lang w:eastAsia="ru-RU"/>
        </w:rPr>
        <w:t>(кроме директора Предприятия, заместителя директора-главного инженера Предприятия, главного бухгалтера Предприятия и главного экономиста Предприятия)</w:t>
      </w:r>
      <w:r w:rsidRPr="0089482D">
        <w:rPr>
          <w:rFonts w:ascii="Times New Roman" w:hAnsi="Times New Roman"/>
          <w:sz w:val="28"/>
          <w:szCs w:val="28"/>
          <w:lang w:eastAsia="ru-RU"/>
        </w:rPr>
        <w:t>:</w:t>
      </w:r>
    </w:p>
    <w:p w14:paraId="638EED84" w14:textId="77777777" w:rsidR="004A4BB0" w:rsidRPr="004A4BB0" w:rsidRDefault="004A4BB0" w:rsidP="004A4BB0">
      <w:pPr>
        <w:pStyle w:val="a9"/>
        <w:numPr>
          <w:ilvl w:val="0"/>
          <w:numId w:val="1"/>
        </w:numPr>
        <w:spacing w:after="0" w:line="240" w:lineRule="auto"/>
        <w:jc w:val="both"/>
        <w:rPr>
          <w:rFonts w:ascii="Times New Roman" w:eastAsia="Times New Roman" w:hAnsi="Times New Roman" w:cs="Times New Roman"/>
          <w:sz w:val="28"/>
          <w:szCs w:val="28"/>
          <w:lang w:eastAsia="ru-RU"/>
        </w:rPr>
      </w:pPr>
      <w:bookmarkStart w:id="0" w:name="_Hlk219896824"/>
      <w:r w:rsidRPr="004A4BB0">
        <w:rPr>
          <w:rFonts w:ascii="Times New Roman" w:eastAsia="Times New Roman" w:hAnsi="Times New Roman" w:cs="Times New Roman"/>
          <w:sz w:val="28"/>
          <w:szCs w:val="28"/>
          <w:lang w:eastAsia="ru-RU"/>
        </w:rPr>
        <w:t>при стаже работы от 1 года до 5 лет - 0,10;</w:t>
      </w:r>
    </w:p>
    <w:p w14:paraId="7D3ACE92" w14:textId="77777777" w:rsidR="004A4BB0" w:rsidRPr="004A4BB0" w:rsidRDefault="004A4BB0" w:rsidP="004A4BB0">
      <w:pPr>
        <w:pStyle w:val="a9"/>
        <w:numPr>
          <w:ilvl w:val="0"/>
          <w:numId w:val="1"/>
        </w:numPr>
        <w:spacing w:after="0" w:line="240" w:lineRule="auto"/>
        <w:jc w:val="both"/>
        <w:rPr>
          <w:rFonts w:ascii="Times New Roman" w:eastAsia="Times New Roman" w:hAnsi="Times New Roman" w:cs="Times New Roman"/>
          <w:sz w:val="28"/>
          <w:szCs w:val="28"/>
          <w:lang w:eastAsia="ru-RU"/>
        </w:rPr>
      </w:pPr>
      <w:r w:rsidRPr="004A4BB0">
        <w:rPr>
          <w:rFonts w:ascii="Times New Roman" w:eastAsia="Times New Roman" w:hAnsi="Times New Roman" w:cs="Times New Roman"/>
          <w:sz w:val="28"/>
          <w:szCs w:val="28"/>
          <w:lang w:eastAsia="ru-RU"/>
        </w:rPr>
        <w:t>при стаже работы от 5 лет до 10 лет - 0,</w:t>
      </w:r>
      <w:r w:rsidR="002C0E24">
        <w:rPr>
          <w:rFonts w:ascii="Times New Roman" w:eastAsia="Times New Roman" w:hAnsi="Times New Roman" w:cs="Times New Roman"/>
          <w:sz w:val="28"/>
          <w:szCs w:val="28"/>
          <w:lang w:eastAsia="ru-RU"/>
        </w:rPr>
        <w:t>2</w:t>
      </w:r>
      <w:r w:rsidRPr="004A4BB0">
        <w:rPr>
          <w:rFonts w:ascii="Times New Roman" w:eastAsia="Times New Roman" w:hAnsi="Times New Roman" w:cs="Times New Roman"/>
          <w:sz w:val="28"/>
          <w:szCs w:val="28"/>
          <w:lang w:eastAsia="ru-RU"/>
        </w:rPr>
        <w:t>5;</w:t>
      </w:r>
    </w:p>
    <w:p w14:paraId="5413AD46" w14:textId="77777777" w:rsidR="004A4BB0" w:rsidRPr="004A4BB0" w:rsidRDefault="004A4BB0" w:rsidP="004A4BB0">
      <w:pPr>
        <w:pStyle w:val="a9"/>
        <w:numPr>
          <w:ilvl w:val="0"/>
          <w:numId w:val="1"/>
        </w:numPr>
        <w:spacing w:after="0" w:line="240" w:lineRule="auto"/>
        <w:jc w:val="both"/>
        <w:rPr>
          <w:rFonts w:ascii="Times New Roman" w:eastAsia="Times New Roman" w:hAnsi="Times New Roman" w:cs="Times New Roman"/>
          <w:sz w:val="28"/>
          <w:szCs w:val="28"/>
          <w:lang w:eastAsia="ru-RU"/>
        </w:rPr>
      </w:pPr>
      <w:r w:rsidRPr="004A4BB0">
        <w:rPr>
          <w:rFonts w:ascii="Times New Roman" w:eastAsia="Times New Roman" w:hAnsi="Times New Roman" w:cs="Times New Roman"/>
          <w:sz w:val="28"/>
          <w:szCs w:val="28"/>
          <w:lang w:eastAsia="ru-RU"/>
        </w:rPr>
        <w:t>при стаже работы от 10 лет до 15 лет - 0,</w:t>
      </w:r>
      <w:r w:rsidR="002C0E24">
        <w:rPr>
          <w:rFonts w:ascii="Times New Roman" w:eastAsia="Times New Roman" w:hAnsi="Times New Roman" w:cs="Times New Roman"/>
          <w:sz w:val="28"/>
          <w:szCs w:val="28"/>
          <w:lang w:eastAsia="ru-RU"/>
        </w:rPr>
        <w:t>3</w:t>
      </w:r>
      <w:r w:rsidRPr="004A4BB0">
        <w:rPr>
          <w:rFonts w:ascii="Times New Roman" w:eastAsia="Times New Roman" w:hAnsi="Times New Roman" w:cs="Times New Roman"/>
          <w:sz w:val="28"/>
          <w:szCs w:val="28"/>
          <w:lang w:eastAsia="ru-RU"/>
        </w:rPr>
        <w:t>0</w:t>
      </w:r>
      <w:bookmarkEnd w:id="0"/>
      <w:r w:rsidRPr="004A4BB0">
        <w:rPr>
          <w:rFonts w:ascii="Times New Roman" w:eastAsia="Times New Roman" w:hAnsi="Times New Roman" w:cs="Times New Roman"/>
          <w:sz w:val="28"/>
          <w:szCs w:val="28"/>
          <w:lang w:eastAsia="ru-RU"/>
        </w:rPr>
        <w:t>;</w:t>
      </w:r>
    </w:p>
    <w:p w14:paraId="11EB488C" w14:textId="77777777" w:rsidR="004A4BB0" w:rsidRPr="004A4BB0" w:rsidRDefault="004A4BB0" w:rsidP="004A4BB0">
      <w:pPr>
        <w:pStyle w:val="a9"/>
        <w:numPr>
          <w:ilvl w:val="0"/>
          <w:numId w:val="1"/>
        </w:numPr>
        <w:spacing w:after="0" w:line="240" w:lineRule="auto"/>
        <w:jc w:val="both"/>
        <w:rPr>
          <w:rFonts w:ascii="Times New Roman" w:eastAsia="Times New Roman" w:hAnsi="Times New Roman" w:cs="Times New Roman"/>
          <w:sz w:val="28"/>
          <w:szCs w:val="28"/>
          <w:lang w:eastAsia="ru-RU"/>
        </w:rPr>
      </w:pPr>
      <w:r w:rsidRPr="004A4BB0">
        <w:rPr>
          <w:rFonts w:ascii="Times New Roman" w:eastAsia="Times New Roman" w:hAnsi="Times New Roman" w:cs="Times New Roman"/>
          <w:sz w:val="28"/>
          <w:szCs w:val="28"/>
          <w:lang w:eastAsia="ru-RU"/>
        </w:rPr>
        <w:t>при стаже работы свыше 15 лет - 0,</w:t>
      </w:r>
      <w:r w:rsidR="002C0E24">
        <w:rPr>
          <w:rFonts w:ascii="Times New Roman" w:eastAsia="Times New Roman" w:hAnsi="Times New Roman" w:cs="Times New Roman"/>
          <w:sz w:val="28"/>
          <w:szCs w:val="28"/>
          <w:lang w:eastAsia="ru-RU"/>
        </w:rPr>
        <w:t>5</w:t>
      </w:r>
      <w:r w:rsidRPr="004A4BB0">
        <w:rPr>
          <w:rFonts w:ascii="Times New Roman" w:eastAsia="Times New Roman" w:hAnsi="Times New Roman" w:cs="Times New Roman"/>
          <w:sz w:val="28"/>
          <w:szCs w:val="28"/>
          <w:lang w:eastAsia="ru-RU"/>
        </w:rPr>
        <w:t>0.</w:t>
      </w:r>
    </w:p>
    <w:p w14:paraId="0A4AEED7" w14:textId="77777777" w:rsidR="004A4BB0"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 xml:space="preserve">Ежемесячное вознаграждение (надбавка) за стаж работы, выслугу лет начисляется ежемесячно, исходя из основного </w:t>
      </w:r>
      <w:r w:rsidR="00421ED2">
        <w:rPr>
          <w:rFonts w:ascii="Times New Roman" w:hAnsi="Times New Roman"/>
          <w:sz w:val="28"/>
          <w:szCs w:val="28"/>
          <w:lang w:eastAsia="ru-RU"/>
        </w:rPr>
        <w:t>оклада (должностного 12 оклада</w:t>
      </w:r>
      <w:r w:rsidRPr="005B5D58">
        <w:rPr>
          <w:rFonts w:ascii="Times New Roman" w:hAnsi="Times New Roman"/>
          <w:sz w:val="28"/>
          <w:szCs w:val="28"/>
          <w:lang w:eastAsia="ru-RU"/>
        </w:rPr>
        <w:t xml:space="preserve">) работника </w:t>
      </w:r>
      <w:r w:rsidR="004A4BB0">
        <w:rPr>
          <w:rFonts w:ascii="Times New Roman" w:hAnsi="Times New Roman"/>
          <w:sz w:val="28"/>
          <w:szCs w:val="28"/>
          <w:lang w:eastAsia="ru-RU"/>
        </w:rPr>
        <w:t>Предприятия</w:t>
      </w:r>
      <w:r w:rsidRPr="005B5D58">
        <w:rPr>
          <w:rFonts w:ascii="Times New Roman" w:hAnsi="Times New Roman"/>
          <w:sz w:val="28"/>
          <w:szCs w:val="28"/>
          <w:lang w:eastAsia="ru-RU"/>
        </w:rPr>
        <w:t xml:space="preserve"> за фактически отработанное время в данном периоде.</w:t>
      </w:r>
    </w:p>
    <w:p w14:paraId="77B9689F" w14:textId="77777777" w:rsidR="004A4BB0"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 xml:space="preserve"> Основанием для начисления ежемесячного вознаграждения (надбавки) за стаж работы, выслугу лет являются данные о стаже, внесенные в программный продукт 1С </w:t>
      </w:r>
      <w:r w:rsidR="004A4BB0">
        <w:rPr>
          <w:rFonts w:ascii="Times New Roman" w:hAnsi="Times New Roman"/>
          <w:sz w:val="28"/>
          <w:szCs w:val="28"/>
          <w:lang w:eastAsia="ru-RU"/>
        </w:rPr>
        <w:t>кадровой службой Предприятия</w:t>
      </w:r>
      <w:r w:rsidRPr="005B5D58">
        <w:rPr>
          <w:rFonts w:ascii="Times New Roman" w:hAnsi="Times New Roman"/>
          <w:sz w:val="28"/>
          <w:szCs w:val="28"/>
          <w:lang w:eastAsia="ru-RU"/>
        </w:rPr>
        <w:t>.</w:t>
      </w:r>
    </w:p>
    <w:p w14:paraId="1EEF96A5" w14:textId="77777777" w:rsidR="004A4BB0"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 xml:space="preserve"> Работникам </w:t>
      </w:r>
      <w:r w:rsidR="004A4BB0">
        <w:rPr>
          <w:rFonts w:ascii="Times New Roman" w:hAnsi="Times New Roman"/>
          <w:sz w:val="28"/>
          <w:szCs w:val="28"/>
          <w:lang w:eastAsia="ru-RU"/>
        </w:rPr>
        <w:t>Предприятия</w:t>
      </w:r>
      <w:r w:rsidRPr="005B5D58">
        <w:rPr>
          <w:rFonts w:ascii="Times New Roman" w:hAnsi="Times New Roman"/>
          <w:sz w:val="28"/>
          <w:szCs w:val="28"/>
          <w:lang w:eastAsia="ru-RU"/>
        </w:rPr>
        <w:t xml:space="preserve">, у которых в течение календарного года возникло право на получение или повышение размера ежемесячного вознаграждения (надбавки) за стаж работы, выслугу лет, начисления повышаются с момента возникновения права на назначение или изменение размера этой выплаты. </w:t>
      </w:r>
    </w:p>
    <w:p w14:paraId="68730D95" w14:textId="77777777" w:rsidR="004A4BB0"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Ежемесячное вознаграждение (надбавка) за стаж работы, выслугу лет не выплачивается:</w:t>
      </w:r>
    </w:p>
    <w:p w14:paraId="20DCFE93" w14:textId="77777777" w:rsidR="004A4BB0"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 xml:space="preserve"> - работникам </w:t>
      </w:r>
      <w:r w:rsidR="004A4BB0">
        <w:rPr>
          <w:rFonts w:ascii="Times New Roman" w:hAnsi="Times New Roman"/>
          <w:sz w:val="28"/>
          <w:szCs w:val="28"/>
          <w:lang w:eastAsia="ru-RU"/>
        </w:rPr>
        <w:t>Предприятия</w:t>
      </w:r>
      <w:r w:rsidRPr="005B5D58">
        <w:rPr>
          <w:rFonts w:ascii="Times New Roman" w:hAnsi="Times New Roman"/>
          <w:sz w:val="28"/>
          <w:szCs w:val="28"/>
          <w:lang w:eastAsia="ru-RU"/>
        </w:rPr>
        <w:t>, заключившим срочный трудовой договор на выполнение временных работ (до двух месяцев), а также сезонных работ.</w:t>
      </w:r>
    </w:p>
    <w:p w14:paraId="591F0107" w14:textId="77777777" w:rsidR="004A4BB0"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 xml:space="preserve"> При увольнении работника </w:t>
      </w:r>
      <w:r w:rsidR="004A4BB0">
        <w:rPr>
          <w:rFonts w:ascii="Times New Roman" w:hAnsi="Times New Roman"/>
          <w:sz w:val="28"/>
          <w:szCs w:val="28"/>
          <w:lang w:eastAsia="ru-RU"/>
        </w:rPr>
        <w:t>Предприятия</w:t>
      </w:r>
      <w:r w:rsidRPr="005B5D58">
        <w:rPr>
          <w:rFonts w:ascii="Times New Roman" w:hAnsi="Times New Roman"/>
          <w:sz w:val="28"/>
          <w:szCs w:val="28"/>
          <w:lang w:eastAsia="ru-RU"/>
        </w:rPr>
        <w:t xml:space="preserve"> по собственной инициативе ежемесячное вознаграждение (надбавка) за стаж работы, выслугу лет начисляется пропорционально отработанному времени, и выплата производится при окончательном расчете.</w:t>
      </w:r>
    </w:p>
    <w:p w14:paraId="15774928" w14:textId="77777777" w:rsidR="0094735D"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 xml:space="preserve">В случаях, когда стаж работы, исчисленный работникам </w:t>
      </w:r>
      <w:r w:rsidR="004A4BB0">
        <w:rPr>
          <w:rFonts w:ascii="Times New Roman" w:hAnsi="Times New Roman"/>
          <w:sz w:val="28"/>
          <w:szCs w:val="28"/>
          <w:lang w:eastAsia="ru-RU"/>
        </w:rPr>
        <w:t>Предприятия</w:t>
      </w:r>
      <w:r w:rsidRPr="005B5D58">
        <w:rPr>
          <w:rFonts w:ascii="Times New Roman" w:hAnsi="Times New Roman"/>
          <w:sz w:val="28"/>
          <w:szCs w:val="28"/>
          <w:lang w:eastAsia="ru-RU"/>
        </w:rPr>
        <w:t xml:space="preserve"> в соответствии с настоящим </w:t>
      </w:r>
      <w:r w:rsidR="004A4BB0">
        <w:rPr>
          <w:rFonts w:ascii="Times New Roman" w:hAnsi="Times New Roman"/>
          <w:sz w:val="28"/>
          <w:szCs w:val="28"/>
          <w:lang w:eastAsia="ru-RU"/>
        </w:rPr>
        <w:t>Положением</w:t>
      </w:r>
      <w:r w:rsidRPr="005B5D58">
        <w:rPr>
          <w:rFonts w:ascii="Times New Roman" w:hAnsi="Times New Roman"/>
          <w:sz w:val="28"/>
          <w:szCs w:val="28"/>
          <w:lang w:eastAsia="ru-RU"/>
        </w:rPr>
        <w:t xml:space="preserve">, дает право на получение ежемесячного вознаграждения (надбавки) за стаж работы, выслугу лет в большем размере, </w:t>
      </w:r>
      <w:r w:rsidRPr="005B5D58">
        <w:rPr>
          <w:rFonts w:ascii="Times New Roman" w:hAnsi="Times New Roman"/>
          <w:sz w:val="28"/>
          <w:szCs w:val="28"/>
          <w:lang w:eastAsia="ru-RU"/>
        </w:rPr>
        <w:lastRenderedPageBreak/>
        <w:t>перерасчет по ранее выплаченным суммам (до дня вступления в силу настоящего постановления) не осуществляется.</w:t>
      </w:r>
    </w:p>
    <w:p w14:paraId="1C3E2E51" w14:textId="77777777" w:rsidR="0094735D"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 xml:space="preserve"> Подтверждение стажа работы, дающего право на получение ежемесячного вознаграждения (надбавки) за стаж работы, выслугу лет, свидетельскими показаниями не допускается.</w:t>
      </w:r>
    </w:p>
    <w:p w14:paraId="1883A867" w14:textId="77777777" w:rsidR="0094735D"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 xml:space="preserve"> Ежемесячное вознаграждение (надбавка) за стаж работы, выслугу лет начисляется за фактически отработанное время, исходя из оклада (должностного оклада, тарифной ставки) работника </w:t>
      </w:r>
      <w:r w:rsidR="0094735D">
        <w:rPr>
          <w:rFonts w:ascii="Times New Roman" w:hAnsi="Times New Roman"/>
          <w:sz w:val="28"/>
          <w:szCs w:val="28"/>
          <w:lang w:eastAsia="ru-RU"/>
        </w:rPr>
        <w:t>Предприятия</w:t>
      </w:r>
      <w:r w:rsidRPr="005B5D58">
        <w:rPr>
          <w:rFonts w:ascii="Times New Roman" w:hAnsi="Times New Roman"/>
          <w:sz w:val="28"/>
          <w:szCs w:val="28"/>
          <w:lang w:eastAsia="ru-RU"/>
        </w:rPr>
        <w:t xml:space="preserve"> без учета доплат и надбавок, и выплачивается ежемесячно одновременно с заработной платой.</w:t>
      </w:r>
    </w:p>
    <w:p w14:paraId="0DE03C21" w14:textId="77777777" w:rsidR="0094735D"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 xml:space="preserve"> При временном заместительстве ежемесячное вознаграждение (надбавка) за стаж работы, выслугу лет начисляется на оклад (должностной оклад, тарифную ставку) по основной работе. </w:t>
      </w:r>
    </w:p>
    <w:p w14:paraId="6E6F871E" w14:textId="77777777" w:rsidR="0094735D"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Ежемесячное вознаграждение (надбавка) за стаж работы, выслугу лет учитывается во всех случаях исчисления среднего заработка.</w:t>
      </w:r>
    </w:p>
    <w:p w14:paraId="479F6E87" w14:textId="77777777" w:rsidR="0094735D"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 xml:space="preserve"> 4.1.4. К выплатам стимулирующего характера относятся премиальные выплаты.</w:t>
      </w:r>
    </w:p>
    <w:p w14:paraId="4A6008C9" w14:textId="77777777" w:rsidR="0094735D"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 xml:space="preserve"> 4.1.4.1. Премиальные выплаты по итогам работы за месяц (квартал, год). </w:t>
      </w:r>
    </w:p>
    <w:p w14:paraId="613DD565" w14:textId="77777777" w:rsidR="0094735D"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 xml:space="preserve">Конкретные размеры премий по итогам работы за месяц работников </w:t>
      </w:r>
      <w:r w:rsidR="0094735D">
        <w:rPr>
          <w:rFonts w:ascii="Times New Roman" w:hAnsi="Times New Roman"/>
          <w:sz w:val="28"/>
          <w:szCs w:val="28"/>
          <w:lang w:eastAsia="ru-RU"/>
        </w:rPr>
        <w:t>Предприятия</w:t>
      </w:r>
      <w:r w:rsidRPr="005B5D58">
        <w:rPr>
          <w:rFonts w:ascii="Times New Roman" w:hAnsi="Times New Roman"/>
          <w:sz w:val="28"/>
          <w:szCs w:val="28"/>
          <w:lang w:eastAsia="ru-RU"/>
        </w:rPr>
        <w:t xml:space="preserve"> определяются в соответствии с личным вкла</w:t>
      </w:r>
      <w:r w:rsidR="0094735D">
        <w:rPr>
          <w:rFonts w:ascii="Times New Roman" w:hAnsi="Times New Roman"/>
          <w:sz w:val="28"/>
          <w:szCs w:val="28"/>
          <w:lang w:eastAsia="ru-RU"/>
        </w:rPr>
        <w:t>дом каждого работника Предприятия</w:t>
      </w:r>
      <w:r w:rsidRPr="005B5D58">
        <w:rPr>
          <w:rFonts w:ascii="Times New Roman" w:hAnsi="Times New Roman"/>
          <w:sz w:val="28"/>
          <w:szCs w:val="28"/>
          <w:lang w:eastAsia="ru-RU"/>
        </w:rPr>
        <w:t xml:space="preserve"> в выполнение задач, стоящих перед </w:t>
      </w:r>
      <w:r w:rsidR="0094735D">
        <w:rPr>
          <w:rFonts w:ascii="Times New Roman" w:hAnsi="Times New Roman"/>
          <w:sz w:val="28"/>
          <w:szCs w:val="28"/>
          <w:lang w:eastAsia="ru-RU"/>
        </w:rPr>
        <w:t>Предприятием</w:t>
      </w:r>
      <w:r w:rsidRPr="005B5D58">
        <w:rPr>
          <w:rFonts w:ascii="Times New Roman" w:hAnsi="Times New Roman"/>
          <w:sz w:val="28"/>
          <w:szCs w:val="28"/>
          <w:lang w:eastAsia="ru-RU"/>
        </w:rPr>
        <w:t>, в пределах средств, предусматриваемых на эти цели фондом оплаты труда.</w:t>
      </w:r>
    </w:p>
    <w:p w14:paraId="1C305D62" w14:textId="77777777" w:rsidR="0094735D"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 xml:space="preserve"> При премировании по итогам работы за месяц учитываются:</w:t>
      </w:r>
    </w:p>
    <w:p w14:paraId="067B3C57" w14:textId="77777777" w:rsidR="0094735D"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 xml:space="preserve"> - успешное и добросовестное исполнение работником </w:t>
      </w:r>
      <w:r w:rsidR="0094735D">
        <w:rPr>
          <w:rFonts w:ascii="Times New Roman" w:hAnsi="Times New Roman"/>
          <w:sz w:val="28"/>
          <w:szCs w:val="28"/>
          <w:lang w:eastAsia="ru-RU"/>
        </w:rPr>
        <w:t>Предприятия</w:t>
      </w:r>
      <w:r w:rsidRPr="005B5D58">
        <w:rPr>
          <w:rFonts w:ascii="Times New Roman" w:hAnsi="Times New Roman"/>
          <w:sz w:val="28"/>
          <w:szCs w:val="28"/>
          <w:lang w:eastAsia="ru-RU"/>
        </w:rPr>
        <w:t xml:space="preserve"> своих должностных (трудовых) обязанностей в соответствующем периоде;</w:t>
      </w:r>
    </w:p>
    <w:p w14:paraId="40C690E0" w14:textId="77777777" w:rsidR="0094735D"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 xml:space="preserve"> - выполнение и перевыполнение плановых показателей работы </w:t>
      </w:r>
      <w:r w:rsidR="0094735D">
        <w:rPr>
          <w:rFonts w:ascii="Times New Roman" w:hAnsi="Times New Roman"/>
          <w:sz w:val="28"/>
          <w:szCs w:val="28"/>
          <w:lang w:eastAsia="ru-RU"/>
        </w:rPr>
        <w:t>Предприятия</w:t>
      </w:r>
      <w:r w:rsidRPr="005B5D58">
        <w:rPr>
          <w:rFonts w:ascii="Times New Roman" w:hAnsi="Times New Roman"/>
          <w:sz w:val="28"/>
          <w:szCs w:val="28"/>
          <w:lang w:eastAsia="ru-RU"/>
        </w:rPr>
        <w:t>;</w:t>
      </w:r>
    </w:p>
    <w:p w14:paraId="1CB0AEDA" w14:textId="77777777" w:rsidR="0094735D"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 xml:space="preserve"> - инициатива, творчество и применение в работе современных форм и методов организации труда;</w:t>
      </w:r>
    </w:p>
    <w:p w14:paraId="4130B3FE" w14:textId="77777777" w:rsidR="0094735D"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 xml:space="preserve"> - качество подготовки и проведения мероприятий, связанных с деятельностью </w:t>
      </w:r>
      <w:r w:rsidR="0094735D">
        <w:rPr>
          <w:rFonts w:ascii="Times New Roman" w:hAnsi="Times New Roman"/>
          <w:sz w:val="28"/>
          <w:szCs w:val="28"/>
          <w:lang w:eastAsia="ru-RU"/>
        </w:rPr>
        <w:t>Предприятия</w:t>
      </w:r>
      <w:r w:rsidRPr="005B5D58">
        <w:rPr>
          <w:rFonts w:ascii="Times New Roman" w:hAnsi="Times New Roman"/>
          <w:sz w:val="28"/>
          <w:szCs w:val="28"/>
          <w:lang w:eastAsia="ru-RU"/>
        </w:rPr>
        <w:t>;</w:t>
      </w:r>
    </w:p>
    <w:p w14:paraId="0475E61A" w14:textId="77777777" w:rsidR="0094735D"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 xml:space="preserve"> - качество подготовки и своевременность сдачи отчетности;</w:t>
      </w:r>
    </w:p>
    <w:p w14:paraId="3A092A38" w14:textId="77777777" w:rsidR="0094735D"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 xml:space="preserve"> - участие в выполнении важных работ и мероприятий.</w:t>
      </w:r>
    </w:p>
    <w:p w14:paraId="0CA577B8" w14:textId="77777777" w:rsidR="00C31C26"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 xml:space="preserve"> Премия по итогам работы за месяц</w:t>
      </w:r>
      <w:r w:rsidR="00C31C26">
        <w:rPr>
          <w:rFonts w:ascii="Times New Roman" w:hAnsi="Times New Roman"/>
          <w:sz w:val="28"/>
          <w:szCs w:val="28"/>
          <w:lang w:eastAsia="ru-RU"/>
        </w:rPr>
        <w:t xml:space="preserve"> (квартал, год)</w:t>
      </w:r>
      <w:r w:rsidRPr="005B5D58">
        <w:rPr>
          <w:rFonts w:ascii="Times New Roman" w:hAnsi="Times New Roman"/>
          <w:sz w:val="28"/>
          <w:szCs w:val="28"/>
          <w:lang w:eastAsia="ru-RU"/>
        </w:rPr>
        <w:t xml:space="preserve"> выплачивается в целях обеспечения материальной заинтересованности работников </w:t>
      </w:r>
      <w:r w:rsidR="00C31C26">
        <w:rPr>
          <w:rFonts w:ascii="Times New Roman" w:hAnsi="Times New Roman"/>
          <w:sz w:val="28"/>
          <w:szCs w:val="28"/>
          <w:lang w:eastAsia="ru-RU"/>
        </w:rPr>
        <w:t>Предприятия</w:t>
      </w:r>
      <w:r w:rsidRPr="005B5D58">
        <w:rPr>
          <w:rFonts w:ascii="Times New Roman" w:hAnsi="Times New Roman"/>
          <w:sz w:val="28"/>
          <w:szCs w:val="28"/>
          <w:lang w:eastAsia="ru-RU"/>
        </w:rPr>
        <w:t xml:space="preserve"> в своевременном и качественном выполнении своих должностных (трудовых) обязанностей, повышения ответственности за порученный участок работы. </w:t>
      </w:r>
    </w:p>
    <w:p w14:paraId="42EE8B5C" w14:textId="77777777" w:rsidR="00C31C26"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 xml:space="preserve">Работникам </w:t>
      </w:r>
      <w:r w:rsidR="00C31C26">
        <w:rPr>
          <w:rFonts w:ascii="Times New Roman" w:hAnsi="Times New Roman"/>
          <w:sz w:val="28"/>
          <w:szCs w:val="28"/>
          <w:lang w:eastAsia="ru-RU"/>
        </w:rPr>
        <w:t>Предприятия</w:t>
      </w:r>
      <w:r w:rsidRPr="005B5D58">
        <w:rPr>
          <w:rFonts w:ascii="Times New Roman" w:hAnsi="Times New Roman"/>
          <w:sz w:val="28"/>
          <w:szCs w:val="28"/>
          <w:lang w:eastAsia="ru-RU"/>
        </w:rPr>
        <w:t>, проработавшим неполный отчетный период (месяц, квартал, год), премия по итогам работы (месяц, квартал, год) выплачивается пропорционально отработанному времени из расчета окладов (должностных окладов, тарифных ставок). При этом размер премии по итогам работы (месяц, квартал, год) исчисляется путем деления полной суммы премии за месяц, квартал, год на количество календарных дней в этом периоде и умножения на количество календарных дней периода работы в этом же периоде.</w:t>
      </w:r>
    </w:p>
    <w:p w14:paraId="54652721" w14:textId="77777777" w:rsidR="00C31C26"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 xml:space="preserve"> Работникам </w:t>
      </w:r>
      <w:r w:rsidR="00C31C26">
        <w:rPr>
          <w:rFonts w:ascii="Times New Roman" w:hAnsi="Times New Roman"/>
          <w:sz w:val="28"/>
          <w:szCs w:val="28"/>
          <w:lang w:eastAsia="ru-RU"/>
        </w:rPr>
        <w:t>Предприятия</w:t>
      </w:r>
      <w:r w:rsidRPr="005B5D58">
        <w:rPr>
          <w:rFonts w:ascii="Times New Roman" w:hAnsi="Times New Roman"/>
          <w:sz w:val="28"/>
          <w:szCs w:val="28"/>
          <w:lang w:eastAsia="ru-RU"/>
        </w:rPr>
        <w:t xml:space="preserve">, трудовые отношения с которыми прекращены, премии по итогам работы (месяц, квартал, год) не выплачиваются. Работникам </w:t>
      </w:r>
      <w:r w:rsidR="00C31C26">
        <w:rPr>
          <w:rFonts w:ascii="Times New Roman" w:hAnsi="Times New Roman"/>
          <w:sz w:val="28"/>
          <w:szCs w:val="28"/>
          <w:lang w:eastAsia="ru-RU"/>
        </w:rPr>
        <w:lastRenderedPageBreak/>
        <w:t>Предприятия</w:t>
      </w:r>
      <w:r w:rsidRPr="005B5D58">
        <w:rPr>
          <w:rFonts w:ascii="Times New Roman" w:hAnsi="Times New Roman"/>
          <w:sz w:val="28"/>
          <w:szCs w:val="28"/>
          <w:lang w:eastAsia="ru-RU"/>
        </w:rPr>
        <w:t xml:space="preserve">, принятым на работу на условиях совместительства, а также работающим неполное рабочее время, размер премии по итогам работы (месяц, квартал, год) устанавливается исходя из окладов (должностных окладов, тарифных ставок), исчисленных пропорционально отработанному рабочему времени, за которое выплачивается премия. </w:t>
      </w:r>
    </w:p>
    <w:p w14:paraId="479B0D9B" w14:textId="77777777" w:rsidR="00C31C26"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 xml:space="preserve">Премия по итогам работы выплачивается работникам </w:t>
      </w:r>
      <w:r w:rsidR="00C31C26">
        <w:rPr>
          <w:rFonts w:ascii="Times New Roman" w:hAnsi="Times New Roman"/>
          <w:sz w:val="28"/>
          <w:szCs w:val="28"/>
          <w:lang w:eastAsia="ru-RU"/>
        </w:rPr>
        <w:t>Предприятия</w:t>
      </w:r>
      <w:r w:rsidRPr="005B5D58">
        <w:rPr>
          <w:rFonts w:ascii="Times New Roman" w:hAnsi="Times New Roman"/>
          <w:sz w:val="28"/>
          <w:szCs w:val="28"/>
          <w:lang w:eastAsia="ru-RU"/>
        </w:rPr>
        <w:t xml:space="preserve"> на основании приказа руководителя </w:t>
      </w:r>
      <w:r w:rsidR="00C31C26">
        <w:rPr>
          <w:rFonts w:ascii="Times New Roman" w:hAnsi="Times New Roman"/>
          <w:sz w:val="28"/>
          <w:szCs w:val="28"/>
          <w:lang w:eastAsia="ru-RU"/>
        </w:rPr>
        <w:t>Предприятия</w:t>
      </w:r>
      <w:r w:rsidRPr="005B5D58">
        <w:rPr>
          <w:rFonts w:ascii="Times New Roman" w:hAnsi="Times New Roman"/>
          <w:sz w:val="28"/>
          <w:szCs w:val="28"/>
          <w:lang w:eastAsia="ru-RU"/>
        </w:rPr>
        <w:t>.</w:t>
      </w:r>
    </w:p>
    <w:p w14:paraId="2265CD60" w14:textId="77777777" w:rsidR="0070671C"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 xml:space="preserve"> Премия выплачиваться по итогам работы </w:t>
      </w:r>
      <w:r w:rsidR="00020F3B" w:rsidRPr="005B5D58">
        <w:rPr>
          <w:rFonts w:ascii="Times New Roman" w:hAnsi="Times New Roman"/>
          <w:sz w:val="28"/>
          <w:szCs w:val="28"/>
          <w:lang w:eastAsia="ru-RU"/>
        </w:rPr>
        <w:t xml:space="preserve">за </w:t>
      </w:r>
      <w:r w:rsidR="00020F3B">
        <w:rPr>
          <w:rFonts w:ascii="Times New Roman" w:hAnsi="Times New Roman"/>
          <w:sz w:val="28"/>
          <w:szCs w:val="28"/>
          <w:lang w:eastAsia="ru-RU"/>
        </w:rPr>
        <w:t>месяц</w:t>
      </w:r>
      <w:r w:rsidR="0070671C">
        <w:rPr>
          <w:rFonts w:ascii="Times New Roman" w:hAnsi="Times New Roman"/>
          <w:sz w:val="28"/>
          <w:szCs w:val="28"/>
          <w:lang w:eastAsia="ru-RU"/>
        </w:rPr>
        <w:t xml:space="preserve">, </w:t>
      </w:r>
      <w:r w:rsidRPr="005B5D58">
        <w:rPr>
          <w:rFonts w:ascii="Times New Roman" w:hAnsi="Times New Roman"/>
          <w:sz w:val="28"/>
          <w:szCs w:val="28"/>
          <w:lang w:eastAsia="ru-RU"/>
        </w:rPr>
        <w:t xml:space="preserve">квартал (год) в пределах экономии утвержденного годового фонда оплаты труда. </w:t>
      </w:r>
    </w:p>
    <w:p w14:paraId="36849C17" w14:textId="77777777" w:rsidR="0070671C"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Премия по итогам работы не выплачивается работникам Учреждения:</w:t>
      </w:r>
    </w:p>
    <w:p w14:paraId="1864EB62" w14:textId="77777777" w:rsidR="0070671C"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 xml:space="preserve"> - заключившим трудовой договор на срок до трех месяцев;</w:t>
      </w:r>
    </w:p>
    <w:p w14:paraId="72A6DDF3" w14:textId="77777777" w:rsidR="0070671C"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 xml:space="preserve"> - находящимся в отпуске по уходу за ребенком;</w:t>
      </w:r>
    </w:p>
    <w:p w14:paraId="069D9AD5" w14:textId="77777777" w:rsidR="0070671C" w:rsidRPr="0070671C"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 xml:space="preserve"> - </w:t>
      </w:r>
      <w:r w:rsidRPr="0070671C">
        <w:rPr>
          <w:rFonts w:ascii="Times New Roman" w:hAnsi="Times New Roman"/>
          <w:sz w:val="28"/>
          <w:szCs w:val="28"/>
          <w:lang w:eastAsia="ru-RU"/>
        </w:rPr>
        <w:t>заключившим договор гражданско-правового характера.</w:t>
      </w:r>
    </w:p>
    <w:p w14:paraId="6749920D" w14:textId="77777777" w:rsidR="0070671C" w:rsidRPr="0070671C" w:rsidRDefault="005B5D58" w:rsidP="0070671C">
      <w:pPr>
        <w:spacing w:after="0" w:line="240" w:lineRule="auto"/>
        <w:ind w:firstLine="708"/>
        <w:jc w:val="both"/>
        <w:rPr>
          <w:rFonts w:ascii="Times New Roman" w:hAnsi="Times New Roman"/>
          <w:sz w:val="28"/>
          <w:szCs w:val="28"/>
          <w:lang w:eastAsia="ru-RU"/>
        </w:rPr>
      </w:pPr>
      <w:r w:rsidRPr="0070671C">
        <w:rPr>
          <w:rFonts w:ascii="Times New Roman" w:hAnsi="Times New Roman"/>
          <w:sz w:val="28"/>
          <w:szCs w:val="28"/>
          <w:lang w:eastAsia="ru-RU"/>
        </w:rPr>
        <w:t xml:space="preserve"> 4.1.4.2.</w:t>
      </w:r>
      <w:r w:rsidR="0070671C" w:rsidRPr="0070671C">
        <w:rPr>
          <w:rFonts w:ascii="Times New Roman" w:hAnsi="Times New Roman"/>
          <w:sz w:val="28"/>
          <w:szCs w:val="28"/>
          <w:lang w:eastAsia="ru-RU"/>
        </w:rPr>
        <w:t xml:space="preserve"> Премия за качество выполняемых работ устанавливается работникам Предприятия</w:t>
      </w:r>
      <w:r w:rsidR="001B4898">
        <w:rPr>
          <w:rFonts w:ascii="Times New Roman" w:hAnsi="Times New Roman"/>
          <w:sz w:val="28"/>
          <w:szCs w:val="28"/>
          <w:lang w:eastAsia="ru-RU"/>
        </w:rPr>
        <w:t xml:space="preserve"> за определенный период </w:t>
      </w:r>
      <w:r w:rsidR="0070671C" w:rsidRPr="0070671C">
        <w:rPr>
          <w:rFonts w:ascii="Times New Roman" w:hAnsi="Times New Roman"/>
          <w:sz w:val="28"/>
          <w:szCs w:val="28"/>
          <w:lang w:eastAsia="ru-RU"/>
        </w:rPr>
        <w:t>срок при условии:</w:t>
      </w:r>
    </w:p>
    <w:p w14:paraId="0C74F12A" w14:textId="77777777" w:rsidR="0070671C" w:rsidRPr="0070671C" w:rsidRDefault="0070671C" w:rsidP="0070671C">
      <w:pPr>
        <w:spacing w:after="0" w:line="240" w:lineRule="auto"/>
        <w:jc w:val="both"/>
        <w:rPr>
          <w:rFonts w:ascii="Times New Roman" w:hAnsi="Times New Roman"/>
          <w:sz w:val="28"/>
          <w:szCs w:val="28"/>
          <w:lang w:eastAsia="ru-RU"/>
        </w:rPr>
      </w:pPr>
      <w:r w:rsidRPr="0070671C">
        <w:rPr>
          <w:rFonts w:ascii="Times New Roman" w:hAnsi="Times New Roman"/>
          <w:sz w:val="28"/>
          <w:szCs w:val="28"/>
          <w:lang w:eastAsia="ru-RU"/>
        </w:rPr>
        <w:t xml:space="preserve">         - соблюдения требований к выполнению работ, предусмотренных должностными обязанностями;</w:t>
      </w:r>
    </w:p>
    <w:p w14:paraId="7D549612" w14:textId="77777777" w:rsidR="0070671C" w:rsidRDefault="0070671C" w:rsidP="0070671C">
      <w:pPr>
        <w:spacing w:after="0" w:line="240" w:lineRule="auto"/>
        <w:jc w:val="both"/>
        <w:rPr>
          <w:rFonts w:ascii="Times New Roman" w:hAnsi="Times New Roman"/>
          <w:sz w:val="28"/>
          <w:szCs w:val="28"/>
          <w:lang w:eastAsia="ru-RU"/>
        </w:rPr>
      </w:pPr>
      <w:r w:rsidRPr="0070671C">
        <w:rPr>
          <w:rFonts w:ascii="Times New Roman" w:hAnsi="Times New Roman"/>
          <w:sz w:val="28"/>
          <w:szCs w:val="28"/>
          <w:lang w:eastAsia="ru-RU"/>
        </w:rPr>
        <w:t xml:space="preserve">         - качественной подготовки и проведения мероприятий, связанных с уставной деятельностью Предприятия.</w:t>
      </w:r>
    </w:p>
    <w:p w14:paraId="310E2B1F" w14:textId="77777777" w:rsidR="0070671C" w:rsidRPr="0070671C" w:rsidRDefault="0070671C" w:rsidP="0070671C">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r>
      <w:r w:rsidRPr="0070671C">
        <w:rPr>
          <w:rFonts w:ascii="Times New Roman" w:hAnsi="Times New Roman"/>
          <w:sz w:val="28"/>
          <w:szCs w:val="28"/>
          <w:lang w:eastAsia="ru-RU"/>
        </w:rPr>
        <w:t>4.1.4.3. Премия за интенсивность и высокие результаты работы устанавливается работникам Предприятия</w:t>
      </w:r>
      <w:r w:rsidR="001B4898">
        <w:rPr>
          <w:rFonts w:ascii="Times New Roman" w:hAnsi="Times New Roman"/>
          <w:sz w:val="28"/>
          <w:szCs w:val="28"/>
          <w:lang w:eastAsia="ru-RU"/>
        </w:rPr>
        <w:t xml:space="preserve"> </w:t>
      </w:r>
      <w:r w:rsidRPr="0070671C">
        <w:rPr>
          <w:rFonts w:ascii="Times New Roman" w:hAnsi="Times New Roman"/>
          <w:sz w:val="28"/>
          <w:szCs w:val="28"/>
          <w:lang w:eastAsia="ru-RU"/>
        </w:rPr>
        <w:t>с учетом:</w:t>
      </w:r>
    </w:p>
    <w:p w14:paraId="07992466" w14:textId="77777777" w:rsidR="0070671C" w:rsidRPr="0070671C" w:rsidRDefault="0070671C" w:rsidP="0070671C">
      <w:pPr>
        <w:spacing w:after="0" w:line="240" w:lineRule="auto"/>
        <w:jc w:val="both"/>
        <w:rPr>
          <w:rFonts w:ascii="Times New Roman" w:hAnsi="Times New Roman"/>
          <w:sz w:val="28"/>
          <w:szCs w:val="28"/>
          <w:lang w:eastAsia="ru-RU"/>
        </w:rPr>
      </w:pPr>
      <w:r w:rsidRPr="0070671C">
        <w:rPr>
          <w:rFonts w:ascii="Times New Roman" w:hAnsi="Times New Roman"/>
          <w:sz w:val="28"/>
          <w:szCs w:val="28"/>
          <w:lang w:eastAsia="ru-RU"/>
        </w:rPr>
        <w:t xml:space="preserve">        - интенсивности и напряженности работы;</w:t>
      </w:r>
    </w:p>
    <w:p w14:paraId="19161242" w14:textId="77777777" w:rsidR="0070671C" w:rsidRPr="0070671C" w:rsidRDefault="0070671C" w:rsidP="0070671C">
      <w:pPr>
        <w:spacing w:after="0" w:line="240" w:lineRule="auto"/>
        <w:jc w:val="both"/>
        <w:rPr>
          <w:rFonts w:ascii="Times New Roman" w:hAnsi="Times New Roman"/>
          <w:sz w:val="28"/>
          <w:szCs w:val="28"/>
          <w:lang w:eastAsia="ru-RU"/>
        </w:rPr>
      </w:pPr>
      <w:r w:rsidRPr="0070671C">
        <w:rPr>
          <w:rFonts w:ascii="Times New Roman" w:hAnsi="Times New Roman"/>
          <w:sz w:val="28"/>
          <w:szCs w:val="28"/>
          <w:lang w:eastAsia="ru-RU"/>
        </w:rPr>
        <w:t xml:space="preserve">        - участия в выполнении важных работ, мероприятий;</w:t>
      </w:r>
    </w:p>
    <w:p w14:paraId="7EC7201A" w14:textId="77777777" w:rsidR="0070671C" w:rsidRPr="0070671C" w:rsidRDefault="0070671C" w:rsidP="0070671C">
      <w:pPr>
        <w:spacing w:after="0" w:line="240" w:lineRule="auto"/>
        <w:jc w:val="both"/>
        <w:rPr>
          <w:rFonts w:ascii="Times New Roman" w:hAnsi="Times New Roman"/>
          <w:sz w:val="28"/>
          <w:szCs w:val="28"/>
          <w:lang w:eastAsia="ru-RU"/>
        </w:rPr>
      </w:pPr>
      <w:r w:rsidRPr="0070671C">
        <w:rPr>
          <w:rFonts w:ascii="Times New Roman" w:hAnsi="Times New Roman"/>
          <w:sz w:val="28"/>
          <w:szCs w:val="28"/>
          <w:lang w:eastAsia="ru-RU"/>
        </w:rPr>
        <w:t xml:space="preserve">        - участия в организации и проведении мероприятий.</w:t>
      </w:r>
    </w:p>
    <w:p w14:paraId="38277324" w14:textId="77777777" w:rsidR="0001672A"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 xml:space="preserve">4.1.5. В пределах экономии средств, предусмотренных на оплату труда, работнику </w:t>
      </w:r>
      <w:r w:rsidR="0070671C">
        <w:rPr>
          <w:rFonts w:ascii="Times New Roman" w:hAnsi="Times New Roman"/>
          <w:sz w:val="28"/>
          <w:szCs w:val="28"/>
          <w:lang w:eastAsia="ru-RU"/>
        </w:rPr>
        <w:t>Предприятия</w:t>
      </w:r>
      <w:r w:rsidRPr="005B5D58">
        <w:rPr>
          <w:rFonts w:ascii="Times New Roman" w:hAnsi="Times New Roman"/>
          <w:sz w:val="28"/>
          <w:szCs w:val="28"/>
          <w:lang w:eastAsia="ru-RU"/>
        </w:rPr>
        <w:t xml:space="preserve"> может быть выплачена материальная помощь </w:t>
      </w:r>
      <w:r w:rsidR="0001672A">
        <w:rPr>
          <w:rFonts w:ascii="Times New Roman" w:hAnsi="Times New Roman"/>
          <w:sz w:val="28"/>
          <w:szCs w:val="28"/>
          <w:lang w:eastAsia="ru-RU"/>
        </w:rPr>
        <w:t>в размере одного должностного оклада.</w:t>
      </w:r>
    </w:p>
    <w:p w14:paraId="5C7902EB" w14:textId="77777777" w:rsidR="0001672A" w:rsidRDefault="005B5D58" w:rsidP="009E6FB0">
      <w:pPr>
        <w:spacing w:after="0" w:line="240" w:lineRule="auto"/>
        <w:ind w:firstLine="708"/>
        <w:jc w:val="both"/>
        <w:rPr>
          <w:rFonts w:ascii="Times New Roman" w:hAnsi="Times New Roman"/>
          <w:sz w:val="28"/>
          <w:szCs w:val="28"/>
          <w:lang w:eastAsia="ru-RU"/>
        </w:rPr>
      </w:pPr>
      <w:r w:rsidRPr="005B5D58">
        <w:rPr>
          <w:rFonts w:ascii="Times New Roman" w:hAnsi="Times New Roman"/>
          <w:sz w:val="28"/>
          <w:szCs w:val="28"/>
          <w:lang w:eastAsia="ru-RU"/>
        </w:rPr>
        <w:t xml:space="preserve">Выплата материальной помощи производится единовременно по личному заявлению работника </w:t>
      </w:r>
      <w:r w:rsidR="0001672A">
        <w:rPr>
          <w:rFonts w:ascii="Times New Roman" w:hAnsi="Times New Roman"/>
          <w:sz w:val="28"/>
          <w:szCs w:val="28"/>
          <w:lang w:eastAsia="ru-RU"/>
        </w:rPr>
        <w:t>Предприятия</w:t>
      </w:r>
      <w:r w:rsidRPr="005B5D58">
        <w:rPr>
          <w:rFonts w:ascii="Times New Roman" w:hAnsi="Times New Roman"/>
          <w:sz w:val="28"/>
          <w:szCs w:val="28"/>
          <w:lang w:eastAsia="ru-RU"/>
        </w:rPr>
        <w:t xml:space="preserve"> на основании приказа руководителя </w:t>
      </w:r>
      <w:r w:rsidR="0001672A">
        <w:rPr>
          <w:rFonts w:ascii="Times New Roman" w:hAnsi="Times New Roman"/>
          <w:sz w:val="28"/>
          <w:szCs w:val="28"/>
          <w:lang w:eastAsia="ru-RU"/>
        </w:rPr>
        <w:t>Предприятия</w:t>
      </w:r>
      <w:r w:rsidRPr="005B5D58">
        <w:rPr>
          <w:rFonts w:ascii="Times New Roman" w:hAnsi="Times New Roman"/>
          <w:sz w:val="28"/>
          <w:szCs w:val="28"/>
          <w:lang w:eastAsia="ru-RU"/>
        </w:rPr>
        <w:t xml:space="preserve"> в трехдневный срок с момента обращения. </w:t>
      </w:r>
    </w:p>
    <w:p w14:paraId="6F9EFEE8" w14:textId="5A474F72" w:rsidR="00293CED" w:rsidRPr="00963AB3" w:rsidRDefault="00293CED" w:rsidP="009E6FB0">
      <w:pPr>
        <w:spacing w:after="0" w:line="240" w:lineRule="auto"/>
        <w:ind w:firstLine="708"/>
        <w:jc w:val="both"/>
        <w:rPr>
          <w:rFonts w:ascii="Times New Roman" w:hAnsi="Times New Roman"/>
          <w:sz w:val="28"/>
          <w:szCs w:val="28"/>
          <w:lang w:eastAsia="ru-RU"/>
        </w:rPr>
      </w:pPr>
      <w:r w:rsidRPr="00963AB3">
        <w:rPr>
          <w:rFonts w:ascii="Times New Roman" w:hAnsi="Times New Roman"/>
          <w:sz w:val="28"/>
          <w:szCs w:val="28"/>
          <w:lang w:eastAsia="ru-RU"/>
        </w:rPr>
        <w:t>Работникам Предприятия может быть оказана материальная помощь за счет средств экономии по фонду оплаты труда в связи со смертью близкого родственника, в связи с юбилейными датами (50 лет, 55 лет, 60 лет,65 лет, 70 лет) в размере до одного должностного оклада.</w:t>
      </w:r>
    </w:p>
    <w:p w14:paraId="2971DF38" w14:textId="77777777" w:rsidR="00EA2BEE" w:rsidRPr="00EA2BEE" w:rsidRDefault="00EA2BEE" w:rsidP="00EA2BEE">
      <w:pPr>
        <w:spacing w:after="0" w:line="240" w:lineRule="auto"/>
        <w:ind w:firstLine="708"/>
        <w:jc w:val="both"/>
        <w:rPr>
          <w:rFonts w:ascii="Times New Roman" w:hAnsi="Times New Roman"/>
          <w:sz w:val="28"/>
          <w:szCs w:val="28"/>
          <w:lang w:eastAsia="ru-RU"/>
        </w:rPr>
      </w:pPr>
      <w:r w:rsidRPr="00EA2BEE">
        <w:rPr>
          <w:rFonts w:ascii="Times New Roman" w:hAnsi="Times New Roman"/>
          <w:sz w:val="28"/>
          <w:szCs w:val="28"/>
          <w:lang w:eastAsia="ru-RU"/>
        </w:rPr>
        <w:t>Руководителю Предприятия материальная помощь выплачивается по его письменному заявлению, подаваемому Учредителю, на основании соответствующего распоряжения Учредителя.</w:t>
      </w:r>
    </w:p>
    <w:p w14:paraId="108D25C3" w14:textId="47F4B799" w:rsidR="004F7357" w:rsidRDefault="004F7357" w:rsidP="004F7357">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4.2. </w:t>
      </w:r>
      <w:r w:rsidRPr="004F7357">
        <w:rPr>
          <w:rFonts w:ascii="Times New Roman" w:hAnsi="Times New Roman"/>
          <w:sz w:val="28"/>
          <w:szCs w:val="28"/>
          <w:lang w:eastAsia="ru-RU"/>
        </w:rPr>
        <w:t xml:space="preserve">Выплаты стимулирующего характера работникам, в том числе </w:t>
      </w:r>
      <w:r w:rsidR="00840382">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4F7357">
        <w:rPr>
          <w:rFonts w:ascii="Times New Roman" w:hAnsi="Times New Roman"/>
          <w:sz w:val="28"/>
          <w:szCs w:val="28"/>
          <w:lang w:eastAsia="ru-RU"/>
        </w:rPr>
        <w:t xml:space="preserve">заместителю руководителя, главному </w:t>
      </w:r>
      <w:r w:rsidR="00020F3B" w:rsidRPr="004F7357">
        <w:rPr>
          <w:rFonts w:ascii="Times New Roman" w:hAnsi="Times New Roman"/>
          <w:sz w:val="28"/>
          <w:szCs w:val="28"/>
          <w:lang w:eastAsia="ru-RU"/>
        </w:rPr>
        <w:t>бухгалтеру, главному</w:t>
      </w:r>
      <w:r w:rsidRPr="004F7357">
        <w:rPr>
          <w:rFonts w:ascii="Times New Roman" w:hAnsi="Times New Roman"/>
          <w:sz w:val="28"/>
          <w:szCs w:val="28"/>
          <w:lang w:eastAsia="ru-RU"/>
        </w:rPr>
        <w:t xml:space="preserve"> экономисту осуществляются на основании локального акта Предприятия о выплатах стимулирующего характера работникам, согласованного с Учредителем и Финансовым управлением Администрации муниципального образования «Холм-Жирковский муниципальный округ» Смоленской области.</w:t>
      </w:r>
    </w:p>
    <w:p w14:paraId="11EE6915" w14:textId="77777777" w:rsidR="004F7357" w:rsidRDefault="004F7357" w:rsidP="009E6FB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4.3.</w:t>
      </w:r>
      <w:r w:rsidRPr="004F7357">
        <w:rPr>
          <w:rFonts w:ascii="Times New Roman" w:hAnsi="Times New Roman"/>
          <w:color w:val="FF0000"/>
          <w:sz w:val="28"/>
          <w:szCs w:val="28"/>
          <w:lang w:eastAsia="ru-RU"/>
        </w:rPr>
        <w:t xml:space="preserve"> </w:t>
      </w:r>
      <w:r w:rsidRPr="004F7357">
        <w:rPr>
          <w:rFonts w:ascii="Times New Roman" w:hAnsi="Times New Roman"/>
          <w:sz w:val="28"/>
          <w:szCs w:val="28"/>
          <w:lang w:eastAsia="ru-RU"/>
        </w:rPr>
        <w:t xml:space="preserve">При выполнении силами Предприятия дополнительных работ по </w:t>
      </w:r>
      <w:proofErr w:type="spellStart"/>
      <w:r w:rsidRPr="004F7357">
        <w:rPr>
          <w:rFonts w:ascii="Times New Roman" w:hAnsi="Times New Roman"/>
          <w:sz w:val="28"/>
          <w:szCs w:val="28"/>
          <w:lang w:eastAsia="ru-RU"/>
        </w:rPr>
        <w:t>переподключению</w:t>
      </w:r>
      <w:proofErr w:type="spellEnd"/>
      <w:r w:rsidRPr="004F7357">
        <w:rPr>
          <w:rFonts w:ascii="Times New Roman" w:hAnsi="Times New Roman"/>
          <w:sz w:val="28"/>
          <w:szCs w:val="28"/>
          <w:lang w:eastAsia="ru-RU"/>
        </w:rPr>
        <w:t xml:space="preserve"> потребителей на новые водопроводы, предусмотренных </w:t>
      </w:r>
      <w:r w:rsidRPr="004F7357">
        <w:rPr>
          <w:rFonts w:ascii="Times New Roman" w:hAnsi="Times New Roman"/>
          <w:sz w:val="28"/>
          <w:szCs w:val="28"/>
          <w:lang w:eastAsia="ru-RU"/>
        </w:rPr>
        <w:lastRenderedPageBreak/>
        <w:t>заключенными контрактами по итогам проведенных конкурсных процедур, работникам Предприятия дополнительно производятся выплаты стимулирующего характера в объеме, не превышающем размера на оплату труда, предусмотренного проектно-сметной документацией (в томи числе средств на оплату труда, заложенных в расценках) по выполняемым работам</w:t>
      </w:r>
      <w:r>
        <w:rPr>
          <w:rFonts w:ascii="Times New Roman" w:hAnsi="Times New Roman"/>
          <w:sz w:val="28"/>
          <w:szCs w:val="28"/>
          <w:lang w:eastAsia="ru-RU"/>
        </w:rPr>
        <w:t>.</w:t>
      </w:r>
    </w:p>
    <w:p w14:paraId="024209CC" w14:textId="77777777" w:rsidR="00BD2A77" w:rsidRPr="008679C4" w:rsidRDefault="00BD2A77" w:rsidP="00BD2A77">
      <w:pPr>
        <w:spacing w:after="0" w:line="240" w:lineRule="auto"/>
        <w:jc w:val="both"/>
        <w:rPr>
          <w:rFonts w:ascii="Times New Roman" w:hAnsi="Times New Roman"/>
          <w:color w:val="FF0000"/>
          <w:sz w:val="28"/>
          <w:szCs w:val="28"/>
          <w:lang w:eastAsia="ru-RU"/>
        </w:rPr>
      </w:pPr>
    </w:p>
    <w:p w14:paraId="3A7E8F4E" w14:textId="77777777" w:rsidR="00BD2A77" w:rsidRPr="00B14090" w:rsidRDefault="002C0E24" w:rsidP="00BD2A77">
      <w:pPr>
        <w:spacing w:after="0" w:line="240" w:lineRule="auto"/>
        <w:jc w:val="center"/>
        <w:outlineLvl w:val="2"/>
        <w:rPr>
          <w:rFonts w:ascii="Times New Roman" w:hAnsi="Times New Roman"/>
          <w:b/>
          <w:bCs/>
          <w:sz w:val="28"/>
          <w:szCs w:val="28"/>
          <w:lang w:eastAsia="ru-RU"/>
        </w:rPr>
      </w:pPr>
      <w:r w:rsidRPr="00B14090">
        <w:rPr>
          <w:rFonts w:ascii="Times New Roman" w:hAnsi="Times New Roman"/>
          <w:b/>
          <w:bCs/>
          <w:sz w:val="28"/>
          <w:szCs w:val="28"/>
          <w:lang w:eastAsia="ru-RU"/>
        </w:rPr>
        <w:t>5</w:t>
      </w:r>
      <w:r w:rsidR="00BD2A77" w:rsidRPr="00B14090">
        <w:rPr>
          <w:rFonts w:ascii="Times New Roman" w:hAnsi="Times New Roman"/>
          <w:b/>
          <w:bCs/>
          <w:sz w:val="28"/>
          <w:szCs w:val="28"/>
          <w:lang w:eastAsia="ru-RU"/>
        </w:rPr>
        <w:t>. Условия оплаты труда руководителя Предприятия, его заместителя</w:t>
      </w:r>
      <w:r w:rsidR="00785940" w:rsidRPr="00B14090">
        <w:rPr>
          <w:rFonts w:ascii="Times New Roman" w:hAnsi="Times New Roman"/>
          <w:b/>
          <w:bCs/>
          <w:sz w:val="28"/>
          <w:szCs w:val="28"/>
          <w:lang w:eastAsia="ru-RU"/>
        </w:rPr>
        <w:t xml:space="preserve"> – главного инженера</w:t>
      </w:r>
      <w:r w:rsidR="00362BDC" w:rsidRPr="00B14090">
        <w:rPr>
          <w:rFonts w:ascii="Times New Roman" w:hAnsi="Times New Roman"/>
          <w:b/>
          <w:bCs/>
          <w:sz w:val="28"/>
          <w:szCs w:val="28"/>
          <w:lang w:eastAsia="ru-RU"/>
        </w:rPr>
        <w:t>,</w:t>
      </w:r>
      <w:r w:rsidR="00BD2A77" w:rsidRPr="00B14090">
        <w:rPr>
          <w:rFonts w:ascii="Times New Roman" w:hAnsi="Times New Roman"/>
          <w:b/>
          <w:bCs/>
          <w:sz w:val="28"/>
          <w:szCs w:val="28"/>
          <w:lang w:eastAsia="ru-RU"/>
        </w:rPr>
        <w:t xml:space="preserve"> главного бухгалтера</w:t>
      </w:r>
      <w:r w:rsidR="00362BDC" w:rsidRPr="00B14090">
        <w:rPr>
          <w:rFonts w:ascii="Times New Roman" w:hAnsi="Times New Roman"/>
          <w:b/>
          <w:bCs/>
          <w:sz w:val="28"/>
          <w:szCs w:val="28"/>
          <w:lang w:eastAsia="ru-RU"/>
        </w:rPr>
        <w:t>, главного экономиста</w:t>
      </w:r>
    </w:p>
    <w:p w14:paraId="244C8605" w14:textId="77777777" w:rsidR="00BD2A77" w:rsidRPr="00B14090" w:rsidRDefault="00BD2A77" w:rsidP="00BD2A77">
      <w:pPr>
        <w:spacing w:after="0" w:line="240" w:lineRule="auto"/>
        <w:jc w:val="both"/>
        <w:rPr>
          <w:rFonts w:ascii="Times New Roman" w:hAnsi="Times New Roman"/>
          <w:sz w:val="28"/>
          <w:szCs w:val="28"/>
          <w:lang w:eastAsia="ru-RU"/>
        </w:rPr>
      </w:pPr>
      <w:r w:rsidRPr="00B14090">
        <w:rPr>
          <w:rFonts w:ascii="Times New Roman" w:hAnsi="Times New Roman"/>
          <w:sz w:val="28"/>
          <w:szCs w:val="28"/>
          <w:lang w:eastAsia="ru-RU"/>
        </w:rPr>
        <w:br/>
        <w:t xml:space="preserve">           </w:t>
      </w:r>
      <w:r w:rsidR="0076225D" w:rsidRPr="00B14090">
        <w:rPr>
          <w:rFonts w:ascii="Times New Roman" w:hAnsi="Times New Roman"/>
          <w:sz w:val="28"/>
          <w:szCs w:val="28"/>
          <w:lang w:eastAsia="ru-RU"/>
        </w:rPr>
        <w:t>5</w:t>
      </w:r>
      <w:r w:rsidRPr="00B14090">
        <w:rPr>
          <w:rFonts w:ascii="Times New Roman" w:hAnsi="Times New Roman"/>
          <w:sz w:val="28"/>
          <w:szCs w:val="28"/>
          <w:lang w:eastAsia="ru-RU"/>
        </w:rPr>
        <w:t>.1. Заработная плата руководителя Предприятия, его заместителя</w:t>
      </w:r>
      <w:r w:rsidR="00785940" w:rsidRPr="00B14090">
        <w:rPr>
          <w:rFonts w:ascii="Times New Roman" w:hAnsi="Times New Roman"/>
          <w:sz w:val="28"/>
          <w:szCs w:val="28"/>
          <w:lang w:eastAsia="ru-RU"/>
        </w:rPr>
        <w:t xml:space="preserve"> – главного инженера</w:t>
      </w:r>
      <w:r w:rsidR="00362BDC" w:rsidRPr="00B14090">
        <w:rPr>
          <w:rFonts w:ascii="Times New Roman" w:hAnsi="Times New Roman"/>
          <w:sz w:val="28"/>
          <w:szCs w:val="28"/>
          <w:lang w:eastAsia="ru-RU"/>
        </w:rPr>
        <w:t xml:space="preserve">, главного бухгалтера, главного экономиста </w:t>
      </w:r>
      <w:r w:rsidRPr="00B14090">
        <w:rPr>
          <w:rFonts w:ascii="Times New Roman" w:hAnsi="Times New Roman"/>
          <w:sz w:val="28"/>
          <w:szCs w:val="28"/>
          <w:lang w:eastAsia="ru-RU"/>
        </w:rPr>
        <w:t>состоит из должностного оклада и выплат компенсационного и стимулирующего характера.</w:t>
      </w:r>
    </w:p>
    <w:p w14:paraId="26BE40C4" w14:textId="4801BBA8" w:rsidR="00BD2A77" w:rsidRPr="00B14090" w:rsidRDefault="00BD2A77" w:rsidP="00453927">
      <w:pPr>
        <w:spacing w:after="0" w:line="240" w:lineRule="auto"/>
        <w:jc w:val="both"/>
        <w:rPr>
          <w:rFonts w:ascii="Calibri" w:hAnsi="Calibri" w:cs="Calibri"/>
          <w:sz w:val="28"/>
          <w:szCs w:val="28"/>
        </w:rPr>
      </w:pPr>
      <w:r w:rsidRPr="00B14090">
        <w:rPr>
          <w:rFonts w:ascii="Times New Roman" w:hAnsi="Times New Roman"/>
          <w:b/>
          <w:sz w:val="28"/>
          <w:szCs w:val="28"/>
          <w:lang w:eastAsia="ru-RU"/>
        </w:rPr>
        <w:t xml:space="preserve">           </w:t>
      </w:r>
      <w:r w:rsidR="0076225D" w:rsidRPr="00B14090">
        <w:rPr>
          <w:rFonts w:ascii="Times New Roman" w:hAnsi="Times New Roman"/>
          <w:sz w:val="28"/>
          <w:szCs w:val="28"/>
          <w:lang w:eastAsia="ru-RU"/>
        </w:rPr>
        <w:t>5</w:t>
      </w:r>
      <w:r w:rsidRPr="00B14090">
        <w:rPr>
          <w:rFonts w:ascii="Times New Roman" w:hAnsi="Times New Roman"/>
          <w:sz w:val="28"/>
          <w:szCs w:val="28"/>
          <w:lang w:eastAsia="ru-RU"/>
        </w:rPr>
        <w:t>.2</w:t>
      </w:r>
      <w:r w:rsidRPr="00B14090">
        <w:rPr>
          <w:rFonts w:ascii="Times New Roman" w:hAnsi="Times New Roman"/>
          <w:b/>
          <w:sz w:val="28"/>
          <w:szCs w:val="28"/>
          <w:lang w:eastAsia="ru-RU"/>
        </w:rPr>
        <w:t>.</w:t>
      </w:r>
      <w:r w:rsidRPr="00B14090">
        <w:rPr>
          <w:rFonts w:ascii="Times New Roman" w:hAnsi="Times New Roman"/>
          <w:sz w:val="28"/>
          <w:szCs w:val="28"/>
          <w:lang w:eastAsia="ru-RU"/>
        </w:rPr>
        <w:t xml:space="preserve"> </w:t>
      </w:r>
      <w:r w:rsidR="00326CCA" w:rsidRPr="00B14090">
        <w:rPr>
          <w:rFonts w:ascii="Times New Roman" w:hAnsi="Times New Roman"/>
          <w:sz w:val="28"/>
          <w:szCs w:val="28"/>
          <w:lang w:eastAsia="ru-RU"/>
        </w:rPr>
        <w:t>Размеры должностных окладов директора, заместител</w:t>
      </w:r>
      <w:r w:rsidR="00453927" w:rsidRPr="00B14090">
        <w:rPr>
          <w:rFonts w:ascii="Times New Roman" w:hAnsi="Times New Roman"/>
          <w:sz w:val="28"/>
          <w:szCs w:val="28"/>
          <w:lang w:eastAsia="ru-RU"/>
        </w:rPr>
        <w:t>я</w:t>
      </w:r>
      <w:r w:rsidR="00840382">
        <w:rPr>
          <w:rFonts w:ascii="Times New Roman" w:hAnsi="Times New Roman"/>
          <w:sz w:val="28"/>
          <w:szCs w:val="28"/>
          <w:lang w:eastAsia="ru-RU"/>
        </w:rPr>
        <w:t xml:space="preserve"> директора</w:t>
      </w:r>
      <w:r w:rsidR="00453927" w:rsidRPr="00B14090">
        <w:rPr>
          <w:rFonts w:ascii="Times New Roman" w:hAnsi="Times New Roman"/>
          <w:sz w:val="28"/>
          <w:szCs w:val="28"/>
          <w:lang w:eastAsia="ru-RU"/>
        </w:rPr>
        <w:t xml:space="preserve"> – главного инженера</w:t>
      </w:r>
      <w:r w:rsidR="00362BDC" w:rsidRPr="00B14090">
        <w:rPr>
          <w:rFonts w:ascii="Times New Roman" w:hAnsi="Times New Roman"/>
          <w:sz w:val="28"/>
          <w:szCs w:val="28"/>
          <w:lang w:eastAsia="ru-RU"/>
        </w:rPr>
        <w:t>,</w:t>
      </w:r>
      <w:r w:rsidR="00326CCA" w:rsidRPr="00B14090">
        <w:rPr>
          <w:rFonts w:ascii="Times New Roman" w:hAnsi="Times New Roman"/>
          <w:sz w:val="28"/>
          <w:szCs w:val="28"/>
          <w:lang w:eastAsia="ru-RU"/>
        </w:rPr>
        <w:t xml:space="preserve"> главного бухгалтера</w:t>
      </w:r>
      <w:r w:rsidR="00362BDC" w:rsidRPr="00B14090">
        <w:rPr>
          <w:rFonts w:ascii="Times New Roman" w:hAnsi="Times New Roman"/>
          <w:sz w:val="28"/>
          <w:szCs w:val="28"/>
          <w:lang w:eastAsia="ru-RU"/>
        </w:rPr>
        <w:t xml:space="preserve">, главного </w:t>
      </w:r>
      <w:r w:rsidR="00020F3B" w:rsidRPr="00B14090">
        <w:rPr>
          <w:rFonts w:ascii="Times New Roman" w:hAnsi="Times New Roman"/>
          <w:sz w:val="28"/>
          <w:szCs w:val="28"/>
          <w:lang w:eastAsia="ru-RU"/>
        </w:rPr>
        <w:t>экономиста определяются</w:t>
      </w:r>
      <w:r w:rsidR="00453927" w:rsidRPr="00B14090">
        <w:rPr>
          <w:rFonts w:ascii="Times New Roman" w:hAnsi="Times New Roman"/>
          <w:sz w:val="28"/>
          <w:szCs w:val="28"/>
          <w:lang w:eastAsia="ru-RU"/>
        </w:rPr>
        <w:t xml:space="preserve"> трудовым договором </w:t>
      </w:r>
      <w:r w:rsidR="00453927" w:rsidRPr="00B14090">
        <w:rPr>
          <w:rFonts w:ascii="Times New Roman" w:hAnsi="Times New Roman"/>
          <w:sz w:val="28"/>
          <w:szCs w:val="28"/>
        </w:rPr>
        <w:t>и устанавлива</w:t>
      </w:r>
      <w:r w:rsidR="006F4248" w:rsidRPr="00B14090">
        <w:rPr>
          <w:rFonts w:ascii="Times New Roman" w:hAnsi="Times New Roman"/>
          <w:sz w:val="28"/>
          <w:szCs w:val="28"/>
        </w:rPr>
        <w:t>ю</w:t>
      </w:r>
      <w:r w:rsidR="00453927" w:rsidRPr="00B14090">
        <w:rPr>
          <w:rFonts w:ascii="Times New Roman" w:hAnsi="Times New Roman"/>
          <w:sz w:val="28"/>
          <w:szCs w:val="28"/>
        </w:rPr>
        <w:t>тся постановлением Администрации муниципального образования</w:t>
      </w:r>
      <w:r w:rsidR="0076225D" w:rsidRPr="00B14090">
        <w:rPr>
          <w:rFonts w:ascii="Times New Roman" w:hAnsi="Times New Roman"/>
          <w:sz w:val="28"/>
          <w:szCs w:val="28"/>
        </w:rPr>
        <w:t xml:space="preserve"> «Холм-Жирковский муниципальный округ» Смоленской области</w:t>
      </w:r>
      <w:r w:rsidR="00453927" w:rsidRPr="00B14090">
        <w:rPr>
          <w:rFonts w:ascii="Times New Roman" w:hAnsi="Times New Roman"/>
          <w:sz w:val="28"/>
          <w:szCs w:val="28"/>
        </w:rPr>
        <w:t>.</w:t>
      </w:r>
    </w:p>
    <w:p w14:paraId="6BC75599" w14:textId="7171F1F6" w:rsidR="00BD2A77" w:rsidRPr="00B14090" w:rsidRDefault="00BD2A77" w:rsidP="00BD2A77">
      <w:pPr>
        <w:spacing w:after="0" w:line="240" w:lineRule="auto"/>
        <w:ind w:firstLine="708"/>
        <w:jc w:val="both"/>
        <w:rPr>
          <w:rFonts w:ascii="Times New Roman" w:hAnsi="Times New Roman"/>
          <w:sz w:val="28"/>
          <w:szCs w:val="28"/>
          <w:lang w:eastAsia="ru-RU"/>
        </w:rPr>
      </w:pPr>
      <w:r w:rsidRPr="00B14090">
        <w:rPr>
          <w:rFonts w:ascii="Times New Roman" w:hAnsi="Times New Roman"/>
          <w:sz w:val="28"/>
          <w:szCs w:val="28"/>
          <w:lang w:eastAsia="ru-RU"/>
        </w:rPr>
        <w:t>Оклад заместителя руководителя</w:t>
      </w:r>
      <w:r w:rsidR="00785940" w:rsidRPr="00B14090">
        <w:rPr>
          <w:rFonts w:ascii="Times New Roman" w:hAnsi="Times New Roman"/>
          <w:sz w:val="28"/>
          <w:szCs w:val="28"/>
          <w:lang w:eastAsia="ru-RU"/>
        </w:rPr>
        <w:t xml:space="preserve"> – главного инженера</w:t>
      </w:r>
      <w:r w:rsidRPr="00B14090">
        <w:rPr>
          <w:rFonts w:ascii="Times New Roman" w:hAnsi="Times New Roman"/>
          <w:sz w:val="28"/>
          <w:szCs w:val="28"/>
          <w:lang w:eastAsia="ru-RU"/>
        </w:rPr>
        <w:t>, главного бухгалтера Предприятия устанавливается на 10 - 30 процентов ниже оклада руководителя Предприятия.</w:t>
      </w:r>
      <w:r w:rsidR="00362BDC" w:rsidRPr="00B14090">
        <w:rPr>
          <w:rFonts w:ascii="Times New Roman" w:hAnsi="Times New Roman"/>
          <w:sz w:val="28"/>
          <w:szCs w:val="28"/>
          <w:lang w:eastAsia="ru-RU"/>
        </w:rPr>
        <w:t xml:space="preserve"> Оклад главного экономиста устанавливается </w:t>
      </w:r>
      <w:r w:rsidR="004561B8">
        <w:rPr>
          <w:rFonts w:ascii="Times New Roman" w:hAnsi="Times New Roman"/>
          <w:sz w:val="28"/>
          <w:szCs w:val="28"/>
          <w:lang w:eastAsia="ru-RU"/>
        </w:rPr>
        <w:t xml:space="preserve">на </w:t>
      </w:r>
      <w:r w:rsidR="00362BDC" w:rsidRPr="00B14090">
        <w:rPr>
          <w:rFonts w:ascii="Times New Roman" w:hAnsi="Times New Roman"/>
          <w:sz w:val="28"/>
          <w:szCs w:val="28"/>
          <w:lang w:eastAsia="ru-RU"/>
        </w:rPr>
        <w:t>уровне не ниже 50 процентов оклада руководителя Предприятия.</w:t>
      </w:r>
    </w:p>
    <w:p w14:paraId="592BC9D6" w14:textId="2E6F15DA" w:rsidR="00453927" w:rsidRPr="00B14090" w:rsidRDefault="004F7357" w:rsidP="00453927">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5</w:t>
      </w:r>
      <w:r w:rsidR="009C272F" w:rsidRPr="00B14090">
        <w:rPr>
          <w:rFonts w:ascii="Times New Roman" w:hAnsi="Times New Roman"/>
          <w:sz w:val="28"/>
          <w:szCs w:val="28"/>
          <w:lang w:eastAsia="ru-RU"/>
        </w:rPr>
        <w:t xml:space="preserve">.3. </w:t>
      </w:r>
      <w:r w:rsidR="00453927" w:rsidRPr="00B14090">
        <w:rPr>
          <w:rFonts w:ascii="Times New Roman" w:hAnsi="Times New Roman"/>
          <w:sz w:val="28"/>
          <w:szCs w:val="28"/>
          <w:lang w:eastAsia="ru-RU"/>
        </w:rPr>
        <w:t xml:space="preserve">Предельный уровень соотношения среднемесячной заработной платы руководителя Предприятия и среднемесячной заработной платы работников </w:t>
      </w:r>
      <w:r w:rsidR="00840382">
        <w:rPr>
          <w:rFonts w:ascii="Times New Roman" w:hAnsi="Times New Roman"/>
          <w:sz w:val="28"/>
          <w:szCs w:val="28"/>
          <w:lang w:eastAsia="ru-RU"/>
        </w:rPr>
        <w:t>П</w:t>
      </w:r>
      <w:r w:rsidR="00453927" w:rsidRPr="00B14090">
        <w:rPr>
          <w:rFonts w:ascii="Times New Roman" w:hAnsi="Times New Roman"/>
          <w:sz w:val="28"/>
          <w:szCs w:val="28"/>
          <w:lang w:eastAsia="ru-RU"/>
        </w:rPr>
        <w:t>редприятия (без учета заработной платы заместителя директора, главного бухгалтера</w:t>
      </w:r>
      <w:r w:rsidR="00840382">
        <w:rPr>
          <w:rFonts w:ascii="Times New Roman" w:hAnsi="Times New Roman"/>
          <w:sz w:val="28"/>
          <w:szCs w:val="28"/>
          <w:lang w:eastAsia="ru-RU"/>
        </w:rPr>
        <w:t>, главного экономиста</w:t>
      </w:r>
      <w:r w:rsidR="00453927" w:rsidRPr="00B14090">
        <w:rPr>
          <w:rFonts w:ascii="Times New Roman" w:hAnsi="Times New Roman"/>
          <w:sz w:val="28"/>
          <w:szCs w:val="28"/>
          <w:lang w:eastAsia="ru-RU"/>
        </w:rPr>
        <w:t>) устанавливается в кратности 1 к 4.</w:t>
      </w:r>
    </w:p>
    <w:p w14:paraId="7FEB0F4C" w14:textId="77777777" w:rsidR="00453927" w:rsidRPr="00B14090" w:rsidRDefault="00453927" w:rsidP="00453927">
      <w:pPr>
        <w:spacing w:after="0" w:line="240" w:lineRule="auto"/>
        <w:ind w:firstLine="708"/>
        <w:jc w:val="both"/>
        <w:rPr>
          <w:rFonts w:ascii="Times New Roman" w:hAnsi="Times New Roman"/>
          <w:sz w:val="28"/>
          <w:szCs w:val="28"/>
          <w:lang w:eastAsia="ru-RU"/>
        </w:rPr>
      </w:pPr>
      <w:r w:rsidRPr="00B14090">
        <w:rPr>
          <w:rFonts w:ascii="Times New Roman" w:hAnsi="Times New Roman"/>
          <w:sz w:val="28"/>
          <w:szCs w:val="28"/>
          <w:lang w:eastAsia="ru-RU"/>
        </w:rPr>
        <w:t>Предельный уровень соотношения среднемесячной заработной платы заместителя директора, главного бухгалтера</w:t>
      </w:r>
      <w:r w:rsidR="00DC6F26" w:rsidRPr="00B14090">
        <w:rPr>
          <w:rFonts w:ascii="Times New Roman" w:hAnsi="Times New Roman"/>
          <w:sz w:val="28"/>
          <w:szCs w:val="28"/>
          <w:lang w:eastAsia="ru-RU"/>
        </w:rPr>
        <w:t>, главного экономиста</w:t>
      </w:r>
      <w:r w:rsidRPr="00B14090">
        <w:rPr>
          <w:rFonts w:ascii="Times New Roman" w:hAnsi="Times New Roman"/>
          <w:sz w:val="28"/>
          <w:szCs w:val="28"/>
          <w:lang w:eastAsia="ru-RU"/>
        </w:rPr>
        <w:t xml:space="preserve"> и среднемесячной заработной платы работников учреждения (без учета заработной платы директора, заместителя директора, главного бухгалтера</w:t>
      </w:r>
      <w:r w:rsidR="00DC6F26" w:rsidRPr="00B14090">
        <w:rPr>
          <w:rFonts w:ascii="Times New Roman" w:hAnsi="Times New Roman"/>
          <w:sz w:val="28"/>
          <w:szCs w:val="28"/>
          <w:lang w:eastAsia="ru-RU"/>
        </w:rPr>
        <w:t>, главного экономиста</w:t>
      </w:r>
      <w:r w:rsidRPr="00B14090">
        <w:rPr>
          <w:rFonts w:ascii="Times New Roman" w:hAnsi="Times New Roman"/>
          <w:sz w:val="28"/>
          <w:szCs w:val="28"/>
          <w:lang w:eastAsia="ru-RU"/>
        </w:rPr>
        <w:t>) устанавливается в кратности 1 к 3.</w:t>
      </w:r>
    </w:p>
    <w:p w14:paraId="77B6E0C6" w14:textId="3116E3C1" w:rsidR="00453927" w:rsidRPr="00B14090" w:rsidRDefault="00453927" w:rsidP="00453927">
      <w:pPr>
        <w:spacing w:after="0" w:line="240" w:lineRule="auto"/>
        <w:ind w:firstLine="708"/>
        <w:jc w:val="both"/>
        <w:rPr>
          <w:rFonts w:ascii="Times New Roman" w:hAnsi="Times New Roman"/>
          <w:sz w:val="28"/>
          <w:szCs w:val="28"/>
          <w:lang w:eastAsia="ru-RU"/>
        </w:rPr>
      </w:pPr>
      <w:r w:rsidRPr="00B14090">
        <w:rPr>
          <w:rFonts w:ascii="Times New Roman" w:hAnsi="Times New Roman"/>
          <w:sz w:val="28"/>
          <w:szCs w:val="28"/>
          <w:lang w:eastAsia="ru-RU"/>
        </w:rPr>
        <w:t>Соотношение среднемесячной заработной платы директора, заместител</w:t>
      </w:r>
      <w:r w:rsidR="00BF595B">
        <w:rPr>
          <w:rFonts w:ascii="Times New Roman" w:hAnsi="Times New Roman"/>
          <w:sz w:val="28"/>
          <w:szCs w:val="28"/>
          <w:lang w:eastAsia="ru-RU"/>
        </w:rPr>
        <w:t xml:space="preserve">я </w:t>
      </w:r>
      <w:r w:rsidRPr="00B14090">
        <w:rPr>
          <w:rFonts w:ascii="Times New Roman" w:hAnsi="Times New Roman"/>
          <w:sz w:val="28"/>
          <w:szCs w:val="28"/>
          <w:lang w:eastAsia="ru-RU"/>
        </w:rPr>
        <w:t xml:space="preserve">директора, главного </w:t>
      </w:r>
      <w:r w:rsidR="00020F3B" w:rsidRPr="00B14090">
        <w:rPr>
          <w:rFonts w:ascii="Times New Roman" w:hAnsi="Times New Roman"/>
          <w:sz w:val="28"/>
          <w:szCs w:val="28"/>
          <w:lang w:eastAsia="ru-RU"/>
        </w:rPr>
        <w:t>бухгалтера</w:t>
      </w:r>
      <w:r w:rsidR="00BF595B">
        <w:rPr>
          <w:rFonts w:ascii="Times New Roman" w:hAnsi="Times New Roman"/>
          <w:sz w:val="28"/>
          <w:szCs w:val="28"/>
          <w:lang w:eastAsia="ru-RU"/>
        </w:rPr>
        <w:t xml:space="preserve">, </w:t>
      </w:r>
      <w:r w:rsidR="00BF595B" w:rsidRPr="00840382">
        <w:rPr>
          <w:rFonts w:ascii="Times New Roman" w:hAnsi="Times New Roman"/>
          <w:sz w:val="28"/>
          <w:szCs w:val="28"/>
          <w:lang w:eastAsia="ru-RU"/>
        </w:rPr>
        <w:t>главного экономиста</w:t>
      </w:r>
      <w:r w:rsidR="00020F3B" w:rsidRPr="00B14090">
        <w:rPr>
          <w:rFonts w:ascii="Times New Roman" w:hAnsi="Times New Roman"/>
          <w:sz w:val="28"/>
          <w:szCs w:val="28"/>
          <w:lang w:eastAsia="ru-RU"/>
        </w:rPr>
        <w:t xml:space="preserve"> и</w:t>
      </w:r>
      <w:r w:rsidRPr="00B14090">
        <w:rPr>
          <w:rFonts w:ascii="Times New Roman" w:hAnsi="Times New Roman"/>
          <w:sz w:val="28"/>
          <w:szCs w:val="28"/>
          <w:lang w:eastAsia="ru-RU"/>
        </w:rPr>
        <w:t xml:space="preserve"> среднемесячной заработной платы работников учреждения, формируемой за счет всех источников финансового обеспечения, рассчитывается за календарный год.</w:t>
      </w:r>
    </w:p>
    <w:p w14:paraId="3DDA0A09" w14:textId="77777777" w:rsidR="00453927" w:rsidRPr="00B14090" w:rsidRDefault="00453927" w:rsidP="00453927">
      <w:pPr>
        <w:spacing w:after="0" w:line="240" w:lineRule="auto"/>
        <w:ind w:firstLine="708"/>
        <w:jc w:val="both"/>
        <w:rPr>
          <w:rFonts w:ascii="Times New Roman" w:hAnsi="Times New Roman"/>
          <w:sz w:val="28"/>
          <w:szCs w:val="28"/>
          <w:lang w:eastAsia="ru-RU"/>
        </w:rPr>
      </w:pPr>
      <w:r w:rsidRPr="00B14090">
        <w:rPr>
          <w:rFonts w:ascii="Times New Roman" w:hAnsi="Times New Roman"/>
          <w:sz w:val="28"/>
          <w:szCs w:val="28"/>
          <w:lang w:eastAsia="ru-RU"/>
        </w:rPr>
        <w:t>Соотношение среднемесячной заработной платы директора, заместителя директора, главного бухгалтера</w:t>
      </w:r>
      <w:r w:rsidR="00DC6F26" w:rsidRPr="00B14090">
        <w:rPr>
          <w:rFonts w:ascii="Times New Roman" w:hAnsi="Times New Roman"/>
          <w:sz w:val="28"/>
          <w:szCs w:val="28"/>
          <w:lang w:eastAsia="ru-RU"/>
        </w:rPr>
        <w:t>, главного экономиста</w:t>
      </w:r>
      <w:r w:rsidRPr="00B14090">
        <w:rPr>
          <w:rFonts w:ascii="Times New Roman" w:hAnsi="Times New Roman"/>
          <w:sz w:val="28"/>
          <w:szCs w:val="28"/>
          <w:lang w:eastAsia="ru-RU"/>
        </w:rPr>
        <w:t xml:space="preserve"> и среднемесячной заработной платы работников Предприятия определяется путем деления среднемесячной заработной платы директора, заместителя директора, главного бухгалтера</w:t>
      </w:r>
      <w:r w:rsidR="00DC6F26" w:rsidRPr="00B14090">
        <w:rPr>
          <w:rFonts w:ascii="Times New Roman" w:hAnsi="Times New Roman"/>
          <w:sz w:val="28"/>
          <w:szCs w:val="28"/>
          <w:lang w:eastAsia="ru-RU"/>
        </w:rPr>
        <w:t>, главного экономиста</w:t>
      </w:r>
      <w:r w:rsidRPr="00B14090">
        <w:rPr>
          <w:rFonts w:ascii="Times New Roman" w:hAnsi="Times New Roman"/>
          <w:sz w:val="28"/>
          <w:szCs w:val="28"/>
          <w:lang w:eastAsia="ru-RU"/>
        </w:rPr>
        <w:t xml:space="preserve"> на среднемесячную заработную плату работников Предприятия.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 </w:t>
      </w:r>
      <w:r w:rsidR="00B14090" w:rsidRPr="00B14090">
        <w:rPr>
          <w:rFonts w:ascii="Times New Roman" w:hAnsi="Times New Roman"/>
          <w:sz w:val="28"/>
          <w:szCs w:val="28"/>
          <w:lang w:eastAsia="ru-RU"/>
        </w:rPr>
        <w:t>апреля</w:t>
      </w:r>
      <w:r w:rsidRPr="00B14090">
        <w:rPr>
          <w:rFonts w:ascii="Times New Roman" w:hAnsi="Times New Roman"/>
          <w:sz w:val="28"/>
          <w:szCs w:val="28"/>
          <w:lang w:eastAsia="ru-RU"/>
        </w:rPr>
        <w:t xml:space="preserve"> 20</w:t>
      </w:r>
      <w:r w:rsidR="00B14090" w:rsidRPr="00B14090">
        <w:rPr>
          <w:rFonts w:ascii="Times New Roman" w:hAnsi="Times New Roman"/>
          <w:sz w:val="28"/>
          <w:szCs w:val="28"/>
          <w:lang w:eastAsia="ru-RU"/>
        </w:rPr>
        <w:t>25</w:t>
      </w:r>
      <w:r w:rsidRPr="00B14090">
        <w:rPr>
          <w:rFonts w:ascii="Times New Roman" w:hAnsi="Times New Roman"/>
          <w:sz w:val="28"/>
          <w:szCs w:val="28"/>
          <w:lang w:eastAsia="ru-RU"/>
        </w:rPr>
        <w:t xml:space="preserve"> года № </w:t>
      </w:r>
      <w:r w:rsidR="00B14090" w:rsidRPr="00B14090">
        <w:rPr>
          <w:rFonts w:ascii="Times New Roman" w:hAnsi="Times New Roman"/>
          <w:sz w:val="28"/>
          <w:szCs w:val="28"/>
          <w:lang w:eastAsia="ru-RU"/>
        </w:rPr>
        <w:t>540</w:t>
      </w:r>
      <w:r w:rsidRPr="00B14090">
        <w:rPr>
          <w:rFonts w:ascii="Times New Roman" w:hAnsi="Times New Roman"/>
          <w:sz w:val="28"/>
          <w:szCs w:val="28"/>
          <w:lang w:eastAsia="ru-RU"/>
        </w:rPr>
        <w:t xml:space="preserve"> «Об особенностях порядка исчисления средней заработной платы».</w:t>
      </w:r>
    </w:p>
    <w:p w14:paraId="70BFC9B8" w14:textId="1450CB7F" w:rsidR="00BD2A77" w:rsidRPr="00B14090" w:rsidRDefault="004F7357" w:rsidP="00BD2A77">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lastRenderedPageBreak/>
        <w:t>5</w:t>
      </w:r>
      <w:r w:rsidR="00BD2A77" w:rsidRPr="00B14090">
        <w:rPr>
          <w:rFonts w:ascii="Times New Roman" w:hAnsi="Times New Roman"/>
          <w:sz w:val="28"/>
          <w:szCs w:val="28"/>
          <w:lang w:eastAsia="ru-RU"/>
        </w:rPr>
        <w:t>.</w:t>
      </w:r>
      <w:r w:rsidR="009C272F" w:rsidRPr="00B14090">
        <w:rPr>
          <w:rFonts w:ascii="Times New Roman" w:hAnsi="Times New Roman"/>
          <w:sz w:val="28"/>
          <w:szCs w:val="28"/>
          <w:lang w:eastAsia="ru-RU"/>
        </w:rPr>
        <w:t>4</w:t>
      </w:r>
      <w:r w:rsidR="00BD2A77" w:rsidRPr="00B14090">
        <w:rPr>
          <w:rFonts w:ascii="Times New Roman" w:hAnsi="Times New Roman"/>
          <w:sz w:val="28"/>
          <w:szCs w:val="28"/>
          <w:lang w:eastAsia="ru-RU"/>
        </w:rPr>
        <w:t>. С учетом условий труда руководителю Предприятия, его заместителю, главному бухгалтеру</w:t>
      </w:r>
      <w:r w:rsidR="00DC6F26" w:rsidRPr="00B14090">
        <w:rPr>
          <w:rFonts w:ascii="Times New Roman" w:hAnsi="Times New Roman"/>
          <w:sz w:val="28"/>
          <w:szCs w:val="28"/>
          <w:lang w:eastAsia="ru-RU"/>
        </w:rPr>
        <w:t>, главно</w:t>
      </w:r>
      <w:r w:rsidR="00BF595B">
        <w:rPr>
          <w:rFonts w:ascii="Times New Roman" w:hAnsi="Times New Roman"/>
          <w:sz w:val="28"/>
          <w:szCs w:val="28"/>
          <w:lang w:eastAsia="ru-RU"/>
        </w:rPr>
        <w:t>му</w:t>
      </w:r>
      <w:r w:rsidR="00DC6F26" w:rsidRPr="00B14090">
        <w:rPr>
          <w:rFonts w:ascii="Times New Roman" w:hAnsi="Times New Roman"/>
          <w:sz w:val="28"/>
          <w:szCs w:val="28"/>
          <w:lang w:eastAsia="ru-RU"/>
        </w:rPr>
        <w:t xml:space="preserve"> экономист</w:t>
      </w:r>
      <w:r w:rsidR="00BF595B">
        <w:rPr>
          <w:rFonts w:ascii="Times New Roman" w:hAnsi="Times New Roman"/>
          <w:sz w:val="28"/>
          <w:szCs w:val="28"/>
          <w:lang w:eastAsia="ru-RU"/>
        </w:rPr>
        <w:t>у</w:t>
      </w:r>
      <w:r w:rsidR="00BD2A77" w:rsidRPr="00B14090">
        <w:rPr>
          <w:rFonts w:ascii="Times New Roman" w:hAnsi="Times New Roman"/>
          <w:sz w:val="28"/>
          <w:szCs w:val="28"/>
          <w:lang w:eastAsia="ru-RU"/>
        </w:rPr>
        <w:t xml:space="preserve"> устанавливаются выплаты компенсационного харак</w:t>
      </w:r>
      <w:r w:rsidR="00B14090" w:rsidRPr="00B14090">
        <w:rPr>
          <w:rFonts w:ascii="Times New Roman" w:hAnsi="Times New Roman"/>
          <w:sz w:val="28"/>
          <w:szCs w:val="28"/>
          <w:lang w:eastAsia="ru-RU"/>
        </w:rPr>
        <w:t>тера в соответствии с разделом 3</w:t>
      </w:r>
      <w:r w:rsidR="00BD2A77" w:rsidRPr="00B14090">
        <w:rPr>
          <w:rFonts w:ascii="Times New Roman" w:hAnsi="Times New Roman"/>
          <w:sz w:val="28"/>
          <w:szCs w:val="28"/>
          <w:lang w:eastAsia="ru-RU"/>
        </w:rPr>
        <w:t xml:space="preserve"> настоящего Положения.</w:t>
      </w:r>
    </w:p>
    <w:p w14:paraId="08AA7881" w14:textId="77777777" w:rsidR="00BD2A77" w:rsidRPr="00B14090" w:rsidRDefault="00BD2A77" w:rsidP="00BD2A77">
      <w:pPr>
        <w:spacing w:after="0" w:line="240" w:lineRule="auto"/>
        <w:ind w:firstLine="708"/>
        <w:jc w:val="both"/>
        <w:rPr>
          <w:rFonts w:ascii="Times New Roman" w:hAnsi="Times New Roman"/>
          <w:sz w:val="28"/>
          <w:szCs w:val="28"/>
          <w:lang w:eastAsia="ru-RU"/>
        </w:rPr>
      </w:pPr>
      <w:r w:rsidRPr="00B14090">
        <w:rPr>
          <w:rFonts w:ascii="Times New Roman" w:hAnsi="Times New Roman"/>
          <w:sz w:val="28"/>
          <w:szCs w:val="28"/>
          <w:lang w:eastAsia="ru-RU"/>
        </w:rPr>
        <w:t>Руководителю Предприятия компенсационные выплаты устанавливаются Учредителем, заместителю руководителя</w:t>
      </w:r>
      <w:r w:rsidR="009C272F" w:rsidRPr="00B14090">
        <w:rPr>
          <w:rFonts w:ascii="Times New Roman" w:hAnsi="Times New Roman"/>
          <w:sz w:val="28"/>
          <w:szCs w:val="28"/>
          <w:lang w:eastAsia="ru-RU"/>
        </w:rPr>
        <w:t xml:space="preserve"> – главному инженеру</w:t>
      </w:r>
      <w:r w:rsidRPr="00B14090">
        <w:rPr>
          <w:rFonts w:ascii="Times New Roman" w:hAnsi="Times New Roman"/>
          <w:sz w:val="28"/>
          <w:szCs w:val="28"/>
          <w:lang w:eastAsia="ru-RU"/>
        </w:rPr>
        <w:t>, главному бухгалтеру</w:t>
      </w:r>
      <w:r w:rsidR="00DC6F26" w:rsidRPr="00B14090">
        <w:rPr>
          <w:rFonts w:ascii="Times New Roman" w:hAnsi="Times New Roman"/>
          <w:sz w:val="28"/>
          <w:szCs w:val="28"/>
          <w:lang w:eastAsia="ru-RU"/>
        </w:rPr>
        <w:t>, главному экономисту</w:t>
      </w:r>
      <w:r w:rsidRPr="00B14090">
        <w:rPr>
          <w:rFonts w:ascii="Times New Roman" w:hAnsi="Times New Roman"/>
          <w:sz w:val="28"/>
          <w:szCs w:val="28"/>
          <w:lang w:eastAsia="ru-RU"/>
        </w:rPr>
        <w:t xml:space="preserve"> - руководителем Предприятия.</w:t>
      </w:r>
    </w:p>
    <w:p w14:paraId="0EDDACA1" w14:textId="77777777" w:rsidR="00BD2A77" w:rsidRPr="002D383C" w:rsidRDefault="004F7357" w:rsidP="00BD2A77">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5</w:t>
      </w:r>
      <w:r w:rsidR="00BD2A77" w:rsidRPr="002D383C">
        <w:rPr>
          <w:rFonts w:ascii="Times New Roman" w:hAnsi="Times New Roman"/>
          <w:sz w:val="28"/>
          <w:szCs w:val="28"/>
          <w:lang w:eastAsia="ru-RU"/>
        </w:rPr>
        <w:t>.</w:t>
      </w:r>
      <w:r w:rsidR="009C272F" w:rsidRPr="002D383C">
        <w:rPr>
          <w:rFonts w:ascii="Times New Roman" w:hAnsi="Times New Roman"/>
          <w:sz w:val="28"/>
          <w:szCs w:val="28"/>
          <w:lang w:eastAsia="ru-RU"/>
        </w:rPr>
        <w:t>5</w:t>
      </w:r>
      <w:r w:rsidR="00BD2A77" w:rsidRPr="002D383C">
        <w:rPr>
          <w:rFonts w:ascii="Times New Roman" w:hAnsi="Times New Roman"/>
          <w:sz w:val="28"/>
          <w:szCs w:val="28"/>
          <w:lang w:eastAsia="ru-RU"/>
        </w:rPr>
        <w:t>. С учетом достигнутых результатов деятельности Предприятия в соответствии с критериями оценки и целевыми показателями эффективности работы Предприятия руководителю Предприятия устанавливаются стимулирующие выплаты.</w:t>
      </w:r>
    </w:p>
    <w:p w14:paraId="69346611" w14:textId="77777777" w:rsidR="00BD2A77" w:rsidRPr="002D383C" w:rsidRDefault="00BD2A77" w:rsidP="00BD2A77">
      <w:pPr>
        <w:spacing w:after="0" w:line="240" w:lineRule="auto"/>
        <w:ind w:firstLine="708"/>
        <w:jc w:val="both"/>
        <w:rPr>
          <w:rFonts w:ascii="Times New Roman" w:hAnsi="Times New Roman"/>
          <w:sz w:val="28"/>
          <w:szCs w:val="28"/>
          <w:lang w:eastAsia="ru-RU"/>
        </w:rPr>
      </w:pPr>
      <w:r w:rsidRPr="002D383C">
        <w:rPr>
          <w:rFonts w:ascii="Times New Roman" w:hAnsi="Times New Roman"/>
          <w:sz w:val="28"/>
          <w:szCs w:val="28"/>
          <w:lang w:eastAsia="ru-RU"/>
        </w:rPr>
        <w:t xml:space="preserve">Размеры стимулирующих выплат руководителю Предприятия, порядок и критерии их выплат утверждаются Учредителем по согласованию с Финансовым управлением </w:t>
      </w:r>
      <w:r w:rsidR="006D0972" w:rsidRPr="002D383C">
        <w:rPr>
          <w:rFonts w:ascii="Times New Roman" w:hAnsi="Times New Roman"/>
          <w:sz w:val="28"/>
          <w:szCs w:val="28"/>
          <w:lang w:eastAsia="ru-RU"/>
        </w:rPr>
        <w:t>А</w:t>
      </w:r>
      <w:r w:rsidRPr="002D383C">
        <w:rPr>
          <w:rFonts w:ascii="Times New Roman" w:hAnsi="Times New Roman"/>
          <w:sz w:val="28"/>
          <w:szCs w:val="28"/>
          <w:lang w:eastAsia="ru-RU"/>
        </w:rPr>
        <w:t xml:space="preserve">дминистрации муниципального образования «Холм-Жирковский </w:t>
      </w:r>
      <w:r w:rsidR="00DC6F26" w:rsidRPr="002D383C">
        <w:rPr>
          <w:rFonts w:ascii="Times New Roman" w:hAnsi="Times New Roman"/>
          <w:sz w:val="28"/>
          <w:szCs w:val="28"/>
          <w:lang w:eastAsia="ru-RU"/>
        </w:rPr>
        <w:t>муниципальный округ</w:t>
      </w:r>
      <w:r w:rsidRPr="002D383C">
        <w:rPr>
          <w:rFonts w:ascii="Times New Roman" w:hAnsi="Times New Roman"/>
          <w:sz w:val="28"/>
          <w:szCs w:val="28"/>
          <w:lang w:eastAsia="ru-RU"/>
        </w:rPr>
        <w:t>» Смоленской области.</w:t>
      </w:r>
    </w:p>
    <w:p w14:paraId="1A3C8241" w14:textId="77777777" w:rsidR="00BD2A77" w:rsidRPr="002D383C" w:rsidRDefault="00BD2A77" w:rsidP="00BD2A77">
      <w:pPr>
        <w:spacing w:after="0" w:line="240" w:lineRule="auto"/>
        <w:ind w:firstLine="708"/>
        <w:jc w:val="both"/>
        <w:rPr>
          <w:rFonts w:ascii="Times New Roman" w:hAnsi="Times New Roman"/>
          <w:sz w:val="28"/>
          <w:szCs w:val="28"/>
          <w:lang w:eastAsia="ru-RU"/>
        </w:rPr>
      </w:pPr>
      <w:r w:rsidRPr="002D383C">
        <w:rPr>
          <w:rFonts w:ascii="Times New Roman" w:hAnsi="Times New Roman"/>
          <w:sz w:val="28"/>
          <w:szCs w:val="28"/>
          <w:lang w:eastAsia="ru-RU"/>
        </w:rPr>
        <w:t>Заместителю руководителя</w:t>
      </w:r>
      <w:r w:rsidR="009C272F" w:rsidRPr="002D383C">
        <w:rPr>
          <w:rFonts w:ascii="Times New Roman" w:hAnsi="Times New Roman"/>
          <w:sz w:val="28"/>
          <w:szCs w:val="28"/>
          <w:lang w:eastAsia="ru-RU"/>
        </w:rPr>
        <w:t xml:space="preserve"> – главному инженеру</w:t>
      </w:r>
      <w:r w:rsidR="00DC6F26" w:rsidRPr="002D383C">
        <w:rPr>
          <w:rFonts w:ascii="Times New Roman" w:hAnsi="Times New Roman"/>
          <w:sz w:val="28"/>
          <w:szCs w:val="28"/>
          <w:lang w:eastAsia="ru-RU"/>
        </w:rPr>
        <w:t xml:space="preserve">, главному бухгалтеру, главному экономисту </w:t>
      </w:r>
      <w:r w:rsidRPr="002D383C">
        <w:rPr>
          <w:rFonts w:ascii="Times New Roman" w:hAnsi="Times New Roman"/>
          <w:sz w:val="28"/>
          <w:szCs w:val="28"/>
          <w:lang w:eastAsia="ru-RU"/>
        </w:rPr>
        <w:t xml:space="preserve">Предприятия устанавливаются выплаты стимулирующего характера, предусмотренные разделом </w:t>
      </w:r>
      <w:r w:rsidR="002D383C" w:rsidRPr="002D383C">
        <w:rPr>
          <w:rFonts w:ascii="Times New Roman" w:hAnsi="Times New Roman"/>
          <w:sz w:val="28"/>
          <w:szCs w:val="28"/>
          <w:lang w:eastAsia="ru-RU"/>
        </w:rPr>
        <w:t>4</w:t>
      </w:r>
      <w:r w:rsidRPr="002D383C">
        <w:rPr>
          <w:rFonts w:ascii="Times New Roman" w:hAnsi="Times New Roman"/>
          <w:sz w:val="28"/>
          <w:szCs w:val="28"/>
          <w:lang w:eastAsia="ru-RU"/>
        </w:rPr>
        <w:t xml:space="preserve"> настоящего Положения.</w:t>
      </w:r>
    </w:p>
    <w:p w14:paraId="1E5DB68E" w14:textId="77777777" w:rsidR="00BD2A77" w:rsidRPr="002D383C" w:rsidRDefault="004F7357" w:rsidP="00BD2A77">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5</w:t>
      </w:r>
      <w:r w:rsidR="00BD2A77" w:rsidRPr="002D383C">
        <w:rPr>
          <w:rFonts w:ascii="Times New Roman" w:hAnsi="Times New Roman"/>
          <w:sz w:val="28"/>
          <w:szCs w:val="28"/>
          <w:lang w:eastAsia="ru-RU"/>
        </w:rPr>
        <w:t>.</w:t>
      </w:r>
      <w:r w:rsidR="009C272F" w:rsidRPr="002D383C">
        <w:rPr>
          <w:rFonts w:ascii="Times New Roman" w:hAnsi="Times New Roman"/>
          <w:sz w:val="28"/>
          <w:szCs w:val="28"/>
          <w:lang w:eastAsia="ru-RU"/>
        </w:rPr>
        <w:t>6</w:t>
      </w:r>
      <w:r w:rsidR="00BD2A77" w:rsidRPr="002D383C">
        <w:rPr>
          <w:rFonts w:ascii="Times New Roman" w:hAnsi="Times New Roman"/>
          <w:sz w:val="28"/>
          <w:szCs w:val="28"/>
          <w:lang w:eastAsia="ru-RU"/>
        </w:rPr>
        <w:t>. Оплата труда руководителя Предприятия производится на основании локального акта Учредителя.</w:t>
      </w:r>
    </w:p>
    <w:p w14:paraId="0C312F3E" w14:textId="77777777" w:rsidR="00BD2A77" w:rsidRPr="008679C4" w:rsidRDefault="00BD2A77" w:rsidP="00BD2A77">
      <w:pPr>
        <w:spacing w:after="0" w:line="240" w:lineRule="auto"/>
        <w:jc w:val="both"/>
        <w:rPr>
          <w:rFonts w:ascii="Times New Roman" w:hAnsi="Times New Roman"/>
          <w:color w:val="FF0000"/>
          <w:sz w:val="28"/>
          <w:szCs w:val="28"/>
          <w:lang w:eastAsia="ru-RU"/>
        </w:rPr>
      </w:pPr>
    </w:p>
    <w:p w14:paraId="55EE2634" w14:textId="77777777" w:rsidR="00BD2A77" w:rsidRPr="00421ED2" w:rsidRDefault="00EA2BEE" w:rsidP="00BD2A77">
      <w:pPr>
        <w:spacing w:after="0" w:line="240" w:lineRule="auto"/>
        <w:jc w:val="center"/>
        <w:rPr>
          <w:rFonts w:ascii="Times New Roman" w:hAnsi="Times New Roman"/>
          <w:b/>
          <w:bCs/>
          <w:sz w:val="28"/>
          <w:szCs w:val="28"/>
          <w:lang w:eastAsia="ru-RU"/>
        </w:rPr>
      </w:pPr>
      <w:r w:rsidRPr="00421ED2">
        <w:rPr>
          <w:rFonts w:ascii="Times New Roman" w:hAnsi="Times New Roman"/>
          <w:b/>
          <w:bCs/>
          <w:sz w:val="28"/>
          <w:szCs w:val="28"/>
          <w:lang w:eastAsia="ru-RU"/>
        </w:rPr>
        <w:t>6</w:t>
      </w:r>
      <w:r w:rsidR="00BD2A77" w:rsidRPr="00421ED2">
        <w:rPr>
          <w:rFonts w:ascii="Times New Roman" w:hAnsi="Times New Roman"/>
          <w:b/>
          <w:bCs/>
          <w:sz w:val="28"/>
          <w:szCs w:val="28"/>
          <w:lang w:eastAsia="ru-RU"/>
        </w:rPr>
        <w:t xml:space="preserve">. </w:t>
      </w:r>
      <w:r w:rsidRPr="00421ED2">
        <w:rPr>
          <w:rFonts w:ascii="Times New Roman" w:hAnsi="Times New Roman"/>
          <w:b/>
          <w:bCs/>
          <w:sz w:val="28"/>
          <w:szCs w:val="28"/>
          <w:lang w:eastAsia="ru-RU"/>
        </w:rPr>
        <w:t>Другие вопросы в ф</w:t>
      </w:r>
      <w:r w:rsidR="00BD2A77" w:rsidRPr="00421ED2">
        <w:rPr>
          <w:rFonts w:ascii="Times New Roman" w:hAnsi="Times New Roman"/>
          <w:b/>
          <w:bCs/>
          <w:sz w:val="28"/>
          <w:szCs w:val="28"/>
          <w:lang w:eastAsia="ru-RU"/>
        </w:rPr>
        <w:t>ормирование фонда оплаты труда работников Предприятия</w:t>
      </w:r>
    </w:p>
    <w:p w14:paraId="2C3C7A13" w14:textId="77777777" w:rsidR="00EA2BEE" w:rsidRPr="00421ED2" w:rsidRDefault="00BD2A77" w:rsidP="00BD2A77">
      <w:pPr>
        <w:spacing w:after="0" w:line="240" w:lineRule="auto"/>
        <w:jc w:val="both"/>
        <w:rPr>
          <w:rFonts w:ascii="Times New Roman" w:hAnsi="Times New Roman"/>
          <w:b/>
          <w:sz w:val="28"/>
          <w:szCs w:val="28"/>
          <w:lang w:eastAsia="ru-RU"/>
        </w:rPr>
      </w:pPr>
      <w:r w:rsidRPr="00421ED2">
        <w:rPr>
          <w:rFonts w:ascii="Times New Roman" w:hAnsi="Times New Roman"/>
          <w:b/>
          <w:sz w:val="28"/>
          <w:szCs w:val="28"/>
          <w:lang w:eastAsia="ru-RU"/>
        </w:rPr>
        <w:t xml:space="preserve">         </w:t>
      </w:r>
    </w:p>
    <w:p w14:paraId="2723F4EF" w14:textId="77777777" w:rsidR="00EA2BEE" w:rsidRPr="00421ED2" w:rsidRDefault="00BD2A77" w:rsidP="00EA2BEE">
      <w:pPr>
        <w:spacing w:after="0" w:line="240" w:lineRule="auto"/>
        <w:ind w:firstLine="708"/>
        <w:jc w:val="both"/>
        <w:rPr>
          <w:rFonts w:ascii="Times New Roman" w:hAnsi="Times New Roman"/>
          <w:sz w:val="28"/>
          <w:szCs w:val="28"/>
          <w:lang w:eastAsia="ru-RU"/>
        </w:rPr>
      </w:pPr>
      <w:r w:rsidRPr="00421ED2">
        <w:rPr>
          <w:rFonts w:ascii="Times New Roman" w:hAnsi="Times New Roman"/>
          <w:sz w:val="28"/>
          <w:szCs w:val="28"/>
          <w:lang w:eastAsia="ru-RU"/>
        </w:rPr>
        <w:t xml:space="preserve"> </w:t>
      </w:r>
      <w:r w:rsidR="00EA2BEE" w:rsidRPr="00421ED2">
        <w:rPr>
          <w:rFonts w:ascii="Times New Roman" w:hAnsi="Times New Roman"/>
          <w:sz w:val="28"/>
          <w:szCs w:val="28"/>
          <w:lang w:eastAsia="ru-RU"/>
        </w:rPr>
        <w:t>6</w:t>
      </w:r>
      <w:r w:rsidRPr="00421ED2">
        <w:rPr>
          <w:rFonts w:ascii="Times New Roman" w:hAnsi="Times New Roman"/>
          <w:sz w:val="28"/>
          <w:szCs w:val="28"/>
          <w:lang w:eastAsia="ru-RU"/>
        </w:rPr>
        <w:t>.1.</w:t>
      </w:r>
      <w:r w:rsidR="00EA2BEE" w:rsidRPr="00421ED2">
        <w:rPr>
          <w:rFonts w:ascii="Times New Roman" w:hAnsi="Times New Roman"/>
          <w:sz w:val="28"/>
          <w:szCs w:val="28"/>
          <w:lang w:eastAsia="ru-RU"/>
        </w:rPr>
        <w:t xml:space="preserve">Фонд оплаты труда работников Предприятия </w:t>
      </w:r>
      <w:r w:rsidR="00020F3B" w:rsidRPr="00421ED2">
        <w:rPr>
          <w:rFonts w:ascii="Times New Roman" w:hAnsi="Times New Roman"/>
          <w:sz w:val="28"/>
          <w:szCs w:val="28"/>
          <w:lang w:eastAsia="ru-RU"/>
        </w:rPr>
        <w:t>формируется за</w:t>
      </w:r>
      <w:r w:rsidR="00EA2BEE" w:rsidRPr="00421ED2">
        <w:rPr>
          <w:rFonts w:ascii="Times New Roman" w:hAnsi="Times New Roman"/>
          <w:sz w:val="28"/>
          <w:szCs w:val="28"/>
          <w:lang w:eastAsia="ru-RU"/>
        </w:rPr>
        <w:t xml:space="preserve"> счет средств Предприятия на основе штатной численности, принятой в штатном расписании Предприятия. </w:t>
      </w:r>
    </w:p>
    <w:p w14:paraId="297839FC" w14:textId="77777777" w:rsidR="00EA2BEE" w:rsidRPr="00421ED2" w:rsidRDefault="00EA2BEE" w:rsidP="00EA2BEE">
      <w:pPr>
        <w:spacing w:after="0" w:line="240" w:lineRule="auto"/>
        <w:ind w:firstLine="708"/>
        <w:jc w:val="both"/>
        <w:rPr>
          <w:rFonts w:ascii="Times New Roman" w:hAnsi="Times New Roman"/>
          <w:sz w:val="28"/>
          <w:szCs w:val="28"/>
          <w:lang w:eastAsia="ru-RU"/>
        </w:rPr>
      </w:pPr>
      <w:r w:rsidRPr="00421ED2">
        <w:rPr>
          <w:rFonts w:ascii="Times New Roman" w:hAnsi="Times New Roman"/>
          <w:sz w:val="28"/>
          <w:szCs w:val="28"/>
          <w:lang w:eastAsia="ru-RU"/>
        </w:rPr>
        <w:t>6.2. Штатное расписание Предприятия утверждается руководителем Предприятия, согласовывается с Учредителем и включает в себя должности административно-управленческого персонала, инженерно-технических работников, основного и вспомогательного персонала.</w:t>
      </w:r>
    </w:p>
    <w:p w14:paraId="04554521" w14:textId="77777777" w:rsidR="00EA2BEE" w:rsidRPr="00421ED2" w:rsidRDefault="00EA2BEE" w:rsidP="00EA2BEE">
      <w:pPr>
        <w:spacing w:after="0" w:line="240" w:lineRule="auto"/>
        <w:ind w:firstLine="708"/>
        <w:jc w:val="both"/>
        <w:rPr>
          <w:rFonts w:ascii="Times New Roman" w:hAnsi="Times New Roman"/>
          <w:sz w:val="28"/>
          <w:szCs w:val="28"/>
          <w:lang w:eastAsia="ru-RU"/>
        </w:rPr>
      </w:pPr>
      <w:r w:rsidRPr="00421ED2">
        <w:rPr>
          <w:rFonts w:ascii="Times New Roman" w:hAnsi="Times New Roman"/>
          <w:sz w:val="28"/>
          <w:szCs w:val="28"/>
          <w:lang w:eastAsia="ru-RU"/>
        </w:rPr>
        <w:t xml:space="preserve"> Штатное расписание формируется исходя из ожидаемой фактической численности работников Предприятия, но не более установленной предельной штатной численности работников Предприятия.</w:t>
      </w:r>
    </w:p>
    <w:p w14:paraId="5649A887" w14:textId="77777777" w:rsidR="00EA2BEE" w:rsidRPr="00421ED2" w:rsidRDefault="00EA2BEE" w:rsidP="00EA2BEE">
      <w:pPr>
        <w:spacing w:after="0" w:line="240" w:lineRule="auto"/>
        <w:ind w:firstLine="708"/>
        <w:jc w:val="both"/>
        <w:rPr>
          <w:rFonts w:ascii="Times New Roman" w:hAnsi="Times New Roman"/>
          <w:sz w:val="28"/>
          <w:szCs w:val="28"/>
          <w:lang w:eastAsia="ru-RU"/>
        </w:rPr>
      </w:pPr>
      <w:r w:rsidRPr="00421ED2">
        <w:rPr>
          <w:rFonts w:ascii="Times New Roman" w:hAnsi="Times New Roman"/>
          <w:sz w:val="28"/>
          <w:szCs w:val="28"/>
          <w:lang w:eastAsia="ru-RU"/>
        </w:rPr>
        <w:t xml:space="preserve"> 6.3. Годовой фонд оплаты труда работников Предприятия формируется в расчете на штатную численность работников.</w:t>
      </w:r>
    </w:p>
    <w:p w14:paraId="62D31CF5" w14:textId="77777777" w:rsidR="00421ED2" w:rsidRPr="00421ED2" w:rsidRDefault="00EA2BEE" w:rsidP="00EA2BEE">
      <w:pPr>
        <w:spacing w:after="0" w:line="240" w:lineRule="auto"/>
        <w:ind w:firstLine="708"/>
        <w:jc w:val="both"/>
        <w:rPr>
          <w:rFonts w:ascii="Times New Roman" w:hAnsi="Times New Roman"/>
          <w:sz w:val="28"/>
          <w:szCs w:val="28"/>
          <w:lang w:eastAsia="ru-RU"/>
        </w:rPr>
      </w:pPr>
      <w:r w:rsidRPr="00421ED2">
        <w:rPr>
          <w:rFonts w:ascii="Times New Roman" w:hAnsi="Times New Roman"/>
          <w:sz w:val="28"/>
          <w:szCs w:val="28"/>
          <w:lang w:eastAsia="ru-RU"/>
        </w:rPr>
        <w:t xml:space="preserve"> 6.4. Годовой фонд оплаты труда работников Предприятия формируется исходя из объема денежных средств, направляемых на выплаты:</w:t>
      </w:r>
    </w:p>
    <w:p w14:paraId="580ABBA5" w14:textId="77777777" w:rsidR="00421ED2" w:rsidRPr="00421ED2" w:rsidRDefault="00EA2BEE" w:rsidP="00EA2BEE">
      <w:pPr>
        <w:spacing w:after="0" w:line="240" w:lineRule="auto"/>
        <w:ind w:firstLine="708"/>
        <w:jc w:val="both"/>
        <w:rPr>
          <w:rFonts w:ascii="Times New Roman" w:hAnsi="Times New Roman"/>
          <w:sz w:val="28"/>
          <w:szCs w:val="28"/>
          <w:lang w:eastAsia="ru-RU"/>
        </w:rPr>
      </w:pPr>
      <w:r w:rsidRPr="00421ED2">
        <w:rPr>
          <w:rFonts w:ascii="Times New Roman" w:hAnsi="Times New Roman"/>
          <w:sz w:val="28"/>
          <w:szCs w:val="28"/>
          <w:lang w:eastAsia="ru-RU"/>
        </w:rPr>
        <w:t xml:space="preserve"> </w:t>
      </w:r>
      <w:r w:rsidR="00421ED2" w:rsidRPr="00421ED2">
        <w:rPr>
          <w:rFonts w:ascii="Times New Roman" w:hAnsi="Times New Roman"/>
          <w:sz w:val="28"/>
          <w:szCs w:val="28"/>
          <w:lang w:eastAsia="ru-RU"/>
        </w:rPr>
        <w:t>6</w:t>
      </w:r>
      <w:r w:rsidRPr="00421ED2">
        <w:rPr>
          <w:rFonts w:ascii="Times New Roman" w:hAnsi="Times New Roman"/>
          <w:sz w:val="28"/>
          <w:szCs w:val="28"/>
          <w:lang w:eastAsia="ru-RU"/>
        </w:rPr>
        <w:t>.4.1. окладов (должностных окладов, тарифных ставок) – в размере 12 окладов (должностных окладов, тарифных ставок) в год;</w:t>
      </w:r>
    </w:p>
    <w:p w14:paraId="2ECD7E36" w14:textId="77777777" w:rsidR="00421ED2" w:rsidRPr="00421ED2" w:rsidRDefault="00EA2BEE" w:rsidP="00EA2BEE">
      <w:pPr>
        <w:spacing w:after="0" w:line="240" w:lineRule="auto"/>
        <w:ind w:firstLine="708"/>
        <w:jc w:val="both"/>
        <w:rPr>
          <w:rFonts w:ascii="Times New Roman" w:hAnsi="Times New Roman"/>
          <w:sz w:val="28"/>
          <w:szCs w:val="28"/>
          <w:lang w:eastAsia="ru-RU"/>
        </w:rPr>
      </w:pPr>
      <w:r w:rsidRPr="00421ED2">
        <w:rPr>
          <w:rFonts w:ascii="Times New Roman" w:hAnsi="Times New Roman"/>
          <w:sz w:val="28"/>
          <w:szCs w:val="28"/>
          <w:lang w:eastAsia="ru-RU"/>
        </w:rPr>
        <w:t xml:space="preserve"> </w:t>
      </w:r>
      <w:r w:rsidR="00421ED2" w:rsidRPr="00421ED2">
        <w:rPr>
          <w:rFonts w:ascii="Times New Roman" w:hAnsi="Times New Roman"/>
          <w:sz w:val="28"/>
          <w:szCs w:val="28"/>
          <w:lang w:eastAsia="ru-RU"/>
        </w:rPr>
        <w:t>6</w:t>
      </w:r>
      <w:r w:rsidRPr="00421ED2">
        <w:rPr>
          <w:rFonts w:ascii="Times New Roman" w:hAnsi="Times New Roman"/>
          <w:sz w:val="28"/>
          <w:szCs w:val="28"/>
          <w:lang w:eastAsia="ru-RU"/>
        </w:rPr>
        <w:t>.4.2. компенсационного характера – в размере 3 окладов (должностных окладов, тарифных ставок) в год;</w:t>
      </w:r>
    </w:p>
    <w:p w14:paraId="1C6FAC38" w14:textId="77777777" w:rsidR="00421ED2" w:rsidRPr="00421ED2" w:rsidRDefault="00EA2BEE" w:rsidP="00EA2BEE">
      <w:pPr>
        <w:spacing w:after="0" w:line="240" w:lineRule="auto"/>
        <w:ind w:firstLine="708"/>
        <w:jc w:val="both"/>
        <w:rPr>
          <w:rFonts w:ascii="Times New Roman" w:hAnsi="Times New Roman"/>
          <w:sz w:val="28"/>
          <w:szCs w:val="28"/>
          <w:lang w:eastAsia="ru-RU"/>
        </w:rPr>
      </w:pPr>
      <w:r w:rsidRPr="00421ED2">
        <w:rPr>
          <w:rFonts w:ascii="Times New Roman" w:hAnsi="Times New Roman"/>
          <w:sz w:val="28"/>
          <w:szCs w:val="28"/>
          <w:lang w:eastAsia="ru-RU"/>
        </w:rPr>
        <w:t xml:space="preserve"> </w:t>
      </w:r>
      <w:r w:rsidR="00421ED2" w:rsidRPr="00421ED2">
        <w:rPr>
          <w:rFonts w:ascii="Times New Roman" w:hAnsi="Times New Roman"/>
          <w:sz w:val="28"/>
          <w:szCs w:val="28"/>
          <w:lang w:eastAsia="ru-RU"/>
        </w:rPr>
        <w:t>6</w:t>
      </w:r>
      <w:r w:rsidRPr="00421ED2">
        <w:rPr>
          <w:rFonts w:ascii="Times New Roman" w:hAnsi="Times New Roman"/>
          <w:sz w:val="28"/>
          <w:szCs w:val="28"/>
          <w:lang w:eastAsia="ru-RU"/>
        </w:rPr>
        <w:t>.4.3. стимулирующего характера:</w:t>
      </w:r>
    </w:p>
    <w:p w14:paraId="032EA894" w14:textId="77777777" w:rsidR="00421ED2" w:rsidRPr="00421ED2" w:rsidRDefault="00EA2BEE" w:rsidP="00EA2BEE">
      <w:pPr>
        <w:spacing w:after="0" w:line="240" w:lineRule="auto"/>
        <w:ind w:firstLine="708"/>
        <w:jc w:val="both"/>
        <w:rPr>
          <w:rFonts w:ascii="Times New Roman" w:hAnsi="Times New Roman"/>
          <w:sz w:val="28"/>
          <w:szCs w:val="28"/>
          <w:lang w:eastAsia="ru-RU"/>
        </w:rPr>
      </w:pPr>
      <w:r w:rsidRPr="00421ED2">
        <w:rPr>
          <w:rFonts w:ascii="Times New Roman" w:hAnsi="Times New Roman"/>
          <w:sz w:val="28"/>
          <w:szCs w:val="28"/>
          <w:lang w:eastAsia="ru-RU"/>
        </w:rPr>
        <w:t xml:space="preserve"> - персонального повышающего коэффициента – в размере </w:t>
      </w:r>
      <w:r w:rsidR="00421ED2" w:rsidRPr="00421ED2">
        <w:rPr>
          <w:rFonts w:ascii="Times New Roman" w:hAnsi="Times New Roman"/>
          <w:sz w:val="28"/>
          <w:szCs w:val="28"/>
          <w:lang w:eastAsia="ru-RU"/>
        </w:rPr>
        <w:t>12</w:t>
      </w:r>
      <w:r w:rsidRPr="00421ED2">
        <w:rPr>
          <w:rFonts w:ascii="Times New Roman" w:hAnsi="Times New Roman"/>
          <w:sz w:val="28"/>
          <w:szCs w:val="28"/>
          <w:lang w:eastAsia="ru-RU"/>
        </w:rPr>
        <w:t xml:space="preserve"> окладов (должностных окладов, тарифных ставок) в год;</w:t>
      </w:r>
    </w:p>
    <w:p w14:paraId="3005ED24" w14:textId="77777777" w:rsidR="00421ED2" w:rsidRPr="00421ED2" w:rsidRDefault="00EA2BEE" w:rsidP="00EA2BEE">
      <w:pPr>
        <w:spacing w:after="0" w:line="240" w:lineRule="auto"/>
        <w:ind w:firstLine="708"/>
        <w:jc w:val="both"/>
        <w:rPr>
          <w:rFonts w:ascii="Times New Roman" w:hAnsi="Times New Roman"/>
          <w:sz w:val="28"/>
          <w:szCs w:val="28"/>
          <w:lang w:eastAsia="ru-RU"/>
        </w:rPr>
      </w:pPr>
      <w:r w:rsidRPr="00421ED2">
        <w:rPr>
          <w:rFonts w:ascii="Times New Roman" w:hAnsi="Times New Roman"/>
          <w:sz w:val="28"/>
          <w:szCs w:val="28"/>
          <w:lang w:eastAsia="ru-RU"/>
        </w:rPr>
        <w:t xml:space="preserve"> - за классность – в размере 2,12 окладов (должностных окладов) в год;</w:t>
      </w:r>
    </w:p>
    <w:p w14:paraId="6E673A78" w14:textId="77777777" w:rsidR="00421ED2" w:rsidRPr="00421ED2" w:rsidRDefault="00EA2BEE" w:rsidP="00EA2BEE">
      <w:pPr>
        <w:spacing w:after="0" w:line="240" w:lineRule="auto"/>
        <w:ind w:firstLine="708"/>
        <w:jc w:val="both"/>
        <w:rPr>
          <w:rFonts w:ascii="Times New Roman" w:hAnsi="Times New Roman"/>
          <w:sz w:val="28"/>
          <w:szCs w:val="28"/>
          <w:lang w:eastAsia="ru-RU"/>
        </w:rPr>
      </w:pPr>
      <w:r w:rsidRPr="00421ED2">
        <w:rPr>
          <w:rFonts w:ascii="Times New Roman" w:hAnsi="Times New Roman"/>
          <w:sz w:val="28"/>
          <w:szCs w:val="28"/>
          <w:lang w:eastAsia="ru-RU"/>
        </w:rPr>
        <w:lastRenderedPageBreak/>
        <w:t xml:space="preserve"> - вознаграждения (надбавки) за стаж работы, выслугу лет – в размере </w:t>
      </w:r>
      <w:r w:rsidR="00421ED2" w:rsidRPr="00421ED2">
        <w:rPr>
          <w:rFonts w:ascii="Times New Roman" w:hAnsi="Times New Roman"/>
          <w:sz w:val="28"/>
          <w:szCs w:val="28"/>
          <w:lang w:eastAsia="ru-RU"/>
        </w:rPr>
        <w:t>6</w:t>
      </w:r>
      <w:r w:rsidRPr="00421ED2">
        <w:rPr>
          <w:rFonts w:ascii="Times New Roman" w:hAnsi="Times New Roman"/>
          <w:sz w:val="28"/>
          <w:szCs w:val="28"/>
          <w:lang w:eastAsia="ru-RU"/>
        </w:rPr>
        <w:t xml:space="preserve"> окладов (должностных окладов) в год;</w:t>
      </w:r>
    </w:p>
    <w:p w14:paraId="093B0DE0" w14:textId="77777777" w:rsidR="00421ED2" w:rsidRPr="00421ED2" w:rsidRDefault="00EA2BEE" w:rsidP="00EA2BEE">
      <w:pPr>
        <w:spacing w:after="0" w:line="240" w:lineRule="auto"/>
        <w:ind w:firstLine="708"/>
        <w:jc w:val="both"/>
        <w:rPr>
          <w:rFonts w:ascii="Times New Roman" w:hAnsi="Times New Roman"/>
          <w:sz w:val="28"/>
          <w:szCs w:val="28"/>
          <w:lang w:eastAsia="ru-RU"/>
        </w:rPr>
      </w:pPr>
      <w:r w:rsidRPr="00421ED2">
        <w:rPr>
          <w:rFonts w:ascii="Times New Roman" w:hAnsi="Times New Roman"/>
          <w:sz w:val="28"/>
          <w:szCs w:val="28"/>
          <w:lang w:eastAsia="ru-RU"/>
        </w:rPr>
        <w:t>- премиальных выплат по итогам работы – в размере 12 окладов (должностных окладов</w:t>
      </w:r>
      <w:r w:rsidR="00421ED2" w:rsidRPr="00421ED2">
        <w:rPr>
          <w:rFonts w:ascii="Times New Roman" w:hAnsi="Times New Roman"/>
          <w:sz w:val="28"/>
          <w:szCs w:val="28"/>
          <w:lang w:eastAsia="ru-RU"/>
        </w:rPr>
        <w:t>)</w:t>
      </w:r>
      <w:r w:rsidRPr="00421ED2">
        <w:rPr>
          <w:rFonts w:ascii="Times New Roman" w:hAnsi="Times New Roman"/>
          <w:sz w:val="28"/>
          <w:szCs w:val="28"/>
          <w:lang w:eastAsia="ru-RU"/>
        </w:rPr>
        <w:t xml:space="preserve"> в год.</w:t>
      </w:r>
    </w:p>
    <w:p w14:paraId="398FFCA7" w14:textId="77777777" w:rsidR="00421ED2" w:rsidRPr="00421ED2" w:rsidRDefault="00EA2BEE" w:rsidP="00EA2BEE">
      <w:pPr>
        <w:spacing w:after="0" w:line="240" w:lineRule="auto"/>
        <w:ind w:firstLine="708"/>
        <w:jc w:val="both"/>
        <w:rPr>
          <w:rFonts w:ascii="Times New Roman" w:hAnsi="Times New Roman"/>
          <w:sz w:val="28"/>
          <w:szCs w:val="28"/>
          <w:lang w:eastAsia="ru-RU"/>
        </w:rPr>
      </w:pPr>
      <w:r w:rsidRPr="00421ED2">
        <w:rPr>
          <w:rFonts w:ascii="Times New Roman" w:hAnsi="Times New Roman"/>
          <w:sz w:val="28"/>
          <w:szCs w:val="28"/>
          <w:lang w:eastAsia="ru-RU"/>
        </w:rPr>
        <w:t xml:space="preserve"> </w:t>
      </w:r>
      <w:r w:rsidR="00421ED2" w:rsidRPr="00421ED2">
        <w:rPr>
          <w:rFonts w:ascii="Times New Roman" w:hAnsi="Times New Roman"/>
          <w:sz w:val="28"/>
          <w:szCs w:val="28"/>
          <w:lang w:eastAsia="ru-RU"/>
        </w:rPr>
        <w:t>6</w:t>
      </w:r>
      <w:r w:rsidRPr="00421ED2">
        <w:rPr>
          <w:rFonts w:ascii="Times New Roman" w:hAnsi="Times New Roman"/>
          <w:sz w:val="28"/>
          <w:szCs w:val="28"/>
          <w:lang w:eastAsia="ru-RU"/>
        </w:rPr>
        <w:t xml:space="preserve">.5. Планирование фонда оплаты труда работников </w:t>
      </w:r>
      <w:r w:rsidR="00421ED2" w:rsidRPr="00421ED2">
        <w:rPr>
          <w:rFonts w:ascii="Times New Roman" w:hAnsi="Times New Roman"/>
          <w:sz w:val="28"/>
          <w:szCs w:val="28"/>
          <w:lang w:eastAsia="ru-RU"/>
        </w:rPr>
        <w:t>Предприятия</w:t>
      </w:r>
      <w:r w:rsidRPr="00421ED2">
        <w:rPr>
          <w:rFonts w:ascii="Times New Roman" w:hAnsi="Times New Roman"/>
          <w:sz w:val="28"/>
          <w:szCs w:val="28"/>
          <w:lang w:eastAsia="ru-RU"/>
        </w:rPr>
        <w:t xml:space="preserve"> осуществляется исходя из фактически установленных окладов (должностных окладов) согласно штатному расписанию </w:t>
      </w:r>
      <w:r w:rsidR="00421ED2" w:rsidRPr="00421ED2">
        <w:rPr>
          <w:rFonts w:ascii="Times New Roman" w:hAnsi="Times New Roman"/>
          <w:sz w:val="28"/>
          <w:szCs w:val="28"/>
          <w:lang w:eastAsia="ru-RU"/>
        </w:rPr>
        <w:t>Предприятия</w:t>
      </w:r>
      <w:r w:rsidRPr="00421ED2">
        <w:rPr>
          <w:rFonts w:ascii="Times New Roman" w:hAnsi="Times New Roman"/>
          <w:sz w:val="28"/>
          <w:szCs w:val="28"/>
          <w:lang w:eastAsia="ru-RU"/>
        </w:rPr>
        <w:t>.</w:t>
      </w:r>
    </w:p>
    <w:p w14:paraId="63DC67EF" w14:textId="77777777" w:rsidR="00421ED2" w:rsidRPr="00421ED2" w:rsidRDefault="00EA2BEE" w:rsidP="00EA2BEE">
      <w:pPr>
        <w:spacing w:after="0" w:line="240" w:lineRule="auto"/>
        <w:ind w:firstLine="708"/>
        <w:jc w:val="both"/>
        <w:rPr>
          <w:rFonts w:ascii="Times New Roman" w:hAnsi="Times New Roman"/>
          <w:sz w:val="28"/>
          <w:szCs w:val="28"/>
          <w:lang w:eastAsia="ru-RU"/>
        </w:rPr>
      </w:pPr>
      <w:r w:rsidRPr="00421ED2">
        <w:rPr>
          <w:rFonts w:ascii="Times New Roman" w:hAnsi="Times New Roman"/>
          <w:sz w:val="28"/>
          <w:szCs w:val="28"/>
          <w:lang w:eastAsia="ru-RU"/>
        </w:rPr>
        <w:t xml:space="preserve"> </w:t>
      </w:r>
      <w:r w:rsidR="00421ED2" w:rsidRPr="00421ED2">
        <w:rPr>
          <w:rFonts w:ascii="Times New Roman" w:hAnsi="Times New Roman"/>
          <w:sz w:val="28"/>
          <w:szCs w:val="28"/>
          <w:lang w:eastAsia="ru-RU"/>
        </w:rPr>
        <w:t>6</w:t>
      </w:r>
      <w:r w:rsidRPr="00421ED2">
        <w:rPr>
          <w:rFonts w:ascii="Times New Roman" w:hAnsi="Times New Roman"/>
          <w:sz w:val="28"/>
          <w:szCs w:val="28"/>
          <w:lang w:eastAsia="ru-RU"/>
        </w:rPr>
        <w:t xml:space="preserve">.6. Руководитель </w:t>
      </w:r>
      <w:r w:rsidR="00421ED2" w:rsidRPr="00421ED2">
        <w:rPr>
          <w:rFonts w:ascii="Times New Roman" w:hAnsi="Times New Roman"/>
          <w:sz w:val="28"/>
          <w:szCs w:val="28"/>
          <w:lang w:eastAsia="ru-RU"/>
        </w:rPr>
        <w:t>Предприятия</w:t>
      </w:r>
      <w:r w:rsidRPr="00421ED2">
        <w:rPr>
          <w:rFonts w:ascii="Times New Roman" w:hAnsi="Times New Roman"/>
          <w:sz w:val="28"/>
          <w:szCs w:val="28"/>
          <w:lang w:eastAsia="ru-RU"/>
        </w:rPr>
        <w:t xml:space="preserve"> при необходимости вправе перераспределять средства фонда оплаты труда между выплатами, предусмотренными на компенсационные и стимулирующие выплаты.</w:t>
      </w:r>
    </w:p>
    <w:p w14:paraId="198C30CA" w14:textId="77777777" w:rsidR="00421ED2" w:rsidRPr="00421ED2" w:rsidRDefault="00EA2BEE" w:rsidP="00EA2BEE">
      <w:pPr>
        <w:spacing w:after="0" w:line="240" w:lineRule="auto"/>
        <w:ind w:firstLine="708"/>
        <w:jc w:val="both"/>
        <w:rPr>
          <w:rFonts w:ascii="Times New Roman" w:hAnsi="Times New Roman"/>
          <w:sz w:val="28"/>
          <w:szCs w:val="28"/>
          <w:lang w:eastAsia="ru-RU"/>
        </w:rPr>
      </w:pPr>
      <w:r w:rsidRPr="00421ED2">
        <w:rPr>
          <w:rFonts w:ascii="Times New Roman" w:hAnsi="Times New Roman"/>
          <w:sz w:val="28"/>
          <w:szCs w:val="28"/>
          <w:lang w:eastAsia="ru-RU"/>
        </w:rPr>
        <w:t xml:space="preserve"> 6.7. Фонд оплаты труда работников </w:t>
      </w:r>
      <w:r w:rsidR="00421ED2" w:rsidRPr="00421ED2">
        <w:rPr>
          <w:rFonts w:ascii="Times New Roman" w:hAnsi="Times New Roman"/>
          <w:sz w:val="28"/>
          <w:szCs w:val="28"/>
          <w:lang w:eastAsia="ru-RU"/>
        </w:rPr>
        <w:t>Предприятия</w:t>
      </w:r>
      <w:r w:rsidRPr="00421ED2">
        <w:rPr>
          <w:rFonts w:ascii="Times New Roman" w:hAnsi="Times New Roman"/>
          <w:sz w:val="28"/>
          <w:szCs w:val="28"/>
          <w:lang w:eastAsia="ru-RU"/>
        </w:rPr>
        <w:t xml:space="preserve"> подлежит перерасчету и корректировке в случаях:</w:t>
      </w:r>
    </w:p>
    <w:p w14:paraId="32387D9D" w14:textId="77777777" w:rsidR="00421ED2" w:rsidRPr="00421ED2" w:rsidRDefault="00EA2BEE" w:rsidP="00EA2BEE">
      <w:pPr>
        <w:spacing w:after="0" w:line="240" w:lineRule="auto"/>
        <w:ind w:firstLine="708"/>
        <w:jc w:val="both"/>
        <w:rPr>
          <w:rFonts w:ascii="Times New Roman" w:hAnsi="Times New Roman"/>
          <w:sz w:val="28"/>
          <w:szCs w:val="28"/>
          <w:lang w:eastAsia="ru-RU"/>
        </w:rPr>
      </w:pPr>
      <w:r w:rsidRPr="00421ED2">
        <w:rPr>
          <w:rFonts w:ascii="Times New Roman" w:hAnsi="Times New Roman"/>
          <w:sz w:val="28"/>
          <w:szCs w:val="28"/>
          <w:lang w:eastAsia="ru-RU"/>
        </w:rPr>
        <w:t xml:space="preserve"> - увеличения (индексации) окладов (должностных окладов);</w:t>
      </w:r>
    </w:p>
    <w:p w14:paraId="3C37CDC5" w14:textId="77777777" w:rsidR="00421ED2" w:rsidRPr="00421ED2" w:rsidRDefault="00EA2BEE" w:rsidP="00EA2BEE">
      <w:pPr>
        <w:spacing w:after="0" w:line="240" w:lineRule="auto"/>
        <w:ind w:firstLine="708"/>
        <w:jc w:val="both"/>
        <w:rPr>
          <w:rFonts w:ascii="Times New Roman" w:hAnsi="Times New Roman"/>
          <w:sz w:val="28"/>
          <w:szCs w:val="28"/>
          <w:lang w:eastAsia="ru-RU"/>
        </w:rPr>
      </w:pPr>
      <w:r w:rsidRPr="00421ED2">
        <w:rPr>
          <w:rFonts w:ascii="Times New Roman" w:hAnsi="Times New Roman"/>
          <w:sz w:val="28"/>
          <w:szCs w:val="28"/>
          <w:lang w:eastAsia="ru-RU"/>
        </w:rPr>
        <w:t xml:space="preserve"> - изменения штатов (штатных расписаний).</w:t>
      </w:r>
    </w:p>
    <w:p w14:paraId="43DDE152" w14:textId="77777777" w:rsidR="00BD2A77" w:rsidRPr="00421ED2" w:rsidRDefault="00EA2BEE" w:rsidP="00EA2BEE">
      <w:pPr>
        <w:spacing w:after="0" w:line="240" w:lineRule="auto"/>
        <w:ind w:firstLine="708"/>
        <w:jc w:val="both"/>
        <w:rPr>
          <w:rFonts w:ascii="Times New Roman" w:hAnsi="Times New Roman"/>
          <w:sz w:val="28"/>
          <w:szCs w:val="28"/>
          <w:lang w:eastAsia="ru-RU"/>
        </w:rPr>
      </w:pPr>
      <w:r w:rsidRPr="00421ED2">
        <w:rPr>
          <w:rFonts w:ascii="Times New Roman" w:hAnsi="Times New Roman"/>
          <w:sz w:val="28"/>
          <w:szCs w:val="28"/>
          <w:lang w:eastAsia="ru-RU"/>
        </w:rPr>
        <w:t xml:space="preserve"> </w:t>
      </w:r>
      <w:r w:rsidR="00421ED2" w:rsidRPr="00421ED2">
        <w:rPr>
          <w:rFonts w:ascii="Times New Roman" w:hAnsi="Times New Roman"/>
          <w:sz w:val="28"/>
          <w:szCs w:val="28"/>
          <w:lang w:eastAsia="ru-RU"/>
        </w:rPr>
        <w:t>6</w:t>
      </w:r>
      <w:r w:rsidRPr="00421ED2">
        <w:rPr>
          <w:rFonts w:ascii="Times New Roman" w:hAnsi="Times New Roman"/>
          <w:sz w:val="28"/>
          <w:szCs w:val="28"/>
          <w:lang w:eastAsia="ru-RU"/>
        </w:rPr>
        <w:t xml:space="preserve">.8. При повышении окладов (должностных окладов) (индексации заработной платы) работникам </w:t>
      </w:r>
      <w:r w:rsidR="00421ED2" w:rsidRPr="00421ED2">
        <w:rPr>
          <w:rFonts w:ascii="Times New Roman" w:hAnsi="Times New Roman"/>
          <w:sz w:val="28"/>
          <w:szCs w:val="28"/>
          <w:lang w:eastAsia="ru-RU"/>
        </w:rPr>
        <w:t>Предприятия</w:t>
      </w:r>
      <w:r w:rsidRPr="00421ED2">
        <w:rPr>
          <w:rFonts w:ascii="Times New Roman" w:hAnsi="Times New Roman"/>
          <w:sz w:val="28"/>
          <w:szCs w:val="28"/>
          <w:lang w:eastAsia="ru-RU"/>
        </w:rPr>
        <w:t xml:space="preserve"> их размеры подлежат округлению до целого рубля в сторону увеличения.</w:t>
      </w:r>
    </w:p>
    <w:p w14:paraId="3219F011" w14:textId="77777777" w:rsidR="00E954DB" w:rsidRPr="00421ED2" w:rsidRDefault="00E954DB" w:rsidP="00BD2A77">
      <w:pPr>
        <w:spacing w:after="0" w:line="240" w:lineRule="auto"/>
        <w:jc w:val="center"/>
        <w:outlineLvl w:val="2"/>
        <w:rPr>
          <w:rFonts w:ascii="Times New Roman" w:hAnsi="Times New Roman"/>
          <w:b/>
          <w:bCs/>
          <w:sz w:val="28"/>
          <w:szCs w:val="28"/>
          <w:lang w:eastAsia="ru-RU"/>
        </w:rPr>
      </w:pPr>
    </w:p>
    <w:p w14:paraId="281B7785" w14:textId="77777777" w:rsidR="00E954DB" w:rsidRPr="00421ED2" w:rsidRDefault="00E954DB" w:rsidP="00BD2A77">
      <w:pPr>
        <w:spacing w:after="0" w:line="240" w:lineRule="auto"/>
        <w:jc w:val="center"/>
        <w:outlineLvl w:val="2"/>
        <w:rPr>
          <w:rFonts w:ascii="Times New Roman" w:hAnsi="Times New Roman"/>
          <w:b/>
          <w:bCs/>
          <w:sz w:val="28"/>
          <w:szCs w:val="28"/>
          <w:lang w:eastAsia="ru-RU"/>
        </w:rPr>
      </w:pPr>
    </w:p>
    <w:p w14:paraId="40C4FDC3" w14:textId="77777777" w:rsidR="00E954DB" w:rsidRPr="00421ED2" w:rsidRDefault="00E954DB" w:rsidP="00BD2A77">
      <w:pPr>
        <w:spacing w:after="0" w:line="240" w:lineRule="auto"/>
        <w:jc w:val="center"/>
        <w:outlineLvl w:val="2"/>
        <w:rPr>
          <w:rFonts w:ascii="Times New Roman" w:hAnsi="Times New Roman"/>
          <w:b/>
          <w:bCs/>
          <w:sz w:val="28"/>
          <w:szCs w:val="28"/>
          <w:lang w:eastAsia="ru-RU"/>
        </w:rPr>
      </w:pPr>
    </w:p>
    <w:p w14:paraId="6047F083" w14:textId="77777777" w:rsidR="00E954DB" w:rsidRPr="00421ED2" w:rsidRDefault="00E954DB" w:rsidP="00BD2A77">
      <w:pPr>
        <w:spacing w:after="0" w:line="240" w:lineRule="auto"/>
        <w:jc w:val="center"/>
        <w:outlineLvl w:val="2"/>
        <w:rPr>
          <w:rFonts w:ascii="Times New Roman" w:hAnsi="Times New Roman"/>
          <w:b/>
          <w:bCs/>
          <w:sz w:val="28"/>
          <w:szCs w:val="28"/>
          <w:lang w:eastAsia="ru-RU"/>
        </w:rPr>
      </w:pPr>
    </w:p>
    <w:p w14:paraId="42E2C727" w14:textId="77777777" w:rsidR="00E954DB" w:rsidRPr="00421ED2" w:rsidRDefault="00E954DB" w:rsidP="00BD2A77">
      <w:pPr>
        <w:spacing w:after="0" w:line="240" w:lineRule="auto"/>
        <w:jc w:val="center"/>
        <w:outlineLvl w:val="2"/>
        <w:rPr>
          <w:rFonts w:ascii="Times New Roman" w:hAnsi="Times New Roman"/>
          <w:b/>
          <w:bCs/>
          <w:sz w:val="28"/>
          <w:szCs w:val="28"/>
          <w:lang w:eastAsia="ru-RU"/>
        </w:rPr>
      </w:pPr>
    </w:p>
    <w:p w14:paraId="10FEFCC9" w14:textId="77777777" w:rsidR="00E954DB" w:rsidRPr="00421ED2" w:rsidRDefault="00E954DB" w:rsidP="00BD2A77">
      <w:pPr>
        <w:spacing w:after="0" w:line="240" w:lineRule="auto"/>
        <w:jc w:val="center"/>
        <w:outlineLvl w:val="2"/>
        <w:rPr>
          <w:rFonts w:ascii="Times New Roman" w:hAnsi="Times New Roman"/>
          <w:b/>
          <w:bCs/>
          <w:sz w:val="28"/>
          <w:szCs w:val="28"/>
          <w:lang w:eastAsia="ru-RU"/>
        </w:rPr>
      </w:pPr>
    </w:p>
    <w:p w14:paraId="213467CA" w14:textId="77777777" w:rsidR="009C272F" w:rsidRPr="00421ED2" w:rsidRDefault="009C272F" w:rsidP="00E954DB">
      <w:pPr>
        <w:spacing w:after="0" w:line="240" w:lineRule="auto"/>
        <w:jc w:val="right"/>
        <w:outlineLvl w:val="2"/>
        <w:rPr>
          <w:rFonts w:ascii="Times New Roman" w:hAnsi="Times New Roman"/>
          <w:bCs/>
          <w:sz w:val="28"/>
          <w:szCs w:val="28"/>
          <w:lang w:eastAsia="ru-RU"/>
        </w:rPr>
      </w:pPr>
    </w:p>
    <w:p w14:paraId="727E6FC5" w14:textId="77777777" w:rsidR="009C272F" w:rsidRDefault="009C272F" w:rsidP="00E954DB">
      <w:pPr>
        <w:spacing w:after="0" w:line="240" w:lineRule="auto"/>
        <w:jc w:val="right"/>
        <w:outlineLvl w:val="2"/>
        <w:rPr>
          <w:rFonts w:ascii="Times New Roman" w:hAnsi="Times New Roman"/>
          <w:bCs/>
          <w:sz w:val="28"/>
          <w:szCs w:val="28"/>
          <w:lang w:eastAsia="ru-RU"/>
        </w:rPr>
      </w:pPr>
    </w:p>
    <w:p w14:paraId="6F8E29BD" w14:textId="77777777" w:rsidR="00586459" w:rsidRDefault="00586459" w:rsidP="00E954DB">
      <w:pPr>
        <w:spacing w:after="0" w:line="240" w:lineRule="auto"/>
        <w:jc w:val="right"/>
        <w:outlineLvl w:val="2"/>
        <w:rPr>
          <w:rFonts w:ascii="Times New Roman" w:hAnsi="Times New Roman"/>
          <w:bCs/>
          <w:sz w:val="28"/>
          <w:szCs w:val="28"/>
          <w:lang w:eastAsia="ru-RU"/>
        </w:rPr>
      </w:pPr>
    </w:p>
    <w:p w14:paraId="3B9C3DEA" w14:textId="77777777" w:rsidR="00586459" w:rsidRDefault="00586459" w:rsidP="00E954DB">
      <w:pPr>
        <w:spacing w:after="0" w:line="240" w:lineRule="auto"/>
        <w:jc w:val="right"/>
        <w:outlineLvl w:val="2"/>
        <w:rPr>
          <w:rFonts w:ascii="Times New Roman" w:hAnsi="Times New Roman"/>
          <w:bCs/>
          <w:sz w:val="28"/>
          <w:szCs w:val="28"/>
          <w:lang w:eastAsia="ru-RU"/>
        </w:rPr>
      </w:pPr>
    </w:p>
    <w:p w14:paraId="412EA734" w14:textId="77777777" w:rsidR="00586459" w:rsidRDefault="00586459" w:rsidP="00E954DB">
      <w:pPr>
        <w:spacing w:after="0" w:line="240" w:lineRule="auto"/>
        <w:jc w:val="right"/>
        <w:outlineLvl w:val="2"/>
        <w:rPr>
          <w:rFonts w:ascii="Times New Roman" w:hAnsi="Times New Roman"/>
          <w:bCs/>
          <w:sz w:val="28"/>
          <w:szCs w:val="28"/>
          <w:lang w:eastAsia="ru-RU"/>
        </w:rPr>
      </w:pPr>
    </w:p>
    <w:p w14:paraId="3A318781" w14:textId="77777777" w:rsidR="00586459" w:rsidRDefault="00586459" w:rsidP="00E954DB">
      <w:pPr>
        <w:spacing w:after="0" w:line="240" w:lineRule="auto"/>
        <w:jc w:val="right"/>
        <w:outlineLvl w:val="2"/>
        <w:rPr>
          <w:rFonts w:ascii="Times New Roman" w:hAnsi="Times New Roman"/>
          <w:bCs/>
          <w:sz w:val="28"/>
          <w:szCs w:val="28"/>
          <w:lang w:eastAsia="ru-RU"/>
        </w:rPr>
      </w:pPr>
    </w:p>
    <w:p w14:paraId="33D6671F" w14:textId="77777777" w:rsidR="00586459" w:rsidRDefault="00586459" w:rsidP="00E954DB">
      <w:pPr>
        <w:spacing w:after="0" w:line="240" w:lineRule="auto"/>
        <w:jc w:val="right"/>
        <w:outlineLvl w:val="2"/>
        <w:rPr>
          <w:rFonts w:ascii="Times New Roman" w:hAnsi="Times New Roman"/>
          <w:bCs/>
          <w:sz w:val="28"/>
          <w:szCs w:val="28"/>
          <w:lang w:eastAsia="ru-RU"/>
        </w:rPr>
      </w:pPr>
    </w:p>
    <w:p w14:paraId="5C605EE1" w14:textId="77777777" w:rsidR="00586459" w:rsidRDefault="00586459" w:rsidP="00E954DB">
      <w:pPr>
        <w:spacing w:after="0" w:line="240" w:lineRule="auto"/>
        <w:jc w:val="right"/>
        <w:outlineLvl w:val="2"/>
        <w:rPr>
          <w:rFonts w:ascii="Times New Roman" w:hAnsi="Times New Roman"/>
          <w:bCs/>
          <w:sz w:val="28"/>
          <w:szCs w:val="28"/>
          <w:lang w:eastAsia="ru-RU"/>
        </w:rPr>
      </w:pPr>
    </w:p>
    <w:p w14:paraId="35AEA2E7" w14:textId="77777777" w:rsidR="00586459" w:rsidRDefault="00586459" w:rsidP="00E954DB">
      <w:pPr>
        <w:spacing w:after="0" w:line="240" w:lineRule="auto"/>
        <w:jc w:val="right"/>
        <w:outlineLvl w:val="2"/>
        <w:rPr>
          <w:rFonts w:ascii="Times New Roman" w:hAnsi="Times New Roman"/>
          <w:bCs/>
          <w:sz w:val="28"/>
          <w:szCs w:val="28"/>
          <w:lang w:eastAsia="ru-RU"/>
        </w:rPr>
      </w:pPr>
    </w:p>
    <w:p w14:paraId="758D7664" w14:textId="77777777" w:rsidR="00586459" w:rsidRDefault="00586459" w:rsidP="00E954DB">
      <w:pPr>
        <w:spacing w:after="0" w:line="240" w:lineRule="auto"/>
        <w:jc w:val="right"/>
        <w:outlineLvl w:val="2"/>
        <w:rPr>
          <w:rFonts w:ascii="Times New Roman" w:hAnsi="Times New Roman"/>
          <w:bCs/>
          <w:sz w:val="28"/>
          <w:szCs w:val="28"/>
          <w:lang w:eastAsia="ru-RU"/>
        </w:rPr>
      </w:pPr>
    </w:p>
    <w:p w14:paraId="61762A11" w14:textId="77777777" w:rsidR="00586459" w:rsidRDefault="00586459" w:rsidP="00E954DB">
      <w:pPr>
        <w:spacing w:after="0" w:line="240" w:lineRule="auto"/>
        <w:jc w:val="right"/>
        <w:outlineLvl w:val="2"/>
        <w:rPr>
          <w:rFonts w:ascii="Times New Roman" w:hAnsi="Times New Roman"/>
          <w:bCs/>
          <w:sz w:val="28"/>
          <w:szCs w:val="28"/>
          <w:lang w:eastAsia="ru-RU"/>
        </w:rPr>
      </w:pPr>
    </w:p>
    <w:p w14:paraId="53054271" w14:textId="77777777" w:rsidR="00586459" w:rsidRDefault="00586459" w:rsidP="00E954DB">
      <w:pPr>
        <w:spacing w:after="0" w:line="240" w:lineRule="auto"/>
        <w:jc w:val="right"/>
        <w:outlineLvl w:val="2"/>
        <w:rPr>
          <w:rFonts w:ascii="Times New Roman" w:hAnsi="Times New Roman"/>
          <w:bCs/>
          <w:sz w:val="28"/>
          <w:szCs w:val="28"/>
          <w:lang w:eastAsia="ru-RU"/>
        </w:rPr>
      </w:pPr>
    </w:p>
    <w:p w14:paraId="304C0DD6" w14:textId="77777777" w:rsidR="00586459" w:rsidRDefault="00586459" w:rsidP="00E954DB">
      <w:pPr>
        <w:spacing w:after="0" w:line="240" w:lineRule="auto"/>
        <w:jc w:val="right"/>
        <w:outlineLvl w:val="2"/>
        <w:rPr>
          <w:rFonts w:ascii="Times New Roman" w:hAnsi="Times New Roman"/>
          <w:bCs/>
          <w:sz w:val="28"/>
          <w:szCs w:val="28"/>
          <w:lang w:eastAsia="ru-RU"/>
        </w:rPr>
      </w:pPr>
    </w:p>
    <w:p w14:paraId="687227A3" w14:textId="77777777" w:rsidR="00586459" w:rsidRDefault="00586459" w:rsidP="00E954DB">
      <w:pPr>
        <w:spacing w:after="0" w:line="240" w:lineRule="auto"/>
        <w:jc w:val="right"/>
        <w:outlineLvl w:val="2"/>
        <w:rPr>
          <w:rFonts w:ascii="Times New Roman" w:hAnsi="Times New Roman"/>
          <w:bCs/>
          <w:sz w:val="28"/>
          <w:szCs w:val="28"/>
          <w:lang w:eastAsia="ru-RU"/>
        </w:rPr>
      </w:pPr>
    </w:p>
    <w:p w14:paraId="645834AF" w14:textId="77777777" w:rsidR="00586459" w:rsidRDefault="00586459" w:rsidP="00E954DB">
      <w:pPr>
        <w:spacing w:after="0" w:line="240" w:lineRule="auto"/>
        <w:jc w:val="right"/>
        <w:outlineLvl w:val="2"/>
        <w:rPr>
          <w:rFonts w:ascii="Times New Roman" w:hAnsi="Times New Roman"/>
          <w:bCs/>
          <w:sz w:val="28"/>
          <w:szCs w:val="28"/>
          <w:lang w:eastAsia="ru-RU"/>
        </w:rPr>
      </w:pPr>
    </w:p>
    <w:p w14:paraId="7ACAD7E6" w14:textId="77777777" w:rsidR="00586459" w:rsidRDefault="00586459" w:rsidP="00E954DB">
      <w:pPr>
        <w:spacing w:after="0" w:line="240" w:lineRule="auto"/>
        <w:jc w:val="right"/>
        <w:outlineLvl w:val="2"/>
        <w:rPr>
          <w:rFonts w:ascii="Times New Roman" w:hAnsi="Times New Roman"/>
          <w:bCs/>
          <w:sz w:val="28"/>
          <w:szCs w:val="28"/>
          <w:lang w:eastAsia="ru-RU"/>
        </w:rPr>
      </w:pPr>
    </w:p>
    <w:p w14:paraId="1810453F" w14:textId="77777777" w:rsidR="00586459" w:rsidRDefault="00586459" w:rsidP="00E954DB">
      <w:pPr>
        <w:spacing w:after="0" w:line="240" w:lineRule="auto"/>
        <w:jc w:val="right"/>
        <w:outlineLvl w:val="2"/>
        <w:rPr>
          <w:rFonts w:ascii="Times New Roman" w:hAnsi="Times New Roman"/>
          <w:bCs/>
          <w:sz w:val="28"/>
          <w:szCs w:val="28"/>
          <w:lang w:eastAsia="ru-RU"/>
        </w:rPr>
      </w:pPr>
    </w:p>
    <w:p w14:paraId="1FE14F31" w14:textId="77777777" w:rsidR="00586459" w:rsidRDefault="00586459" w:rsidP="00E954DB">
      <w:pPr>
        <w:spacing w:after="0" w:line="240" w:lineRule="auto"/>
        <w:jc w:val="right"/>
        <w:outlineLvl w:val="2"/>
        <w:rPr>
          <w:rFonts w:ascii="Times New Roman" w:hAnsi="Times New Roman"/>
          <w:bCs/>
          <w:sz w:val="28"/>
          <w:szCs w:val="28"/>
          <w:lang w:eastAsia="ru-RU"/>
        </w:rPr>
      </w:pPr>
    </w:p>
    <w:p w14:paraId="3B219CA1" w14:textId="77777777" w:rsidR="00586459" w:rsidRDefault="00586459" w:rsidP="00E954DB">
      <w:pPr>
        <w:spacing w:after="0" w:line="240" w:lineRule="auto"/>
        <w:jc w:val="right"/>
        <w:outlineLvl w:val="2"/>
        <w:rPr>
          <w:rFonts w:ascii="Times New Roman" w:hAnsi="Times New Roman"/>
          <w:bCs/>
          <w:sz w:val="28"/>
          <w:szCs w:val="28"/>
          <w:lang w:eastAsia="ru-RU"/>
        </w:rPr>
      </w:pPr>
    </w:p>
    <w:p w14:paraId="15F1992A" w14:textId="77777777" w:rsidR="00586459" w:rsidRDefault="00586459" w:rsidP="00E954DB">
      <w:pPr>
        <w:spacing w:after="0" w:line="240" w:lineRule="auto"/>
        <w:jc w:val="right"/>
        <w:outlineLvl w:val="2"/>
        <w:rPr>
          <w:rFonts w:ascii="Times New Roman" w:hAnsi="Times New Roman"/>
          <w:bCs/>
          <w:sz w:val="28"/>
          <w:szCs w:val="28"/>
          <w:lang w:eastAsia="ru-RU"/>
        </w:rPr>
      </w:pPr>
    </w:p>
    <w:p w14:paraId="13F63545" w14:textId="77777777" w:rsidR="00963AB3" w:rsidRDefault="00963AB3" w:rsidP="00E954DB">
      <w:pPr>
        <w:spacing w:after="0" w:line="240" w:lineRule="auto"/>
        <w:jc w:val="right"/>
        <w:outlineLvl w:val="2"/>
        <w:rPr>
          <w:rFonts w:ascii="Times New Roman" w:hAnsi="Times New Roman"/>
          <w:bCs/>
          <w:sz w:val="28"/>
          <w:szCs w:val="28"/>
          <w:lang w:eastAsia="ru-RU"/>
        </w:rPr>
      </w:pPr>
    </w:p>
    <w:p w14:paraId="5D9D4070" w14:textId="77777777" w:rsidR="00963AB3" w:rsidRDefault="00963AB3" w:rsidP="00E954DB">
      <w:pPr>
        <w:spacing w:after="0" w:line="240" w:lineRule="auto"/>
        <w:jc w:val="right"/>
        <w:outlineLvl w:val="2"/>
        <w:rPr>
          <w:rFonts w:ascii="Times New Roman" w:hAnsi="Times New Roman"/>
          <w:bCs/>
          <w:sz w:val="28"/>
          <w:szCs w:val="28"/>
          <w:lang w:eastAsia="ru-RU"/>
        </w:rPr>
      </w:pPr>
    </w:p>
    <w:p w14:paraId="366B46E7" w14:textId="77777777" w:rsidR="00963AB3" w:rsidRDefault="00963AB3" w:rsidP="00E954DB">
      <w:pPr>
        <w:spacing w:after="0" w:line="240" w:lineRule="auto"/>
        <w:jc w:val="right"/>
        <w:outlineLvl w:val="2"/>
        <w:rPr>
          <w:rFonts w:ascii="Times New Roman" w:hAnsi="Times New Roman"/>
          <w:bCs/>
          <w:sz w:val="28"/>
          <w:szCs w:val="28"/>
          <w:lang w:eastAsia="ru-RU"/>
        </w:rPr>
      </w:pPr>
    </w:p>
    <w:p w14:paraId="2B76321E" w14:textId="77777777" w:rsidR="00963AB3" w:rsidRDefault="00963AB3" w:rsidP="00E954DB">
      <w:pPr>
        <w:spacing w:after="0" w:line="240" w:lineRule="auto"/>
        <w:jc w:val="right"/>
        <w:outlineLvl w:val="2"/>
        <w:rPr>
          <w:rFonts w:ascii="Times New Roman" w:hAnsi="Times New Roman"/>
          <w:bCs/>
          <w:sz w:val="28"/>
          <w:szCs w:val="28"/>
          <w:lang w:eastAsia="ru-RU"/>
        </w:rPr>
      </w:pPr>
    </w:p>
    <w:p w14:paraId="34881AF8" w14:textId="77777777" w:rsidR="00963AB3" w:rsidRDefault="00963AB3" w:rsidP="00E954DB">
      <w:pPr>
        <w:spacing w:after="0" w:line="240" w:lineRule="auto"/>
        <w:jc w:val="right"/>
        <w:outlineLvl w:val="2"/>
        <w:rPr>
          <w:rFonts w:ascii="Times New Roman" w:hAnsi="Times New Roman"/>
          <w:bCs/>
          <w:sz w:val="28"/>
          <w:szCs w:val="28"/>
          <w:lang w:eastAsia="ru-RU"/>
        </w:rPr>
      </w:pPr>
    </w:p>
    <w:p w14:paraId="09FB9691" w14:textId="77777777" w:rsidR="00963AB3" w:rsidRDefault="00963AB3" w:rsidP="00E954DB">
      <w:pPr>
        <w:spacing w:after="0" w:line="240" w:lineRule="auto"/>
        <w:jc w:val="right"/>
        <w:outlineLvl w:val="2"/>
        <w:rPr>
          <w:rFonts w:ascii="Times New Roman" w:hAnsi="Times New Roman"/>
          <w:bCs/>
          <w:sz w:val="28"/>
          <w:szCs w:val="28"/>
          <w:lang w:eastAsia="ru-RU"/>
        </w:rPr>
      </w:pPr>
    </w:p>
    <w:p w14:paraId="1299958C" w14:textId="77777777" w:rsidR="00963AB3" w:rsidRDefault="00963AB3" w:rsidP="00E954DB">
      <w:pPr>
        <w:spacing w:after="0" w:line="240" w:lineRule="auto"/>
        <w:jc w:val="right"/>
        <w:outlineLvl w:val="2"/>
        <w:rPr>
          <w:rFonts w:ascii="Times New Roman" w:hAnsi="Times New Roman"/>
          <w:bCs/>
          <w:sz w:val="28"/>
          <w:szCs w:val="28"/>
          <w:lang w:eastAsia="ru-RU"/>
        </w:rPr>
      </w:pPr>
    </w:p>
    <w:p w14:paraId="215BC9EA" w14:textId="77777777" w:rsidR="00963AB3" w:rsidRDefault="00963AB3" w:rsidP="00E954DB">
      <w:pPr>
        <w:spacing w:after="0" w:line="240" w:lineRule="auto"/>
        <w:jc w:val="right"/>
        <w:outlineLvl w:val="2"/>
        <w:rPr>
          <w:rFonts w:ascii="Times New Roman" w:hAnsi="Times New Roman"/>
          <w:bCs/>
          <w:sz w:val="28"/>
          <w:szCs w:val="28"/>
          <w:lang w:eastAsia="ru-RU"/>
        </w:rPr>
      </w:pPr>
    </w:p>
    <w:p w14:paraId="7E692751" w14:textId="77777777" w:rsidR="00963AB3" w:rsidRDefault="00963AB3" w:rsidP="00E954DB">
      <w:pPr>
        <w:spacing w:after="0" w:line="240" w:lineRule="auto"/>
        <w:jc w:val="right"/>
        <w:outlineLvl w:val="2"/>
        <w:rPr>
          <w:rFonts w:ascii="Times New Roman" w:hAnsi="Times New Roman"/>
          <w:bCs/>
          <w:sz w:val="28"/>
          <w:szCs w:val="28"/>
          <w:lang w:eastAsia="ru-RU"/>
        </w:rPr>
      </w:pPr>
    </w:p>
    <w:p w14:paraId="2BC1B1FE" w14:textId="77777777" w:rsidR="00963AB3" w:rsidRDefault="00963AB3" w:rsidP="00E954DB">
      <w:pPr>
        <w:spacing w:after="0" w:line="240" w:lineRule="auto"/>
        <w:jc w:val="right"/>
        <w:outlineLvl w:val="2"/>
        <w:rPr>
          <w:rFonts w:ascii="Times New Roman" w:hAnsi="Times New Roman"/>
          <w:bCs/>
          <w:sz w:val="28"/>
          <w:szCs w:val="28"/>
          <w:lang w:eastAsia="ru-RU"/>
        </w:rPr>
      </w:pPr>
    </w:p>
    <w:p w14:paraId="7349D982" w14:textId="77777777" w:rsidR="00963AB3" w:rsidRDefault="00963AB3" w:rsidP="00E954DB">
      <w:pPr>
        <w:spacing w:after="0" w:line="240" w:lineRule="auto"/>
        <w:jc w:val="right"/>
        <w:outlineLvl w:val="2"/>
        <w:rPr>
          <w:rFonts w:ascii="Times New Roman" w:hAnsi="Times New Roman"/>
          <w:bCs/>
          <w:sz w:val="28"/>
          <w:szCs w:val="28"/>
          <w:lang w:eastAsia="ru-RU"/>
        </w:rPr>
      </w:pPr>
    </w:p>
    <w:p w14:paraId="55D3C76A" w14:textId="77777777" w:rsidR="00FA263A" w:rsidRDefault="00FA263A" w:rsidP="00E954DB">
      <w:pPr>
        <w:spacing w:after="0" w:line="240" w:lineRule="auto"/>
        <w:jc w:val="right"/>
        <w:outlineLvl w:val="2"/>
        <w:rPr>
          <w:rFonts w:ascii="Times New Roman" w:hAnsi="Times New Roman"/>
          <w:bCs/>
          <w:sz w:val="28"/>
          <w:szCs w:val="28"/>
          <w:lang w:eastAsia="ru-RU"/>
        </w:rPr>
      </w:pPr>
    </w:p>
    <w:p w14:paraId="38962000" w14:textId="77777777" w:rsidR="00FA263A" w:rsidRDefault="00FA263A" w:rsidP="00E954DB">
      <w:pPr>
        <w:spacing w:after="0" w:line="240" w:lineRule="auto"/>
        <w:jc w:val="right"/>
        <w:outlineLvl w:val="2"/>
        <w:rPr>
          <w:rFonts w:ascii="Times New Roman" w:hAnsi="Times New Roman"/>
          <w:bCs/>
          <w:sz w:val="28"/>
          <w:szCs w:val="28"/>
          <w:lang w:eastAsia="ru-RU"/>
        </w:rPr>
      </w:pPr>
    </w:p>
    <w:p w14:paraId="72566874" w14:textId="77777777" w:rsidR="00FA263A" w:rsidRDefault="00FA263A" w:rsidP="00E954DB">
      <w:pPr>
        <w:spacing w:after="0" w:line="240" w:lineRule="auto"/>
        <w:jc w:val="right"/>
        <w:outlineLvl w:val="2"/>
        <w:rPr>
          <w:rFonts w:ascii="Times New Roman" w:hAnsi="Times New Roman"/>
          <w:bCs/>
          <w:sz w:val="28"/>
          <w:szCs w:val="28"/>
          <w:lang w:eastAsia="ru-RU"/>
        </w:rPr>
      </w:pPr>
    </w:p>
    <w:p w14:paraId="77F21CC7" w14:textId="77777777" w:rsidR="00FA263A" w:rsidRDefault="00FA263A" w:rsidP="00E954DB">
      <w:pPr>
        <w:spacing w:after="0" w:line="240" w:lineRule="auto"/>
        <w:jc w:val="right"/>
        <w:outlineLvl w:val="2"/>
        <w:rPr>
          <w:rFonts w:ascii="Times New Roman" w:hAnsi="Times New Roman"/>
          <w:bCs/>
          <w:sz w:val="28"/>
          <w:szCs w:val="28"/>
          <w:lang w:eastAsia="ru-RU"/>
        </w:rPr>
      </w:pPr>
    </w:p>
    <w:p w14:paraId="3884C755" w14:textId="77777777" w:rsidR="00963AB3" w:rsidRDefault="00963AB3" w:rsidP="00E954DB">
      <w:pPr>
        <w:spacing w:after="0" w:line="240" w:lineRule="auto"/>
        <w:jc w:val="right"/>
        <w:outlineLvl w:val="2"/>
        <w:rPr>
          <w:rFonts w:ascii="Times New Roman" w:hAnsi="Times New Roman"/>
          <w:bCs/>
          <w:sz w:val="28"/>
          <w:szCs w:val="28"/>
          <w:lang w:eastAsia="ru-RU"/>
        </w:rPr>
      </w:pPr>
    </w:p>
    <w:p w14:paraId="20281E6A" w14:textId="77777777" w:rsidR="00963AB3" w:rsidRDefault="00963AB3" w:rsidP="00E954DB">
      <w:pPr>
        <w:spacing w:after="0" w:line="240" w:lineRule="auto"/>
        <w:jc w:val="right"/>
        <w:outlineLvl w:val="2"/>
        <w:rPr>
          <w:rFonts w:ascii="Times New Roman" w:hAnsi="Times New Roman"/>
          <w:bCs/>
          <w:sz w:val="28"/>
          <w:szCs w:val="28"/>
          <w:lang w:eastAsia="ru-RU"/>
        </w:rPr>
      </w:pPr>
    </w:p>
    <w:p w14:paraId="0150BEB5" w14:textId="77777777" w:rsidR="00125096" w:rsidRPr="008223E9" w:rsidRDefault="00125096" w:rsidP="00125096">
      <w:pPr>
        <w:widowControl w:val="0"/>
        <w:autoSpaceDE w:val="0"/>
        <w:autoSpaceDN w:val="0"/>
        <w:spacing w:after="0" w:line="240" w:lineRule="auto"/>
        <w:ind w:firstLine="5387"/>
        <w:jc w:val="right"/>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Приложение №1</w:t>
      </w:r>
    </w:p>
    <w:p w14:paraId="11B0E42C" w14:textId="77777777" w:rsidR="00125096" w:rsidRDefault="00125096" w:rsidP="00125096">
      <w:pPr>
        <w:widowControl w:val="0"/>
        <w:autoSpaceDE w:val="0"/>
        <w:autoSpaceDN w:val="0"/>
        <w:spacing w:after="0" w:line="240" w:lineRule="auto"/>
        <w:ind w:firstLine="5387"/>
        <w:jc w:val="right"/>
        <w:rPr>
          <w:rFonts w:ascii="Times New Roman" w:eastAsiaTheme="minorEastAsia" w:hAnsi="Times New Roman"/>
          <w:sz w:val="28"/>
          <w:szCs w:val="28"/>
          <w:lang w:eastAsia="ru-RU"/>
        </w:rPr>
      </w:pPr>
      <w:r w:rsidRPr="008223E9">
        <w:rPr>
          <w:rFonts w:ascii="Times New Roman" w:eastAsiaTheme="minorEastAsia" w:hAnsi="Times New Roman"/>
          <w:sz w:val="28"/>
          <w:szCs w:val="28"/>
          <w:lang w:eastAsia="ru-RU"/>
        </w:rPr>
        <w:t>к Положению об оплате труда</w:t>
      </w:r>
    </w:p>
    <w:p w14:paraId="4A2E2B3A" w14:textId="77777777" w:rsidR="00125096" w:rsidRDefault="00125096" w:rsidP="00125096">
      <w:pPr>
        <w:widowControl w:val="0"/>
        <w:autoSpaceDE w:val="0"/>
        <w:autoSpaceDN w:val="0"/>
        <w:spacing w:after="0" w:line="240" w:lineRule="auto"/>
        <w:ind w:firstLine="5387"/>
        <w:jc w:val="right"/>
        <w:rPr>
          <w:rFonts w:ascii="Times New Roman" w:eastAsiaTheme="minorEastAsia" w:hAnsi="Times New Roman"/>
          <w:sz w:val="28"/>
          <w:szCs w:val="28"/>
          <w:lang w:eastAsia="ru-RU"/>
        </w:rPr>
      </w:pPr>
      <w:r w:rsidRPr="008223E9">
        <w:rPr>
          <w:rFonts w:ascii="Times New Roman" w:eastAsiaTheme="minorEastAsia" w:hAnsi="Times New Roman"/>
          <w:sz w:val="28"/>
          <w:szCs w:val="28"/>
          <w:lang w:eastAsia="ru-RU"/>
        </w:rPr>
        <w:t>работников</w:t>
      </w:r>
      <w:r w:rsidRPr="008223E9">
        <w:rPr>
          <w:rFonts w:ascii="Calibri" w:eastAsiaTheme="minorEastAsia" w:hAnsi="Calibri" w:cs="Calibri"/>
          <w:lang w:eastAsia="ru-RU"/>
        </w:rPr>
        <w:t xml:space="preserve"> </w:t>
      </w:r>
      <w:r w:rsidRPr="008223E9">
        <w:rPr>
          <w:rFonts w:ascii="Times New Roman" w:eastAsiaTheme="minorEastAsia" w:hAnsi="Times New Roman"/>
          <w:sz w:val="28"/>
          <w:szCs w:val="28"/>
          <w:lang w:eastAsia="ru-RU"/>
        </w:rPr>
        <w:t>муниципального</w:t>
      </w:r>
    </w:p>
    <w:p w14:paraId="683D1ABC" w14:textId="77777777" w:rsidR="00125096" w:rsidRDefault="00125096" w:rsidP="00125096">
      <w:pPr>
        <w:widowControl w:val="0"/>
        <w:autoSpaceDE w:val="0"/>
        <w:autoSpaceDN w:val="0"/>
        <w:spacing w:after="0" w:line="240" w:lineRule="auto"/>
        <w:ind w:firstLine="5387"/>
        <w:jc w:val="right"/>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казенного предприятия «Холм-</w:t>
      </w:r>
    </w:p>
    <w:p w14:paraId="0B378B8C" w14:textId="77777777" w:rsidR="00125096" w:rsidRDefault="00125096" w:rsidP="00125096">
      <w:pPr>
        <w:widowControl w:val="0"/>
        <w:autoSpaceDE w:val="0"/>
        <w:autoSpaceDN w:val="0"/>
        <w:spacing w:after="0" w:line="240" w:lineRule="auto"/>
        <w:ind w:firstLine="5387"/>
        <w:jc w:val="right"/>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Жирковское ЖКХ» Холм-Жирковского</w:t>
      </w:r>
    </w:p>
    <w:p w14:paraId="6CF126E4" w14:textId="77777777" w:rsidR="00125096" w:rsidRDefault="00125096" w:rsidP="00125096">
      <w:pPr>
        <w:widowControl w:val="0"/>
        <w:autoSpaceDE w:val="0"/>
        <w:autoSpaceDN w:val="0"/>
        <w:spacing w:after="0" w:line="240" w:lineRule="auto"/>
        <w:ind w:firstLine="5387"/>
        <w:jc w:val="right"/>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муниципального округа</w:t>
      </w:r>
    </w:p>
    <w:p w14:paraId="7A6DD908" w14:textId="77777777" w:rsidR="00125096" w:rsidRDefault="00125096" w:rsidP="00125096">
      <w:pPr>
        <w:widowControl w:val="0"/>
        <w:autoSpaceDE w:val="0"/>
        <w:autoSpaceDN w:val="0"/>
        <w:spacing w:after="0" w:line="240" w:lineRule="auto"/>
        <w:ind w:firstLine="5387"/>
        <w:jc w:val="right"/>
        <w:rPr>
          <w:rFonts w:ascii="Times New Roman" w:eastAsiaTheme="minorEastAsia" w:hAnsi="Times New Roman"/>
          <w:sz w:val="28"/>
          <w:szCs w:val="28"/>
          <w:lang w:eastAsia="ru-RU"/>
        </w:rPr>
      </w:pPr>
      <w:r w:rsidRPr="008223E9">
        <w:rPr>
          <w:rFonts w:ascii="Times New Roman" w:eastAsiaTheme="minorEastAsia" w:hAnsi="Times New Roman"/>
          <w:sz w:val="28"/>
          <w:szCs w:val="28"/>
          <w:lang w:eastAsia="ru-RU"/>
        </w:rPr>
        <w:t>Смоленской области</w:t>
      </w:r>
    </w:p>
    <w:p w14:paraId="184E0590" w14:textId="77777777" w:rsidR="00125096" w:rsidRDefault="00125096" w:rsidP="00125096">
      <w:pPr>
        <w:widowControl w:val="0"/>
        <w:autoSpaceDE w:val="0"/>
        <w:autoSpaceDN w:val="0"/>
        <w:spacing w:after="0" w:line="240" w:lineRule="auto"/>
        <w:ind w:firstLine="5387"/>
        <w:jc w:val="right"/>
        <w:rPr>
          <w:rFonts w:ascii="Times New Roman" w:eastAsiaTheme="minorEastAsia" w:hAnsi="Times New Roman"/>
          <w:sz w:val="28"/>
          <w:szCs w:val="28"/>
          <w:lang w:eastAsia="ru-RU"/>
        </w:rPr>
      </w:pPr>
    </w:p>
    <w:p w14:paraId="77132F71" w14:textId="77777777" w:rsidR="00125096" w:rsidRDefault="00125096" w:rsidP="00125096">
      <w:pPr>
        <w:widowControl w:val="0"/>
        <w:autoSpaceDE w:val="0"/>
        <w:autoSpaceDN w:val="0"/>
        <w:spacing w:after="0" w:line="240" w:lineRule="auto"/>
        <w:ind w:firstLine="5387"/>
        <w:jc w:val="right"/>
        <w:rPr>
          <w:rFonts w:ascii="Times New Roman" w:eastAsiaTheme="minorEastAsia" w:hAnsi="Times New Roman"/>
          <w:sz w:val="28"/>
          <w:szCs w:val="28"/>
          <w:lang w:eastAsia="ru-RU"/>
        </w:rPr>
      </w:pPr>
    </w:p>
    <w:p w14:paraId="1B3C9717" w14:textId="57B7265A" w:rsidR="00125096" w:rsidRDefault="00125096" w:rsidP="00125096">
      <w:pPr>
        <w:widowControl w:val="0"/>
        <w:autoSpaceDE w:val="0"/>
        <w:autoSpaceDN w:val="0"/>
        <w:spacing w:after="0" w:line="240" w:lineRule="auto"/>
        <w:jc w:val="center"/>
        <w:rPr>
          <w:rFonts w:ascii="Times New Roman" w:eastAsiaTheme="minorEastAsia" w:hAnsi="Times New Roman"/>
          <w:b/>
          <w:bCs/>
          <w:sz w:val="28"/>
          <w:szCs w:val="28"/>
          <w:lang w:eastAsia="ru-RU"/>
        </w:rPr>
      </w:pPr>
      <w:r w:rsidRPr="00125096">
        <w:rPr>
          <w:rFonts w:ascii="Times New Roman" w:eastAsiaTheme="minorEastAsia" w:hAnsi="Times New Roman"/>
          <w:b/>
          <w:bCs/>
          <w:sz w:val="28"/>
          <w:szCs w:val="28"/>
          <w:lang w:eastAsia="ru-RU"/>
        </w:rPr>
        <w:t xml:space="preserve">Перечень должностей </w:t>
      </w:r>
      <w:r w:rsidR="004561B8">
        <w:rPr>
          <w:rFonts w:ascii="Times New Roman" w:eastAsiaTheme="minorEastAsia" w:hAnsi="Times New Roman"/>
          <w:b/>
          <w:bCs/>
          <w:sz w:val="28"/>
          <w:szCs w:val="28"/>
          <w:lang w:eastAsia="ru-RU"/>
        </w:rPr>
        <w:t xml:space="preserve">(профессий) </w:t>
      </w:r>
      <w:r w:rsidRPr="00125096">
        <w:rPr>
          <w:rFonts w:ascii="Times New Roman" w:eastAsiaTheme="minorEastAsia" w:hAnsi="Times New Roman"/>
          <w:b/>
          <w:bCs/>
          <w:sz w:val="28"/>
          <w:szCs w:val="28"/>
          <w:lang w:eastAsia="ru-RU"/>
        </w:rPr>
        <w:t>работников</w:t>
      </w:r>
      <w:r>
        <w:rPr>
          <w:rFonts w:ascii="Times New Roman" w:eastAsiaTheme="minorEastAsia" w:hAnsi="Times New Roman"/>
          <w:b/>
          <w:bCs/>
          <w:sz w:val="28"/>
          <w:szCs w:val="28"/>
          <w:lang w:eastAsia="ru-RU"/>
        </w:rPr>
        <w:t xml:space="preserve"> МКП «Холм-Жирковское ЖКХ»</w:t>
      </w:r>
    </w:p>
    <w:p w14:paraId="6E113792" w14:textId="4FEF6218" w:rsidR="00125096" w:rsidRDefault="00125096" w:rsidP="00125096">
      <w:pPr>
        <w:widowControl w:val="0"/>
        <w:autoSpaceDE w:val="0"/>
        <w:autoSpaceDN w:val="0"/>
        <w:spacing w:after="0" w:line="240" w:lineRule="auto"/>
        <w:jc w:val="center"/>
        <w:rPr>
          <w:rFonts w:ascii="Times New Roman" w:eastAsiaTheme="minorEastAsia" w:hAnsi="Times New Roman"/>
          <w:b/>
          <w:bCs/>
          <w:sz w:val="28"/>
          <w:szCs w:val="28"/>
          <w:lang w:eastAsia="ru-RU"/>
        </w:rPr>
      </w:pPr>
      <w:r>
        <w:rPr>
          <w:rFonts w:ascii="Times New Roman" w:eastAsiaTheme="minorEastAsia" w:hAnsi="Times New Roman"/>
          <w:b/>
          <w:bCs/>
          <w:sz w:val="28"/>
          <w:szCs w:val="28"/>
          <w:lang w:eastAsia="ru-RU"/>
        </w:rPr>
        <w:t xml:space="preserve"> </w:t>
      </w:r>
    </w:p>
    <w:p w14:paraId="7CA64382" w14:textId="0BD57BA9" w:rsidR="00125096" w:rsidRPr="002E0AD1" w:rsidRDefault="00125096" w:rsidP="00125096">
      <w:pPr>
        <w:widowControl w:val="0"/>
        <w:autoSpaceDE w:val="0"/>
        <w:autoSpaceDN w:val="0"/>
        <w:spacing w:after="0" w:line="240" w:lineRule="auto"/>
        <w:rPr>
          <w:rFonts w:ascii="Times New Roman" w:eastAsiaTheme="minorEastAsia" w:hAnsi="Times New Roman"/>
          <w:b/>
          <w:bCs/>
          <w:sz w:val="28"/>
          <w:szCs w:val="28"/>
          <w:u w:val="single"/>
          <w:lang w:eastAsia="ru-RU"/>
        </w:rPr>
      </w:pPr>
      <w:r w:rsidRPr="002E0AD1">
        <w:rPr>
          <w:rFonts w:ascii="Times New Roman" w:eastAsiaTheme="minorEastAsia" w:hAnsi="Times New Roman"/>
          <w:b/>
          <w:bCs/>
          <w:sz w:val="28"/>
          <w:szCs w:val="28"/>
          <w:u w:val="single"/>
          <w:lang w:eastAsia="ru-RU"/>
        </w:rPr>
        <w:t>Административно-управленческий персонал</w:t>
      </w:r>
    </w:p>
    <w:p w14:paraId="58FA34CA" w14:textId="77777777" w:rsidR="00125096" w:rsidRDefault="00125096" w:rsidP="00125096">
      <w:pPr>
        <w:widowControl w:val="0"/>
        <w:autoSpaceDE w:val="0"/>
        <w:autoSpaceDN w:val="0"/>
        <w:spacing w:after="0" w:line="240" w:lineRule="auto"/>
        <w:rPr>
          <w:rFonts w:ascii="Times New Roman" w:eastAsiaTheme="minorEastAsia" w:hAnsi="Times New Roman"/>
          <w:sz w:val="28"/>
          <w:szCs w:val="28"/>
          <w:u w:val="single"/>
          <w:lang w:eastAsia="ru-RU"/>
        </w:rPr>
      </w:pPr>
    </w:p>
    <w:p w14:paraId="2C8180CC" w14:textId="12378527" w:rsidR="002E0AD1" w:rsidRDefault="00125096" w:rsidP="000E7E3B">
      <w:pPr>
        <w:widowControl w:val="0"/>
        <w:autoSpaceDE w:val="0"/>
        <w:autoSpaceDN w:val="0"/>
        <w:spacing w:after="0" w:line="240" w:lineRule="auto"/>
        <w:jc w:val="both"/>
        <w:rPr>
          <w:rFonts w:ascii="Times New Roman" w:eastAsiaTheme="minorEastAsia" w:hAnsi="Times New Roman"/>
          <w:sz w:val="28"/>
          <w:szCs w:val="28"/>
          <w:lang w:eastAsia="ru-RU"/>
        </w:rPr>
      </w:pPr>
      <w:r w:rsidRPr="00125096">
        <w:rPr>
          <w:rFonts w:ascii="Times New Roman" w:eastAsiaTheme="minorEastAsia" w:hAnsi="Times New Roman"/>
          <w:sz w:val="28"/>
          <w:szCs w:val="28"/>
          <w:lang w:eastAsia="ru-RU"/>
        </w:rPr>
        <w:t>Директор</w:t>
      </w:r>
      <w:r w:rsidR="00020205">
        <w:rPr>
          <w:rFonts w:ascii="Times New Roman" w:eastAsiaTheme="minorEastAsia" w:hAnsi="Times New Roman"/>
          <w:sz w:val="28"/>
          <w:szCs w:val="28"/>
          <w:lang w:eastAsia="ru-RU"/>
        </w:rPr>
        <w:t>,</w:t>
      </w:r>
      <w:r w:rsidR="000E7E3B">
        <w:rPr>
          <w:rFonts w:ascii="Times New Roman" w:eastAsiaTheme="minorEastAsia" w:hAnsi="Times New Roman"/>
          <w:sz w:val="28"/>
          <w:szCs w:val="28"/>
          <w:lang w:eastAsia="ru-RU"/>
        </w:rPr>
        <w:t xml:space="preserve"> г</w:t>
      </w:r>
      <w:r>
        <w:rPr>
          <w:rFonts w:ascii="Times New Roman" w:eastAsiaTheme="minorEastAsia" w:hAnsi="Times New Roman"/>
          <w:sz w:val="28"/>
          <w:szCs w:val="28"/>
          <w:lang w:eastAsia="ru-RU"/>
        </w:rPr>
        <w:t>лавный бухгалтер</w:t>
      </w:r>
      <w:r w:rsidR="000E7E3B">
        <w:rPr>
          <w:rFonts w:ascii="Times New Roman" w:eastAsiaTheme="minorEastAsia" w:hAnsi="Times New Roman"/>
          <w:sz w:val="28"/>
          <w:szCs w:val="28"/>
          <w:lang w:eastAsia="ru-RU"/>
        </w:rPr>
        <w:t>, г</w:t>
      </w:r>
      <w:r>
        <w:rPr>
          <w:rFonts w:ascii="Times New Roman" w:eastAsiaTheme="minorEastAsia" w:hAnsi="Times New Roman"/>
          <w:sz w:val="28"/>
          <w:szCs w:val="28"/>
          <w:lang w:eastAsia="ru-RU"/>
        </w:rPr>
        <w:t>лавный экономист</w:t>
      </w:r>
      <w:r w:rsidR="000E7E3B">
        <w:rPr>
          <w:rFonts w:ascii="Times New Roman" w:eastAsiaTheme="minorEastAsia" w:hAnsi="Times New Roman"/>
          <w:sz w:val="28"/>
          <w:szCs w:val="28"/>
          <w:lang w:eastAsia="ru-RU"/>
        </w:rPr>
        <w:t>, з</w:t>
      </w:r>
      <w:r>
        <w:rPr>
          <w:rFonts w:ascii="Times New Roman" w:eastAsiaTheme="minorEastAsia" w:hAnsi="Times New Roman"/>
          <w:sz w:val="28"/>
          <w:szCs w:val="28"/>
          <w:lang w:eastAsia="ru-RU"/>
        </w:rPr>
        <w:t>аместитель главного бухгалтера</w:t>
      </w:r>
      <w:r w:rsidR="00586459">
        <w:rPr>
          <w:rFonts w:ascii="Times New Roman" w:eastAsiaTheme="minorEastAsia" w:hAnsi="Times New Roman"/>
          <w:sz w:val="28"/>
          <w:szCs w:val="28"/>
          <w:lang w:eastAsia="ru-RU"/>
        </w:rPr>
        <w:t>,</w:t>
      </w:r>
      <w:r w:rsidR="000E7E3B">
        <w:rPr>
          <w:rFonts w:ascii="Times New Roman" w:eastAsiaTheme="minorEastAsia" w:hAnsi="Times New Roman"/>
          <w:sz w:val="28"/>
          <w:szCs w:val="28"/>
          <w:lang w:eastAsia="ru-RU"/>
        </w:rPr>
        <w:t xml:space="preserve"> и</w:t>
      </w:r>
      <w:r w:rsidR="002E0AD1">
        <w:rPr>
          <w:rFonts w:ascii="Times New Roman" w:eastAsiaTheme="minorEastAsia" w:hAnsi="Times New Roman"/>
          <w:sz w:val="28"/>
          <w:szCs w:val="28"/>
          <w:lang w:eastAsia="ru-RU"/>
        </w:rPr>
        <w:t>нспектор по кадрам</w:t>
      </w:r>
      <w:r w:rsidR="0047236C">
        <w:rPr>
          <w:rFonts w:ascii="Times New Roman" w:eastAsiaTheme="minorEastAsia" w:hAnsi="Times New Roman"/>
          <w:sz w:val="28"/>
          <w:szCs w:val="28"/>
          <w:lang w:eastAsia="ru-RU"/>
        </w:rPr>
        <w:t xml:space="preserve"> </w:t>
      </w:r>
    </w:p>
    <w:p w14:paraId="426B1524" w14:textId="77777777" w:rsidR="002E0AD1" w:rsidRDefault="002E0AD1" w:rsidP="000E7E3B">
      <w:pPr>
        <w:widowControl w:val="0"/>
        <w:autoSpaceDE w:val="0"/>
        <w:autoSpaceDN w:val="0"/>
        <w:spacing w:after="0" w:line="240" w:lineRule="auto"/>
        <w:jc w:val="both"/>
        <w:rPr>
          <w:rFonts w:ascii="Times New Roman" w:eastAsiaTheme="minorEastAsia" w:hAnsi="Times New Roman"/>
          <w:sz w:val="28"/>
          <w:szCs w:val="28"/>
          <w:lang w:eastAsia="ru-RU"/>
        </w:rPr>
      </w:pPr>
    </w:p>
    <w:p w14:paraId="07FD5080" w14:textId="753718F9" w:rsidR="002E0AD1" w:rsidRPr="002E0AD1" w:rsidRDefault="002E0AD1" w:rsidP="00125096">
      <w:pPr>
        <w:widowControl w:val="0"/>
        <w:autoSpaceDE w:val="0"/>
        <w:autoSpaceDN w:val="0"/>
        <w:spacing w:after="0" w:line="240" w:lineRule="auto"/>
        <w:rPr>
          <w:rFonts w:ascii="Times New Roman" w:eastAsiaTheme="minorEastAsia" w:hAnsi="Times New Roman"/>
          <w:b/>
          <w:bCs/>
          <w:sz w:val="28"/>
          <w:szCs w:val="28"/>
          <w:u w:val="single"/>
          <w:lang w:eastAsia="ru-RU"/>
        </w:rPr>
      </w:pPr>
      <w:r w:rsidRPr="002E0AD1">
        <w:rPr>
          <w:rFonts w:ascii="Times New Roman" w:eastAsiaTheme="minorEastAsia" w:hAnsi="Times New Roman"/>
          <w:b/>
          <w:bCs/>
          <w:sz w:val="28"/>
          <w:szCs w:val="28"/>
          <w:u w:val="single"/>
          <w:lang w:eastAsia="ru-RU"/>
        </w:rPr>
        <w:t>Инженерно-технический персонал</w:t>
      </w:r>
    </w:p>
    <w:p w14:paraId="3B290234" w14:textId="77777777" w:rsidR="002E0AD1" w:rsidRDefault="002E0AD1" w:rsidP="00125096">
      <w:pPr>
        <w:widowControl w:val="0"/>
        <w:autoSpaceDE w:val="0"/>
        <w:autoSpaceDN w:val="0"/>
        <w:spacing w:after="0" w:line="240" w:lineRule="auto"/>
        <w:rPr>
          <w:rFonts w:ascii="Times New Roman" w:eastAsiaTheme="minorEastAsia" w:hAnsi="Times New Roman"/>
          <w:sz w:val="28"/>
          <w:szCs w:val="28"/>
          <w:u w:val="single"/>
          <w:lang w:eastAsia="ru-RU"/>
        </w:rPr>
      </w:pPr>
    </w:p>
    <w:p w14:paraId="47E83CF3" w14:textId="25EEC4EE" w:rsidR="002E0AD1" w:rsidRDefault="00020205" w:rsidP="00125096">
      <w:pPr>
        <w:widowControl w:val="0"/>
        <w:autoSpaceDE w:val="0"/>
        <w:autoSpaceDN w:val="0"/>
        <w:spacing w:after="0" w:line="240" w:lineRule="auto"/>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Заместитель директора – главный инженер, и</w:t>
      </w:r>
      <w:r w:rsidR="002E0AD1">
        <w:rPr>
          <w:rFonts w:ascii="Times New Roman" w:eastAsiaTheme="minorEastAsia" w:hAnsi="Times New Roman"/>
          <w:sz w:val="28"/>
          <w:szCs w:val="28"/>
          <w:lang w:eastAsia="ru-RU"/>
        </w:rPr>
        <w:t>нженер по охране труда</w:t>
      </w:r>
      <w:r w:rsidR="000E7E3B">
        <w:rPr>
          <w:rFonts w:ascii="Times New Roman" w:eastAsiaTheme="minorEastAsia" w:hAnsi="Times New Roman"/>
          <w:sz w:val="28"/>
          <w:szCs w:val="28"/>
          <w:lang w:eastAsia="ru-RU"/>
        </w:rPr>
        <w:t>, м</w:t>
      </w:r>
      <w:r w:rsidR="002E0AD1">
        <w:rPr>
          <w:rFonts w:ascii="Times New Roman" w:eastAsiaTheme="minorEastAsia" w:hAnsi="Times New Roman"/>
          <w:sz w:val="28"/>
          <w:szCs w:val="28"/>
          <w:lang w:eastAsia="ru-RU"/>
        </w:rPr>
        <w:t>астер участка</w:t>
      </w:r>
      <w:r w:rsidR="000E7E3B">
        <w:rPr>
          <w:rFonts w:ascii="Times New Roman" w:eastAsiaTheme="minorEastAsia" w:hAnsi="Times New Roman"/>
          <w:sz w:val="28"/>
          <w:szCs w:val="28"/>
          <w:lang w:eastAsia="ru-RU"/>
        </w:rPr>
        <w:t>, т</w:t>
      </w:r>
      <w:r w:rsidR="002E0AD1">
        <w:rPr>
          <w:rFonts w:ascii="Times New Roman" w:eastAsiaTheme="minorEastAsia" w:hAnsi="Times New Roman"/>
          <w:sz w:val="28"/>
          <w:szCs w:val="28"/>
          <w:lang w:eastAsia="ru-RU"/>
        </w:rPr>
        <w:t>ехник</w:t>
      </w:r>
    </w:p>
    <w:p w14:paraId="7CE15CEE" w14:textId="77777777" w:rsidR="002E0AD1" w:rsidRDefault="002E0AD1" w:rsidP="00125096">
      <w:pPr>
        <w:widowControl w:val="0"/>
        <w:autoSpaceDE w:val="0"/>
        <w:autoSpaceDN w:val="0"/>
        <w:spacing w:after="0" w:line="240" w:lineRule="auto"/>
        <w:rPr>
          <w:rFonts w:ascii="Times New Roman" w:eastAsiaTheme="minorEastAsia" w:hAnsi="Times New Roman"/>
          <w:sz w:val="28"/>
          <w:szCs w:val="28"/>
          <w:lang w:eastAsia="ru-RU"/>
        </w:rPr>
      </w:pPr>
    </w:p>
    <w:p w14:paraId="48A634A5" w14:textId="14348FC1" w:rsidR="002E0AD1" w:rsidRDefault="002E0AD1" w:rsidP="00125096">
      <w:pPr>
        <w:widowControl w:val="0"/>
        <w:autoSpaceDE w:val="0"/>
        <w:autoSpaceDN w:val="0"/>
        <w:spacing w:after="0" w:line="240" w:lineRule="auto"/>
        <w:rPr>
          <w:rFonts w:ascii="Times New Roman" w:eastAsiaTheme="minorEastAsia" w:hAnsi="Times New Roman"/>
          <w:b/>
          <w:bCs/>
          <w:sz w:val="28"/>
          <w:szCs w:val="28"/>
          <w:u w:val="single"/>
          <w:lang w:eastAsia="ru-RU"/>
        </w:rPr>
      </w:pPr>
      <w:r w:rsidRPr="002E0AD1">
        <w:rPr>
          <w:rFonts w:ascii="Times New Roman" w:eastAsiaTheme="minorEastAsia" w:hAnsi="Times New Roman"/>
          <w:b/>
          <w:bCs/>
          <w:sz w:val="28"/>
          <w:szCs w:val="28"/>
          <w:u w:val="single"/>
          <w:lang w:eastAsia="ru-RU"/>
        </w:rPr>
        <w:t>Основной персонал</w:t>
      </w:r>
    </w:p>
    <w:p w14:paraId="06795114" w14:textId="77777777" w:rsidR="002E0AD1" w:rsidRDefault="002E0AD1" w:rsidP="00125096">
      <w:pPr>
        <w:widowControl w:val="0"/>
        <w:autoSpaceDE w:val="0"/>
        <w:autoSpaceDN w:val="0"/>
        <w:spacing w:after="0" w:line="240" w:lineRule="auto"/>
        <w:rPr>
          <w:rFonts w:ascii="Times New Roman" w:eastAsiaTheme="minorEastAsia" w:hAnsi="Times New Roman"/>
          <w:b/>
          <w:bCs/>
          <w:sz w:val="28"/>
          <w:szCs w:val="28"/>
          <w:u w:val="single"/>
          <w:lang w:eastAsia="ru-RU"/>
        </w:rPr>
      </w:pPr>
    </w:p>
    <w:p w14:paraId="6821040D" w14:textId="28E789F2" w:rsidR="002E0AD1" w:rsidRDefault="002E0AD1" w:rsidP="000E7E3B">
      <w:pPr>
        <w:widowControl w:val="0"/>
        <w:autoSpaceDE w:val="0"/>
        <w:autoSpaceDN w:val="0"/>
        <w:spacing w:after="0" w:line="240" w:lineRule="auto"/>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Слесарь АВР</w:t>
      </w:r>
      <w:r w:rsidR="000E7E3B">
        <w:rPr>
          <w:rFonts w:ascii="Times New Roman" w:eastAsiaTheme="minorEastAsia" w:hAnsi="Times New Roman"/>
          <w:sz w:val="28"/>
          <w:szCs w:val="28"/>
          <w:lang w:eastAsia="ru-RU"/>
        </w:rPr>
        <w:t>, э</w:t>
      </w:r>
      <w:r>
        <w:rPr>
          <w:rFonts w:ascii="Times New Roman" w:eastAsiaTheme="minorEastAsia" w:hAnsi="Times New Roman"/>
          <w:sz w:val="28"/>
          <w:szCs w:val="28"/>
          <w:lang w:eastAsia="ru-RU"/>
        </w:rPr>
        <w:t>лектрогазосварщик</w:t>
      </w:r>
      <w:r w:rsidR="000E7E3B">
        <w:rPr>
          <w:rFonts w:ascii="Times New Roman" w:eastAsiaTheme="minorEastAsia" w:hAnsi="Times New Roman"/>
          <w:sz w:val="28"/>
          <w:szCs w:val="28"/>
          <w:lang w:eastAsia="ru-RU"/>
        </w:rPr>
        <w:t>, о</w:t>
      </w:r>
      <w:r>
        <w:rPr>
          <w:rFonts w:ascii="Times New Roman" w:eastAsiaTheme="minorEastAsia" w:hAnsi="Times New Roman"/>
          <w:sz w:val="28"/>
          <w:szCs w:val="28"/>
          <w:lang w:eastAsia="ru-RU"/>
        </w:rPr>
        <w:t>бходчик водопроводной сети</w:t>
      </w:r>
      <w:r w:rsidR="000E7E3B">
        <w:rPr>
          <w:rFonts w:ascii="Times New Roman" w:eastAsiaTheme="minorEastAsia" w:hAnsi="Times New Roman"/>
          <w:sz w:val="28"/>
          <w:szCs w:val="28"/>
          <w:lang w:eastAsia="ru-RU"/>
        </w:rPr>
        <w:t>, о</w:t>
      </w:r>
      <w:r>
        <w:rPr>
          <w:rFonts w:ascii="Times New Roman" w:eastAsiaTheme="minorEastAsia" w:hAnsi="Times New Roman"/>
          <w:sz w:val="28"/>
          <w:szCs w:val="28"/>
          <w:lang w:eastAsia="ru-RU"/>
        </w:rPr>
        <w:t>бходчик канализационной сети</w:t>
      </w:r>
      <w:r w:rsidR="000E7E3B">
        <w:rPr>
          <w:rFonts w:ascii="Times New Roman" w:eastAsiaTheme="minorEastAsia" w:hAnsi="Times New Roman"/>
          <w:sz w:val="28"/>
          <w:szCs w:val="28"/>
          <w:lang w:eastAsia="ru-RU"/>
        </w:rPr>
        <w:t xml:space="preserve">, </w:t>
      </w:r>
      <w:proofErr w:type="spellStart"/>
      <w:r w:rsidR="000E7E3B">
        <w:rPr>
          <w:rFonts w:ascii="Times New Roman" w:eastAsiaTheme="minorEastAsia" w:hAnsi="Times New Roman"/>
          <w:sz w:val="28"/>
          <w:szCs w:val="28"/>
          <w:lang w:eastAsia="ru-RU"/>
        </w:rPr>
        <w:t>в</w:t>
      </w:r>
      <w:r>
        <w:rPr>
          <w:rFonts w:ascii="Times New Roman" w:eastAsiaTheme="minorEastAsia" w:hAnsi="Times New Roman"/>
          <w:sz w:val="28"/>
          <w:szCs w:val="28"/>
          <w:lang w:eastAsia="ru-RU"/>
        </w:rPr>
        <w:t>одораздатчик</w:t>
      </w:r>
      <w:proofErr w:type="spellEnd"/>
      <w:r w:rsidR="000E7E3B">
        <w:rPr>
          <w:rFonts w:ascii="Times New Roman" w:eastAsiaTheme="minorEastAsia" w:hAnsi="Times New Roman"/>
          <w:sz w:val="28"/>
          <w:szCs w:val="28"/>
          <w:lang w:eastAsia="ru-RU"/>
        </w:rPr>
        <w:t>, с</w:t>
      </w:r>
      <w:r>
        <w:rPr>
          <w:rFonts w:ascii="Times New Roman" w:eastAsiaTheme="minorEastAsia" w:hAnsi="Times New Roman"/>
          <w:sz w:val="28"/>
          <w:szCs w:val="28"/>
          <w:lang w:eastAsia="ru-RU"/>
        </w:rPr>
        <w:t>лесарь КИП</w:t>
      </w:r>
      <w:r w:rsidR="000E7E3B">
        <w:rPr>
          <w:rFonts w:ascii="Times New Roman" w:eastAsiaTheme="minorEastAsia" w:hAnsi="Times New Roman"/>
          <w:sz w:val="28"/>
          <w:szCs w:val="28"/>
          <w:lang w:eastAsia="ru-RU"/>
        </w:rPr>
        <w:t>, с</w:t>
      </w:r>
      <w:r>
        <w:rPr>
          <w:rFonts w:ascii="Times New Roman" w:eastAsiaTheme="minorEastAsia" w:hAnsi="Times New Roman"/>
          <w:sz w:val="28"/>
          <w:szCs w:val="28"/>
          <w:lang w:eastAsia="ru-RU"/>
        </w:rPr>
        <w:t>лесарь-ремонтник</w:t>
      </w:r>
      <w:r w:rsidR="000E7E3B">
        <w:rPr>
          <w:rFonts w:ascii="Times New Roman" w:eastAsiaTheme="minorEastAsia" w:hAnsi="Times New Roman"/>
          <w:sz w:val="28"/>
          <w:szCs w:val="28"/>
          <w:lang w:eastAsia="ru-RU"/>
        </w:rPr>
        <w:t>, о</w:t>
      </w:r>
      <w:r>
        <w:rPr>
          <w:rFonts w:ascii="Times New Roman" w:eastAsiaTheme="minorEastAsia" w:hAnsi="Times New Roman"/>
          <w:sz w:val="28"/>
          <w:szCs w:val="28"/>
          <w:lang w:eastAsia="ru-RU"/>
        </w:rPr>
        <w:t>ператор очистных сооружений</w:t>
      </w:r>
      <w:r w:rsidR="000E7E3B">
        <w:rPr>
          <w:rFonts w:ascii="Times New Roman" w:eastAsiaTheme="minorEastAsia" w:hAnsi="Times New Roman"/>
          <w:sz w:val="28"/>
          <w:szCs w:val="28"/>
          <w:lang w:eastAsia="ru-RU"/>
        </w:rPr>
        <w:t>, э</w:t>
      </w:r>
      <w:r>
        <w:rPr>
          <w:rFonts w:ascii="Times New Roman" w:eastAsiaTheme="minorEastAsia" w:hAnsi="Times New Roman"/>
          <w:sz w:val="28"/>
          <w:szCs w:val="28"/>
          <w:lang w:eastAsia="ru-RU"/>
        </w:rPr>
        <w:t>лектромонтёр по ремонту и обслуживанию электрооборудования</w:t>
      </w:r>
      <w:r w:rsidR="00020205">
        <w:rPr>
          <w:rFonts w:ascii="Times New Roman" w:eastAsiaTheme="minorEastAsia" w:hAnsi="Times New Roman"/>
          <w:sz w:val="28"/>
          <w:szCs w:val="28"/>
          <w:lang w:eastAsia="ru-RU"/>
        </w:rPr>
        <w:t>, машинист экскаватора</w:t>
      </w:r>
    </w:p>
    <w:p w14:paraId="39838FA3" w14:textId="77777777" w:rsidR="002E0AD1" w:rsidRDefault="002E0AD1" w:rsidP="00125096">
      <w:pPr>
        <w:widowControl w:val="0"/>
        <w:autoSpaceDE w:val="0"/>
        <w:autoSpaceDN w:val="0"/>
        <w:spacing w:after="0" w:line="240" w:lineRule="auto"/>
        <w:rPr>
          <w:rFonts w:ascii="Times New Roman" w:eastAsiaTheme="minorEastAsia" w:hAnsi="Times New Roman"/>
          <w:sz w:val="28"/>
          <w:szCs w:val="28"/>
          <w:lang w:eastAsia="ru-RU"/>
        </w:rPr>
      </w:pPr>
    </w:p>
    <w:p w14:paraId="770DFEC4" w14:textId="0878BAAC" w:rsidR="002E0AD1" w:rsidRDefault="002E0AD1" w:rsidP="00125096">
      <w:pPr>
        <w:widowControl w:val="0"/>
        <w:autoSpaceDE w:val="0"/>
        <w:autoSpaceDN w:val="0"/>
        <w:spacing w:after="0" w:line="240" w:lineRule="auto"/>
        <w:rPr>
          <w:rFonts w:ascii="Times New Roman" w:eastAsiaTheme="minorEastAsia" w:hAnsi="Times New Roman"/>
          <w:b/>
          <w:bCs/>
          <w:sz w:val="28"/>
          <w:szCs w:val="28"/>
          <w:lang w:eastAsia="ru-RU"/>
        </w:rPr>
      </w:pPr>
      <w:r w:rsidRPr="002E0AD1">
        <w:rPr>
          <w:rFonts w:ascii="Times New Roman" w:eastAsiaTheme="minorEastAsia" w:hAnsi="Times New Roman"/>
          <w:b/>
          <w:bCs/>
          <w:sz w:val="28"/>
          <w:szCs w:val="28"/>
          <w:lang w:eastAsia="ru-RU"/>
        </w:rPr>
        <w:lastRenderedPageBreak/>
        <w:t>Вспомогательный персонал</w:t>
      </w:r>
    </w:p>
    <w:p w14:paraId="3E1518D4" w14:textId="77777777" w:rsidR="002E0AD1" w:rsidRDefault="002E0AD1" w:rsidP="00125096">
      <w:pPr>
        <w:widowControl w:val="0"/>
        <w:autoSpaceDE w:val="0"/>
        <w:autoSpaceDN w:val="0"/>
        <w:spacing w:after="0" w:line="240" w:lineRule="auto"/>
        <w:rPr>
          <w:rFonts w:ascii="Times New Roman" w:eastAsiaTheme="minorEastAsia" w:hAnsi="Times New Roman"/>
          <w:b/>
          <w:bCs/>
          <w:sz w:val="28"/>
          <w:szCs w:val="28"/>
          <w:lang w:eastAsia="ru-RU"/>
        </w:rPr>
      </w:pPr>
    </w:p>
    <w:p w14:paraId="0AAA422F" w14:textId="0AFA09F8" w:rsidR="009C272F" w:rsidRPr="008679C4" w:rsidRDefault="00586459" w:rsidP="000E7E3B">
      <w:pPr>
        <w:widowControl w:val="0"/>
        <w:autoSpaceDE w:val="0"/>
        <w:autoSpaceDN w:val="0"/>
        <w:spacing w:after="0" w:line="240" w:lineRule="auto"/>
        <w:jc w:val="both"/>
        <w:rPr>
          <w:rFonts w:ascii="Times New Roman" w:hAnsi="Times New Roman"/>
          <w:bCs/>
          <w:color w:val="FF0000"/>
          <w:sz w:val="28"/>
          <w:szCs w:val="28"/>
          <w:lang w:eastAsia="ru-RU"/>
        </w:rPr>
      </w:pPr>
      <w:r>
        <w:rPr>
          <w:rFonts w:ascii="Times New Roman" w:eastAsiaTheme="minorEastAsia" w:hAnsi="Times New Roman"/>
          <w:sz w:val="28"/>
          <w:szCs w:val="28"/>
          <w:lang w:eastAsia="ru-RU"/>
        </w:rPr>
        <w:t>Юрисконсульт, б</w:t>
      </w:r>
      <w:r w:rsidR="00020205">
        <w:rPr>
          <w:rFonts w:ascii="Times New Roman" w:eastAsiaTheme="minorEastAsia" w:hAnsi="Times New Roman"/>
          <w:sz w:val="28"/>
          <w:szCs w:val="28"/>
          <w:lang w:eastAsia="ru-RU"/>
        </w:rPr>
        <w:t>ухгалтер по начислению заработной платы, бухгалтер-контролёр водопроводно-канализационного хозяйства,</w:t>
      </w:r>
      <w:r w:rsidRPr="00586459">
        <w:rPr>
          <w:rFonts w:ascii="Times New Roman" w:eastAsiaTheme="minorEastAsia" w:hAnsi="Times New Roman"/>
          <w:sz w:val="28"/>
          <w:szCs w:val="28"/>
          <w:lang w:eastAsia="ru-RU"/>
        </w:rPr>
        <w:t xml:space="preserve"> </w:t>
      </w:r>
      <w:r>
        <w:rPr>
          <w:rFonts w:ascii="Times New Roman" w:eastAsiaTheme="minorEastAsia" w:hAnsi="Times New Roman"/>
          <w:sz w:val="28"/>
          <w:szCs w:val="28"/>
          <w:lang w:eastAsia="ru-RU"/>
        </w:rPr>
        <w:t>специалист по закупкам,</w:t>
      </w:r>
      <w:r w:rsidR="00020205" w:rsidRPr="002E0AD1">
        <w:rPr>
          <w:rFonts w:ascii="Times New Roman" w:eastAsiaTheme="minorEastAsia" w:hAnsi="Times New Roman"/>
          <w:sz w:val="28"/>
          <w:szCs w:val="28"/>
          <w:lang w:eastAsia="ru-RU"/>
        </w:rPr>
        <w:t xml:space="preserve"> </w:t>
      </w:r>
      <w:r w:rsidR="00020205">
        <w:rPr>
          <w:rFonts w:ascii="Times New Roman" w:eastAsiaTheme="minorEastAsia" w:hAnsi="Times New Roman"/>
          <w:sz w:val="28"/>
          <w:szCs w:val="28"/>
          <w:lang w:eastAsia="ru-RU"/>
        </w:rPr>
        <w:t>з</w:t>
      </w:r>
      <w:r w:rsidR="002E0AD1" w:rsidRPr="002E0AD1">
        <w:rPr>
          <w:rFonts w:ascii="Times New Roman" w:eastAsiaTheme="minorEastAsia" w:hAnsi="Times New Roman"/>
          <w:sz w:val="28"/>
          <w:szCs w:val="28"/>
          <w:lang w:eastAsia="ru-RU"/>
        </w:rPr>
        <w:t>аведующий</w:t>
      </w:r>
      <w:r w:rsidR="0047236C">
        <w:rPr>
          <w:rFonts w:ascii="Times New Roman" w:eastAsiaTheme="minorEastAsia" w:hAnsi="Times New Roman"/>
          <w:sz w:val="28"/>
          <w:szCs w:val="28"/>
          <w:lang w:eastAsia="ru-RU"/>
        </w:rPr>
        <w:t xml:space="preserve"> </w:t>
      </w:r>
      <w:r w:rsidR="002E0AD1" w:rsidRPr="002E0AD1">
        <w:rPr>
          <w:rFonts w:ascii="Times New Roman" w:eastAsiaTheme="minorEastAsia" w:hAnsi="Times New Roman"/>
          <w:sz w:val="28"/>
          <w:szCs w:val="28"/>
          <w:lang w:eastAsia="ru-RU"/>
        </w:rPr>
        <w:t>складом</w:t>
      </w:r>
      <w:r w:rsidR="000E7E3B">
        <w:rPr>
          <w:rFonts w:ascii="Times New Roman" w:eastAsiaTheme="minorEastAsia" w:hAnsi="Times New Roman"/>
          <w:sz w:val="28"/>
          <w:szCs w:val="28"/>
          <w:lang w:eastAsia="ru-RU"/>
        </w:rPr>
        <w:t>, к</w:t>
      </w:r>
      <w:r w:rsidR="002E0AD1">
        <w:rPr>
          <w:rFonts w:ascii="Times New Roman" w:eastAsiaTheme="minorEastAsia" w:hAnsi="Times New Roman"/>
          <w:sz w:val="28"/>
          <w:szCs w:val="28"/>
          <w:lang w:eastAsia="ru-RU"/>
        </w:rPr>
        <w:t>ассир</w:t>
      </w:r>
      <w:r w:rsidR="000E7E3B">
        <w:rPr>
          <w:rFonts w:ascii="Times New Roman" w:eastAsiaTheme="minorEastAsia" w:hAnsi="Times New Roman"/>
          <w:sz w:val="28"/>
          <w:szCs w:val="28"/>
          <w:lang w:eastAsia="ru-RU"/>
        </w:rPr>
        <w:t>, в</w:t>
      </w:r>
      <w:r w:rsidR="002E0AD1">
        <w:rPr>
          <w:rFonts w:ascii="Times New Roman" w:eastAsiaTheme="minorEastAsia" w:hAnsi="Times New Roman"/>
          <w:sz w:val="28"/>
          <w:szCs w:val="28"/>
          <w:lang w:eastAsia="ru-RU"/>
        </w:rPr>
        <w:t xml:space="preserve">одитель </w:t>
      </w:r>
      <w:r w:rsidR="000E7E3B">
        <w:rPr>
          <w:rFonts w:ascii="Times New Roman" w:eastAsiaTheme="minorEastAsia" w:hAnsi="Times New Roman"/>
          <w:sz w:val="28"/>
          <w:szCs w:val="28"/>
          <w:lang w:eastAsia="ru-RU"/>
        </w:rPr>
        <w:t>служебного автомобиля, водитель мобильной бригады, у</w:t>
      </w:r>
      <w:r w:rsidR="002E0AD1">
        <w:rPr>
          <w:rFonts w:ascii="Times New Roman" w:eastAsiaTheme="minorEastAsia" w:hAnsi="Times New Roman"/>
          <w:sz w:val="28"/>
          <w:szCs w:val="28"/>
          <w:lang w:eastAsia="ru-RU"/>
        </w:rPr>
        <w:t>борщик служебных помещений</w:t>
      </w:r>
      <w:r w:rsidR="00020205">
        <w:rPr>
          <w:rFonts w:ascii="Times New Roman" w:eastAsiaTheme="minorEastAsia" w:hAnsi="Times New Roman"/>
          <w:sz w:val="28"/>
          <w:szCs w:val="28"/>
          <w:lang w:eastAsia="ru-RU"/>
        </w:rPr>
        <w:t>, подсобный рабочий</w:t>
      </w:r>
    </w:p>
    <w:p w14:paraId="5251A5C1" w14:textId="77777777" w:rsidR="005C01DB" w:rsidRDefault="005C01DB" w:rsidP="00E954DB">
      <w:pPr>
        <w:spacing w:after="0" w:line="240" w:lineRule="auto"/>
        <w:jc w:val="right"/>
        <w:outlineLvl w:val="2"/>
        <w:rPr>
          <w:rFonts w:ascii="Times New Roman" w:hAnsi="Times New Roman"/>
          <w:bCs/>
          <w:color w:val="FF0000"/>
          <w:sz w:val="28"/>
          <w:szCs w:val="28"/>
          <w:lang w:eastAsia="ru-RU"/>
        </w:rPr>
        <w:sectPr w:rsidR="005C01DB" w:rsidSect="000C1D76">
          <w:footerReference w:type="default" r:id="rId8"/>
          <w:pgSz w:w="11906" w:h="16838"/>
          <w:pgMar w:top="1134" w:right="849" w:bottom="851" w:left="1276" w:header="0" w:footer="397" w:gutter="0"/>
          <w:cols w:space="720"/>
          <w:noEndnote/>
          <w:titlePg/>
          <w:docGrid w:linePitch="299"/>
        </w:sectPr>
      </w:pPr>
    </w:p>
    <w:p w14:paraId="3014E8F5" w14:textId="77777777" w:rsidR="00A422A7" w:rsidRPr="008679C4" w:rsidRDefault="00A422A7" w:rsidP="00E954DB">
      <w:pPr>
        <w:spacing w:after="0" w:line="240" w:lineRule="auto"/>
        <w:jc w:val="right"/>
        <w:outlineLvl w:val="2"/>
        <w:rPr>
          <w:rFonts w:ascii="Times New Roman" w:hAnsi="Times New Roman"/>
          <w:bCs/>
          <w:color w:val="FF0000"/>
          <w:sz w:val="28"/>
          <w:szCs w:val="28"/>
          <w:lang w:eastAsia="ru-RU"/>
        </w:rPr>
      </w:pPr>
    </w:p>
    <w:p w14:paraId="1BABB166" w14:textId="2C8D5CEB" w:rsidR="008223E9" w:rsidRPr="008223E9" w:rsidRDefault="00793C68" w:rsidP="008C4136">
      <w:pPr>
        <w:widowControl w:val="0"/>
        <w:autoSpaceDE w:val="0"/>
        <w:autoSpaceDN w:val="0"/>
        <w:spacing w:after="0" w:line="240" w:lineRule="auto"/>
        <w:ind w:firstLine="5387"/>
        <w:jc w:val="right"/>
        <w:rPr>
          <w:rFonts w:ascii="Times New Roman" w:eastAsiaTheme="minorEastAsia" w:hAnsi="Times New Roman"/>
          <w:sz w:val="28"/>
          <w:szCs w:val="28"/>
          <w:lang w:eastAsia="ru-RU"/>
        </w:rPr>
      </w:pPr>
      <w:bookmarkStart w:id="1" w:name="_Hlk219811574"/>
      <w:r>
        <w:rPr>
          <w:rFonts w:ascii="Times New Roman" w:eastAsiaTheme="minorEastAsia" w:hAnsi="Times New Roman"/>
          <w:sz w:val="28"/>
          <w:szCs w:val="28"/>
          <w:lang w:eastAsia="ru-RU"/>
        </w:rPr>
        <w:t>Приложение №</w:t>
      </w:r>
      <w:r w:rsidR="00125096">
        <w:rPr>
          <w:rFonts w:ascii="Times New Roman" w:eastAsiaTheme="minorEastAsia" w:hAnsi="Times New Roman"/>
          <w:sz w:val="28"/>
          <w:szCs w:val="28"/>
          <w:lang w:eastAsia="ru-RU"/>
        </w:rPr>
        <w:t>2</w:t>
      </w:r>
    </w:p>
    <w:p w14:paraId="24C15359" w14:textId="77777777" w:rsidR="008223E9" w:rsidRDefault="008223E9" w:rsidP="008C4136">
      <w:pPr>
        <w:widowControl w:val="0"/>
        <w:autoSpaceDE w:val="0"/>
        <w:autoSpaceDN w:val="0"/>
        <w:spacing w:after="0" w:line="240" w:lineRule="auto"/>
        <w:ind w:firstLine="5387"/>
        <w:jc w:val="right"/>
        <w:rPr>
          <w:rFonts w:ascii="Times New Roman" w:eastAsiaTheme="minorEastAsia" w:hAnsi="Times New Roman"/>
          <w:sz w:val="28"/>
          <w:szCs w:val="28"/>
          <w:lang w:eastAsia="ru-RU"/>
        </w:rPr>
      </w:pPr>
      <w:r w:rsidRPr="008223E9">
        <w:rPr>
          <w:rFonts w:ascii="Times New Roman" w:eastAsiaTheme="minorEastAsia" w:hAnsi="Times New Roman"/>
          <w:sz w:val="28"/>
          <w:szCs w:val="28"/>
          <w:lang w:eastAsia="ru-RU"/>
        </w:rPr>
        <w:t>к Положению об оплате труда</w:t>
      </w:r>
    </w:p>
    <w:p w14:paraId="27A74723" w14:textId="77777777" w:rsidR="008223E9" w:rsidRDefault="00020F3B" w:rsidP="008C4136">
      <w:pPr>
        <w:widowControl w:val="0"/>
        <w:autoSpaceDE w:val="0"/>
        <w:autoSpaceDN w:val="0"/>
        <w:spacing w:after="0" w:line="240" w:lineRule="auto"/>
        <w:ind w:firstLine="5387"/>
        <w:jc w:val="right"/>
        <w:rPr>
          <w:rFonts w:ascii="Times New Roman" w:eastAsiaTheme="minorEastAsia" w:hAnsi="Times New Roman"/>
          <w:sz w:val="28"/>
          <w:szCs w:val="28"/>
          <w:lang w:eastAsia="ru-RU"/>
        </w:rPr>
      </w:pPr>
      <w:r w:rsidRPr="008223E9">
        <w:rPr>
          <w:rFonts w:ascii="Times New Roman" w:eastAsiaTheme="minorEastAsia" w:hAnsi="Times New Roman"/>
          <w:sz w:val="28"/>
          <w:szCs w:val="28"/>
          <w:lang w:eastAsia="ru-RU"/>
        </w:rPr>
        <w:t>работников</w:t>
      </w:r>
      <w:r w:rsidRPr="008223E9">
        <w:rPr>
          <w:rFonts w:ascii="Calibri" w:eastAsiaTheme="minorEastAsia" w:hAnsi="Calibri" w:cs="Calibri"/>
          <w:lang w:eastAsia="ru-RU"/>
        </w:rPr>
        <w:t xml:space="preserve"> </w:t>
      </w:r>
      <w:r w:rsidRPr="008223E9">
        <w:rPr>
          <w:rFonts w:ascii="Times New Roman" w:eastAsiaTheme="minorEastAsia" w:hAnsi="Times New Roman"/>
          <w:sz w:val="28"/>
          <w:szCs w:val="28"/>
          <w:lang w:eastAsia="ru-RU"/>
        </w:rPr>
        <w:t>муниципального</w:t>
      </w:r>
    </w:p>
    <w:p w14:paraId="5760E055" w14:textId="77777777" w:rsidR="008223E9" w:rsidRDefault="008223E9" w:rsidP="008C4136">
      <w:pPr>
        <w:widowControl w:val="0"/>
        <w:autoSpaceDE w:val="0"/>
        <w:autoSpaceDN w:val="0"/>
        <w:spacing w:after="0" w:line="240" w:lineRule="auto"/>
        <w:ind w:firstLine="5387"/>
        <w:jc w:val="right"/>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казенного предприятия «Холм-</w:t>
      </w:r>
    </w:p>
    <w:p w14:paraId="3A8AF5D2" w14:textId="77777777" w:rsidR="008223E9" w:rsidRDefault="008223E9" w:rsidP="008C4136">
      <w:pPr>
        <w:widowControl w:val="0"/>
        <w:autoSpaceDE w:val="0"/>
        <w:autoSpaceDN w:val="0"/>
        <w:spacing w:after="0" w:line="240" w:lineRule="auto"/>
        <w:ind w:firstLine="5387"/>
        <w:jc w:val="right"/>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Жирковское ЖКХ» Холм-Жирковского</w:t>
      </w:r>
    </w:p>
    <w:p w14:paraId="00054412" w14:textId="77777777" w:rsidR="008223E9" w:rsidRDefault="008223E9" w:rsidP="008C4136">
      <w:pPr>
        <w:widowControl w:val="0"/>
        <w:autoSpaceDE w:val="0"/>
        <w:autoSpaceDN w:val="0"/>
        <w:spacing w:after="0" w:line="240" w:lineRule="auto"/>
        <w:ind w:firstLine="5387"/>
        <w:jc w:val="right"/>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муниципального округа</w:t>
      </w:r>
    </w:p>
    <w:p w14:paraId="651124A7" w14:textId="77777777" w:rsidR="008223E9" w:rsidRPr="008223E9" w:rsidRDefault="008223E9" w:rsidP="008C4136">
      <w:pPr>
        <w:widowControl w:val="0"/>
        <w:autoSpaceDE w:val="0"/>
        <w:autoSpaceDN w:val="0"/>
        <w:spacing w:after="0" w:line="240" w:lineRule="auto"/>
        <w:ind w:firstLine="5387"/>
        <w:jc w:val="right"/>
        <w:rPr>
          <w:rFonts w:ascii="Times New Roman" w:eastAsiaTheme="minorEastAsia" w:hAnsi="Times New Roman"/>
          <w:color w:val="FF0000"/>
          <w:sz w:val="28"/>
          <w:szCs w:val="28"/>
          <w:lang w:eastAsia="ru-RU"/>
        </w:rPr>
      </w:pPr>
      <w:r w:rsidRPr="008223E9">
        <w:rPr>
          <w:rFonts w:ascii="Times New Roman" w:eastAsiaTheme="minorEastAsia" w:hAnsi="Times New Roman"/>
          <w:sz w:val="28"/>
          <w:szCs w:val="28"/>
          <w:lang w:eastAsia="ru-RU"/>
        </w:rPr>
        <w:t>Смоленской области</w:t>
      </w:r>
    </w:p>
    <w:bookmarkEnd w:id="1"/>
    <w:p w14:paraId="5DB80AC3" w14:textId="77777777" w:rsidR="008223E9" w:rsidRPr="008223E9" w:rsidRDefault="008223E9" w:rsidP="008C4136">
      <w:pPr>
        <w:widowControl w:val="0"/>
        <w:autoSpaceDE w:val="0"/>
        <w:autoSpaceDN w:val="0"/>
        <w:spacing w:after="0" w:line="240" w:lineRule="auto"/>
        <w:ind w:firstLine="540"/>
        <w:jc w:val="right"/>
        <w:rPr>
          <w:rFonts w:ascii="Times New Roman" w:eastAsiaTheme="minorEastAsia" w:hAnsi="Times New Roman"/>
          <w:sz w:val="28"/>
          <w:szCs w:val="28"/>
          <w:lang w:eastAsia="ru-RU"/>
        </w:rPr>
      </w:pPr>
    </w:p>
    <w:p w14:paraId="7881B859" w14:textId="08059A36" w:rsidR="008223E9" w:rsidRPr="008223E9" w:rsidRDefault="008223E9" w:rsidP="008223E9">
      <w:pPr>
        <w:widowControl w:val="0"/>
        <w:autoSpaceDE w:val="0"/>
        <w:autoSpaceDN w:val="0"/>
        <w:spacing w:after="0" w:line="240" w:lineRule="auto"/>
        <w:ind w:firstLine="540"/>
        <w:jc w:val="center"/>
        <w:rPr>
          <w:rFonts w:ascii="Times New Roman" w:eastAsiaTheme="minorEastAsia" w:hAnsi="Times New Roman"/>
          <w:b/>
          <w:sz w:val="28"/>
          <w:szCs w:val="28"/>
          <w:lang w:eastAsia="ru-RU"/>
        </w:rPr>
      </w:pPr>
      <w:r w:rsidRPr="008223E9">
        <w:rPr>
          <w:rFonts w:ascii="Times New Roman" w:eastAsiaTheme="minorEastAsia" w:hAnsi="Times New Roman"/>
          <w:b/>
          <w:sz w:val="28"/>
          <w:szCs w:val="28"/>
          <w:lang w:eastAsia="ru-RU"/>
        </w:rPr>
        <w:t xml:space="preserve">Размеры должностных окладов </w:t>
      </w:r>
      <w:r w:rsidR="008C4136">
        <w:rPr>
          <w:rFonts w:ascii="Times New Roman" w:eastAsiaTheme="minorEastAsia" w:hAnsi="Times New Roman"/>
          <w:b/>
          <w:sz w:val="28"/>
          <w:szCs w:val="28"/>
          <w:lang w:eastAsia="ru-RU"/>
        </w:rPr>
        <w:t>работников</w:t>
      </w:r>
      <w:r w:rsidRPr="008223E9">
        <w:rPr>
          <w:rFonts w:ascii="Times New Roman" w:eastAsiaTheme="minorEastAsia" w:hAnsi="Times New Roman"/>
          <w:b/>
          <w:sz w:val="28"/>
          <w:szCs w:val="28"/>
          <w:lang w:eastAsia="ru-RU"/>
        </w:rPr>
        <w:t xml:space="preserve"> </w:t>
      </w:r>
      <w:r>
        <w:rPr>
          <w:rFonts w:ascii="Times New Roman" w:eastAsiaTheme="minorEastAsia" w:hAnsi="Times New Roman"/>
          <w:b/>
          <w:sz w:val="28"/>
          <w:szCs w:val="28"/>
          <w:lang w:eastAsia="ru-RU"/>
        </w:rPr>
        <w:t>Предприятия</w:t>
      </w:r>
    </w:p>
    <w:p w14:paraId="238A228C" w14:textId="77777777" w:rsidR="008223E9" w:rsidRPr="008223E9" w:rsidRDefault="008223E9" w:rsidP="008223E9">
      <w:pPr>
        <w:widowControl w:val="0"/>
        <w:autoSpaceDE w:val="0"/>
        <w:autoSpaceDN w:val="0"/>
        <w:spacing w:after="0" w:line="240" w:lineRule="auto"/>
        <w:ind w:firstLine="540"/>
        <w:jc w:val="center"/>
        <w:rPr>
          <w:rFonts w:ascii="Times New Roman" w:eastAsiaTheme="minorEastAsia" w:hAnsi="Times New Roman"/>
          <w:b/>
          <w:sz w:val="28"/>
          <w:szCs w:val="28"/>
          <w:lang w:eastAsia="ru-RU"/>
        </w:rPr>
      </w:pPr>
    </w:p>
    <w:tbl>
      <w:tblPr>
        <w:tblStyle w:val="ab"/>
        <w:tblpPr w:leftFromText="180" w:rightFromText="180" w:vertAnchor="text" w:tblpY="1"/>
        <w:tblOverlap w:val="never"/>
        <w:tblW w:w="10138" w:type="dxa"/>
        <w:tblLayout w:type="fixed"/>
        <w:tblLook w:val="04A0" w:firstRow="1" w:lastRow="0" w:firstColumn="1" w:lastColumn="0" w:noHBand="0" w:noVBand="1"/>
      </w:tblPr>
      <w:tblGrid>
        <w:gridCol w:w="846"/>
        <w:gridCol w:w="7513"/>
        <w:gridCol w:w="1779"/>
      </w:tblGrid>
      <w:tr w:rsidR="005D3648" w:rsidRPr="009F06C2" w14:paraId="1EBC0DD2" w14:textId="77777777" w:rsidTr="005D3648">
        <w:trPr>
          <w:trHeight w:val="1390"/>
        </w:trPr>
        <w:tc>
          <w:tcPr>
            <w:tcW w:w="846" w:type="dxa"/>
          </w:tcPr>
          <w:p w14:paraId="055C2436" w14:textId="77777777"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w:t>
            </w:r>
          </w:p>
          <w:p w14:paraId="3AE5ECCE" w14:textId="77777777"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п/п</w:t>
            </w:r>
          </w:p>
        </w:tc>
        <w:tc>
          <w:tcPr>
            <w:tcW w:w="7513" w:type="dxa"/>
          </w:tcPr>
          <w:p w14:paraId="21BA75BA" w14:textId="77777777"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Наименование должностей</w:t>
            </w:r>
          </w:p>
        </w:tc>
        <w:tc>
          <w:tcPr>
            <w:tcW w:w="1779" w:type="dxa"/>
          </w:tcPr>
          <w:p w14:paraId="094320B6" w14:textId="1CF68C48"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Минимальный базовый оклад</w:t>
            </w:r>
          </w:p>
          <w:p w14:paraId="6F4AAC2C" w14:textId="77777777"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(оклад)</w:t>
            </w:r>
          </w:p>
        </w:tc>
      </w:tr>
      <w:tr w:rsidR="005D3648" w:rsidRPr="009F06C2" w14:paraId="553137ED" w14:textId="77777777" w:rsidTr="005D3648">
        <w:tc>
          <w:tcPr>
            <w:tcW w:w="846" w:type="dxa"/>
          </w:tcPr>
          <w:p w14:paraId="2F6AF241" w14:textId="77777777"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1.</w:t>
            </w:r>
          </w:p>
        </w:tc>
        <w:tc>
          <w:tcPr>
            <w:tcW w:w="7513" w:type="dxa"/>
          </w:tcPr>
          <w:p w14:paraId="34DC6D99" w14:textId="77777777" w:rsidR="005D3648" w:rsidRPr="009F06C2" w:rsidRDefault="005D3648" w:rsidP="005C01DB">
            <w:pPr>
              <w:widowControl w:val="0"/>
              <w:autoSpaceDE w:val="0"/>
              <w:autoSpaceDN w:val="0"/>
              <w:rPr>
                <w:rFonts w:eastAsiaTheme="minorEastAsia"/>
                <w:sz w:val="24"/>
                <w:szCs w:val="24"/>
              </w:rPr>
            </w:pPr>
            <w:r w:rsidRPr="009F06C2">
              <w:rPr>
                <w:rFonts w:eastAsiaTheme="minorEastAsia"/>
                <w:sz w:val="24"/>
                <w:szCs w:val="24"/>
              </w:rPr>
              <w:t>Заместитель главного бухгалтера</w:t>
            </w:r>
          </w:p>
        </w:tc>
        <w:tc>
          <w:tcPr>
            <w:tcW w:w="1779" w:type="dxa"/>
          </w:tcPr>
          <w:p w14:paraId="07655316" w14:textId="2E180BC4"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9 044</w:t>
            </w:r>
          </w:p>
        </w:tc>
      </w:tr>
      <w:tr w:rsidR="005D3648" w:rsidRPr="009F06C2" w14:paraId="475303B8" w14:textId="77777777" w:rsidTr="005D3648">
        <w:tc>
          <w:tcPr>
            <w:tcW w:w="846" w:type="dxa"/>
          </w:tcPr>
          <w:p w14:paraId="5C3B5D22" w14:textId="77777777"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2.</w:t>
            </w:r>
          </w:p>
        </w:tc>
        <w:tc>
          <w:tcPr>
            <w:tcW w:w="7513" w:type="dxa"/>
          </w:tcPr>
          <w:p w14:paraId="6C70B99D" w14:textId="77777777" w:rsidR="005D3648" w:rsidRPr="009F06C2" w:rsidRDefault="005D3648" w:rsidP="005C01DB">
            <w:pPr>
              <w:widowControl w:val="0"/>
              <w:autoSpaceDE w:val="0"/>
              <w:autoSpaceDN w:val="0"/>
              <w:rPr>
                <w:rFonts w:eastAsiaTheme="minorEastAsia"/>
                <w:sz w:val="24"/>
                <w:szCs w:val="24"/>
              </w:rPr>
            </w:pPr>
            <w:r w:rsidRPr="009F06C2">
              <w:rPr>
                <w:rFonts w:eastAsiaTheme="minorEastAsia"/>
                <w:sz w:val="24"/>
                <w:szCs w:val="24"/>
              </w:rPr>
              <w:t>Бухгалтер по начислению заработной платы</w:t>
            </w:r>
          </w:p>
        </w:tc>
        <w:tc>
          <w:tcPr>
            <w:tcW w:w="1779" w:type="dxa"/>
          </w:tcPr>
          <w:p w14:paraId="3B8DBB30" w14:textId="1DDA9C3C"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7 992</w:t>
            </w:r>
          </w:p>
        </w:tc>
      </w:tr>
      <w:tr w:rsidR="005D3648" w:rsidRPr="009F06C2" w14:paraId="154F344F" w14:textId="77777777" w:rsidTr="005D3648">
        <w:trPr>
          <w:trHeight w:val="377"/>
        </w:trPr>
        <w:tc>
          <w:tcPr>
            <w:tcW w:w="846" w:type="dxa"/>
          </w:tcPr>
          <w:p w14:paraId="56C2772B" w14:textId="77777777"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3.</w:t>
            </w:r>
          </w:p>
        </w:tc>
        <w:tc>
          <w:tcPr>
            <w:tcW w:w="7513" w:type="dxa"/>
          </w:tcPr>
          <w:p w14:paraId="7D6297D7" w14:textId="77777777" w:rsidR="005D3648" w:rsidRPr="009F06C2" w:rsidRDefault="005D3648" w:rsidP="005C01DB">
            <w:pPr>
              <w:widowControl w:val="0"/>
              <w:autoSpaceDE w:val="0"/>
              <w:autoSpaceDN w:val="0"/>
              <w:rPr>
                <w:rFonts w:eastAsiaTheme="minorEastAsia"/>
                <w:sz w:val="24"/>
                <w:szCs w:val="24"/>
              </w:rPr>
            </w:pPr>
            <w:r w:rsidRPr="009F06C2">
              <w:rPr>
                <w:rFonts w:eastAsiaTheme="minorEastAsia"/>
                <w:sz w:val="24"/>
                <w:szCs w:val="24"/>
              </w:rPr>
              <w:t>Бухгалтер-контролер водопроводно-канализационного-хозяйства</w:t>
            </w:r>
          </w:p>
        </w:tc>
        <w:tc>
          <w:tcPr>
            <w:tcW w:w="1779" w:type="dxa"/>
          </w:tcPr>
          <w:p w14:paraId="4A681089" w14:textId="6C2C314B"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7 992</w:t>
            </w:r>
          </w:p>
        </w:tc>
      </w:tr>
      <w:tr w:rsidR="005D3648" w:rsidRPr="009F06C2" w14:paraId="730FDC57" w14:textId="77777777" w:rsidTr="005D3648">
        <w:tc>
          <w:tcPr>
            <w:tcW w:w="846" w:type="dxa"/>
          </w:tcPr>
          <w:p w14:paraId="1A967AB1" w14:textId="77777777"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4.</w:t>
            </w:r>
          </w:p>
        </w:tc>
        <w:tc>
          <w:tcPr>
            <w:tcW w:w="7513" w:type="dxa"/>
          </w:tcPr>
          <w:p w14:paraId="19ED906D" w14:textId="77777777" w:rsidR="005D3648" w:rsidRPr="009F06C2" w:rsidRDefault="005D3648" w:rsidP="005C01DB">
            <w:pPr>
              <w:widowControl w:val="0"/>
              <w:autoSpaceDE w:val="0"/>
              <w:autoSpaceDN w:val="0"/>
              <w:rPr>
                <w:rFonts w:eastAsiaTheme="minorEastAsia"/>
                <w:sz w:val="24"/>
                <w:szCs w:val="24"/>
              </w:rPr>
            </w:pPr>
            <w:r w:rsidRPr="009F06C2">
              <w:rPr>
                <w:rFonts w:eastAsiaTheme="minorEastAsia"/>
                <w:sz w:val="24"/>
                <w:szCs w:val="24"/>
              </w:rPr>
              <w:t>Юрисконсульт</w:t>
            </w:r>
          </w:p>
        </w:tc>
        <w:tc>
          <w:tcPr>
            <w:tcW w:w="1779" w:type="dxa"/>
          </w:tcPr>
          <w:p w14:paraId="49CA5AF2" w14:textId="59AE7906"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7 992</w:t>
            </w:r>
          </w:p>
        </w:tc>
      </w:tr>
      <w:tr w:rsidR="005D3648" w:rsidRPr="009F06C2" w14:paraId="138DBC31" w14:textId="77777777" w:rsidTr="005D3648">
        <w:tc>
          <w:tcPr>
            <w:tcW w:w="846" w:type="dxa"/>
          </w:tcPr>
          <w:p w14:paraId="4284DB0F" w14:textId="77777777"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5.</w:t>
            </w:r>
          </w:p>
        </w:tc>
        <w:tc>
          <w:tcPr>
            <w:tcW w:w="7513" w:type="dxa"/>
          </w:tcPr>
          <w:p w14:paraId="7DD4A630" w14:textId="77777777" w:rsidR="005D3648" w:rsidRPr="009F06C2" w:rsidRDefault="005D3648" w:rsidP="005C01DB">
            <w:pPr>
              <w:widowControl w:val="0"/>
              <w:autoSpaceDE w:val="0"/>
              <w:autoSpaceDN w:val="0"/>
              <w:rPr>
                <w:rFonts w:eastAsiaTheme="minorEastAsia"/>
                <w:sz w:val="24"/>
                <w:szCs w:val="24"/>
              </w:rPr>
            </w:pPr>
            <w:r w:rsidRPr="009F06C2">
              <w:rPr>
                <w:rFonts w:eastAsiaTheme="minorEastAsia"/>
                <w:sz w:val="24"/>
                <w:szCs w:val="24"/>
              </w:rPr>
              <w:t>Инженер по охране труда</w:t>
            </w:r>
          </w:p>
        </w:tc>
        <w:tc>
          <w:tcPr>
            <w:tcW w:w="1779" w:type="dxa"/>
          </w:tcPr>
          <w:p w14:paraId="61F8742D" w14:textId="5777E584"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7 992</w:t>
            </w:r>
          </w:p>
        </w:tc>
      </w:tr>
      <w:tr w:rsidR="005D3648" w:rsidRPr="009F06C2" w14:paraId="3BC241E3" w14:textId="77777777" w:rsidTr="005D3648">
        <w:tc>
          <w:tcPr>
            <w:tcW w:w="846" w:type="dxa"/>
          </w:tcPr>
          <w:p w14:paraId="3F794F1C" w14:textId="77777777"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6.</w:t>
            </w:r>
          </w:p>
        </w:tc>
        <w:tc>
          <w:tcPr>
            <w:tcW w:w="7513" w:type="dxa"/>
          </w:tcPr>
          <w:p w14:paraId="2BDCBE90" w14:textId="77777777" w:rsidR="005D3648" w:rsidRPr="009F06C2" w:rsidRDefault="005D3648" w:rsidP="005C01DB">
            <w:pPr>
              <w:widowControl w:val="0"/>
              <w:autoSpaceDE w:val="0"/>
              <w:autoSpaceDN w:val="0"/>
              <w:rPr>
                <w:rFonts w:eastAsiaTheme="minorEastAsia"/>
                <w:sz w:val="24"/>
                <w:szCs w:val="24"/>
              </w:rPr>
            </w:pPr>
            <w:r w:rsidRPr="009F06C2">
              <w:rPr>
                <w:rFonts w:eastAsiaTheme="minorEastAsia"/>
                <w:sz w:val="24"/>
                <w:szCs w:val="24"/>
              </w:rPr>
              <w:t>Специалист по закупкам</w:t>
            </w:r>
          </w:p>
        </w:tc>
        <w:tc>
          <w:tcPr>
            <w:tcW w:w="1779" w:type="dxa"/>
          </w:tcPr>
          <w:p w14:paraId="4E876889" w14:textId="4971DAFB"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7 992</w:t>
            </w:r>
          </w:p>
        </w:tc>
      </w:tr>
      <w:tr w:rsidR="005D3648" w:rsidRPr="009F06C2" w14:paraId="0DA69E9D" w14:textId="77777777" w:rsidTr="005D3648">
        <w:tc>
          <w:tcPr>
            <w:tcW w:w="846" w:type="dxa"/>
          </w:tcPr>
          <w:p w14:paraId="26666D72" w14:textId="77777777"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7.</w:t>
            </w:r>
          </w:p>
        </w:tc>
        <w:tc>
          <w:tcPr>
            <w:tcW w:w="7513" w:type="dxa"/>
          </w:tcPr>
          <w:p w14:paraId="428168EF" w14:textId="77777777" w:rsidR="005D3648" w:rsidRPr="009F06C2" w:rsidRDefault="005D3648" w:rsidP="005C01DB">
            <w:pPr>
              <w:widowControl w:val="0"/>
              <w:autoSpaceDE w:val="0"/>
              <w:autoSpaceDN w:val="0"/>
              <w:rPr>
                <w:rFonts w:eastAsiaTheme="minorEastAsia"/>
                <w:sz w:val="24"/>
                <w:szCs w:val="24"/>
              </w:rPr>
            </w:pPr>
            <w:r w:rsidRPr="009F06C2">
              <w:rPr>
                <w:rFonts w:eastAsiaTheme="minorEastAsia"/>
                <w:sz w:val="24"/>
                <w:szCs w:val="24"/>
              </w:rPr>
              <w:t>Мастер участка</w:t>
            </w:r>
          </w:p>
        </w:tc>
        <w:tc>
          <w:tcPr>
            <w:tcW w:w="1779" w:type="dxa"/>
          </w:tcPr>
          <w:p w14:paraId="79A36D57" w14:textId="687F037E"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7 571</w:t>
            </w:r>
          </w:p>
        </w:tc>
      </w:tr>
      <w:tr w:rsidR="005D3648" w:rsidRPr="009F06C2" w14:paraId="0A5DB650" w14:textId="77777777" w:rsidTr="005D3648">
        <w:tc>
          <w:tcPr>
            <w:tcW w:w="846" w:type="dxa"/>
          </w:tcPr>
          <w:p w14:paraId="4C1FB830" w14:textId="77777777"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8.</w:t>
            </w:r>
          </w:p>
        </w:tc>
        <w:tc>
          <w:tcPr>
            <w:tcW w:w="7513" w:type="dxa"/>
          </w:tcPr>
          <w:p w14:paraId="77E9EA64" w14:textId="77777777" w:rsidR="005D3648" w:rsidRPr="009F06C2" w:rsidRDefault="005D3648" w:rsidP="005C01DB">
            <w:pPr>
              <w:widowControl w:val="0"/>
              <w:autoSpaceDE w:val="0"/>
              <w:autoSpaceDN w:val="0"/>
              <w:rPr>
                <w:rFonts w:eastAsiaTheme="minorEastAsia"/>
                <w:sz w:val="24"/>
                <w:szCs w:val="24"/>
              </w:rPr>
            </w:pPr>
            <w:r w:rsidRPr="009F06C2">
              <w:rPr>
                <w:rFonts w:eastAsiaTheme="minorEastAsia"/>
                <w:sz w:val="24"/>
                <w:szCs w:val="24"/>
              </w:rPr>
              <w:t>Заведующий складом</w:t>
            </w:r>
          </w:p>
        </w:tc>
        <w:tc>
          <w:tcPr>
            <w:tcW w:w="1779" w:type="dxa"/>
          </w:tcPr>
          <w:p w14:paraId="63D2002D" w14:textId="4DAC9C72"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6 709</w:t>
            </w:r>
          </w:p>
        </w:tc>
      </w:tr>
      <w:tr w:rsidR="005D3648" w:rsidRPr="009F06C2" w14:paraId="458B1039" w14:textId="77777777" w:rsidTr="005D3648">
        <w:tc>
          <w:tcPr>
            <w:tcW w:w="846" w:type="dxa"/>
          </w:tcPr>
          <w:p w14:paraId="4827C71F" w14:textId="77777777"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9.</w:t>
            </w:r>
          </w:p>
        </w:tc>
        <w:tc>
          <w:tcPr>
            <w:tcW w:w="7513" w:type="dxa"/>
          </w:tcPr>
          <w:p w14:paraId="390EC29C" w14:textId="77777777" w:rsidR="005D3648" w:rsidRPr="009F06C2" w:rsidRDefault="005D3648" w:rsidP="005C01DB">
            <w:pPr>
              <w:widowControl w:val="0"/>
              <w:autoSpaceDE w:val="0"/>
              <w:autoSpaceDN w:val="0"/>
              <w:rPr>
                <w:rFonts w:eastAsiaTheme="minorEastAsia"/>
                <w:color w:val="FF0000"/>
                <w:sz w:val="24"/>
                <w:szCs w:val="24"/>
              </w:rPr>
            </w:pPr>
            <w:r w:rsidRPr="009F06C2">
              <w:rPr>
                <w:rFonts w:eastAsiaTheme="minorEastAsia"/>
                <w:sz w:val="24"/>
                <w:szCs w:val="24"/>
              </w:rPr>
              <w:t>Электрогазосварщик</w:t>
            </w:r>
          </w:p>
        </w:tc>
        <w:tc>
          <w:tcPr>
            <w:tcW w:w="1779" w:type="dxa"/>
          </w:tcPr>
          <w:p w14:paraId="064CA60E" w14:textId="504B66A4"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5 949</w:t>
            </w:r>
          </w:p>
        </w:tc>
      </w:tr>
      <w:tr w:rsidR="005D3648" w:rsidRPr="009F06C2" w14:paraId="65E0EC57" w14:textId="77777777" w:rsidTr="005D3648">
        <w:tc>
          <w:tcPr>
            <w:tcW w:w="846" w:type="dxa"/>
          </w:tcPr>
          <w:p w14:paraId="02FA29D6" w14:textId="77777777" w:rsidR="005D3648" w:rsidRPr="009F06C2" w:rsidRDefault="005D3648" w:rsidP="005C01DB">
            <w:pPr>
              <w:widowControl w:val="0"/>
              <w:autoSpaceDE w:val="0"/>
              <w:autoSpaceDN w:val="0"/>
              <w:jc w:val="center"/>
              <w:rPr>
                <w:rFonts w:eastAsiaTheme="minorEastAsia"/>
                <w:color w:val="000000" w:themeColor="text1"/>
                <w:sz w:val="24"/>
                <w:szCs w:val="24"/>
              </w:rPr>
            </w:pPr>
            <w:r w:rsidRPr="009F06C2">
              <w:rPr>
                <w:rFonts w:eastAsiaTheme="minorEastAsia"/>
                <w:color w:val="000000" w:themeColor="text1"/>
                <w:sz w:val="24"/>
                <w:szCs w:val="24"/>
              </w:rPr>
              <w:t>10.</w:t>
            </w:r>
          </w:p>
        </w:tc>
        <w:tc>
          <w:tcPr>
            <w:tcW w:w="7513" w:type="dxa"/>
          </w:tcPr>
          <w:p w14:paraId="5223A306" w14:textId="77777777" w:rsidR="005D3648" w:rsidRPr="009F06C2" w:rsidRDefault="005D3648" w:rsidP="005C01DB">
            <w:pPr>
              <w:widowControl w:val="0"/>
              <w:autoSpaceDE w:val="0"/>
              <w:autoSpaceDN w:val="0"/>
              <w:rPr>
                <w:rFonts w:eastAsiaTheme="minorEastAsia"/>
                <w:sz w:val="24"/>
                <w:szCs w:val="24"/>
              </w:rPr>
            </w:pPr>
            <w:r w:rsidRPr="009F06C2">
              <w:rPr>
                <w:rFonts w:eastAsiaTheme="minorEastAsia"/>
                <w:sz w:val="24"/>
                <w:szCs w:val="24"/>
              </w:rPr>
              <w:t>Водитель служебного автомобиля</w:t>
            </w:r>
          </w:p>
        </w:tc>
        <w:tc>
          <w:tcPr>
            <w:tcW w:w="1779" w:type="dxa"/>
          </w:tcPr>
          <w:p w14:paraId="3C32046F" w14:textId="2232E907"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5 692</w:t>
            </w:r>
          </w:p>
        </w:tc>
      </w:tr>
      <w:tr w:rsidR="005D3648" w:rsidRPr="009F06C2" w14:paraId="05CE6AC9" w14:textId="77777777" w:rsidTr="005D3648">
        <w:tc>
          <w:tcPr>
            <w:tcW w:w="846" w:type="dxa"/>
          </w:tcPr>
          <w:p w14:paraId="00D7B388" w14:textId="77777777" w:rsidR="005D3648" w:rsidRPr="009F06C2" w:rsidRDefault="005D3648" w:rsidP="005C01DB">
            <w:pPr>
              <w:widowControl w:val="0"/>
              <w:autoSpaceDE w:val="0"/>
              <w:autoSpaceDN w:val="0"/>
              <w:jc w:val="center"/>
              <w:rPr>
                <w:rFonts w:eastAsiaTheme="minorEastAsia"/>
                <w:color w:val="000000" w:themeColor="text1"/>
                <w:sz w:val="24"/>
                <w:szCs w:val="24"/>
              </w:rPr>
            </w:pPr>
            <w:r w:rsidRPr="009F06C2">
              <w:rPr>
                <w:rFonts w:eastAsiaTheme="minorEastAsia"/>
                <w:color w:val="000000" w:themeColor="text1"/>
                <w:sz w:val="24"/>
                <w:szCs w:val="24"/>
              </w:rPr>
              <w:t>11.</w:t>
            </w:r>
          </w:p>
        </w:tc>
        <w:tc>
          <w:tcPr>
            <w:tcW w:w="7513" w:type="dxa"/>
          </w:tcPr>
          <w:p w14:paraId="6E0F076D" w14:textId="77777777" w:rsidR="005D3648" w:rsidRPr="009F06C2" w:rsidRDefault="005D3648" w:rsidP="005C01DB">
            <w:pPr>
              <w:widowControl w:val="0"/>
              <w:autoSpaceDE w:val="0"/>
              <w:autoSpaceDN w:val="0"/>
              <w:rPr>
                <w:rFonts w:eastAsiaTheme="minorEastAsia"/>
                <w:sz w:val="24"/>
                <w:szCs w:val="24"/>
              </w:rPr>
            </w:pPr>
            <w:r w:rsidRPr="009F06C2">
              <w:rPr>
                <w:rFonts w:eastAsiaTheme="minorEastAsia"/>
                <w:sz w:val="24"/>
                <w:szCs w:val="24"/>
              </w:rPr>
              <w:t>Слесарь аварийно-восстановительных работ</w:t>
            </w:r>
          </w:p>
        </w:tc>
        <w:tc>
          <w:tcPr>
            <w:tcW w:w="1779" w:type="dxa"/>
          </w:tcPr>
          <w:p w14:paraId="519CC214" w14:textId="628676F5"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5 692</w:t>
            </w:r>
          </w:p>
        </w:tc>
      </w:tr>
      <w:tr w:rsidR="005D3648" w:rsidRPr="009F06C2" w14:paraId="089FDD59" w14:textId="77777777" w:rsidTr="005D3648">
        <w:tc>
          <w:tcPr>
            <w:tcW w:w="846" w:type="dxa"/>
          </w:tcPr>
          <w:p w14:paraId="5AE35B9D" w14:textId="77777777" w:rsidR="005D3648" w:rsidRPr="009F06C2" w:rsidRDefault="005D3648" w:rsidP="005C01DB">
            <w:pPr>
              <w:widowControl w:val="0"/>
              <w:autoSpaceDE w:val="0"/>
              <w:autoSpaceDN w:val="0"/>
              <w:jc w:val="center"/>
              <w:rPr>
                <w:rFonts w:eastAsiaTheme="minorEastAsia"/>
                <w:color w:val="000000" w:themeColor="text1"/>
                <w:sz w:val="24"/>
                <w:szCs w:val="24"/>
              </w:rPr>
            </w:pPr>
            <w:r w:rsidRPr="009F06C2">
              <w:rPr>
                <w:rFonts w:eastAsiaTheme="minorEastAsia"/>
                <w:color w:val="000000" w:themeColor="text1"/>
                <w:sz w:val="24"/>
                <w:szCs w:val="24"/>
              </w:rPr>
              <w:t>12.</w:t>
            </w:r>
          </w:p>
        </w:tc>
        <w:tc>
          <w:tcPr>
            <w:tcW w:w="7513" w:type="dxa"/>
          </w:tcPr>
          <w:p w14:paraId="5F3E7185" w14:textId="77777777" w:rsidR="005D3648" w:rsidRPr="009F06C2" w:rsidRDefault="005D3648" w:rsidP="005C01DB">
            <w:pPr>
              <w:widowControl w:val="0"/>
              <w:autoSpaceDE w:val="0"/>
              <w:autoSpaceDN w:val="0"/>
              <w:rPr>
                <w:rFonts w:eastAsiaTheme="minorEastAsia"/>
                <w:sz w:val="24"/>
                <w:szCs w:val="24"/>
              </w:rPr>
            </w:pPr>
            <w:r w:rsidRPr="009F06C2">
              <w:rPr>
                <w:rFonts w:eastAsiaTheme="minorEastAsia"/>
                <w:sz w:val="24"/>
                <w:szCs w:val="24"/>
              </w:rPr>
              <w:t>Машинист экскаватора</w:t>
            </w:r>
          </w:p>
        </w:tc>
        <w:tc>
          <w:tcPr>
            <w:tcW w:w="1779" w:type="dxa"/>
          </w:tcPr>
          <w:p w14:paraId="7995F333" w14:textId="4C2A4632"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5 692</w:t>
            </w:r>
          </w:p>
        </w:tc>
      </w:tr>
      <w:tr w:rsidR="005D3648" w:rsidRPr="009F06C2" w14:paraId="6A4C8889" w14:textId="77777777" w:rsidTr="005D3648">
        <w:tc>
          <w:tcPr>
            <w:tcW w:w="846" w:type="dxa"/>
          </w:tcPr>
          <w:p w14:paraId="77FB4F82" w14:textId="77777777" w:rsidR="005D3648" w:rsidRPr="009F06C2" w:rsidRDefault="005D3648" w:rsidP="005C01DB">
            <w:pPr>
              <w:widowControl w:val="0"/>
              <w:autoSpaceDE w:val="0"/>
              <w:autoSpaceDN w:val="0"/>
              <w:jc w:val="center"/>
              <w:rPr>
                <w:rFonts w:eastAsiaTheme="minorEastAsia"/>
                <w:color w:val="000000" w:themeColor="text1"/>
                <w:sz w:val="24"/>
                <w:szCs w:val="24"/>
              </w:rPr>
            </w:pPr>
            <w:r w:rsidRPr="009F06C2">
              <w:rPr>
                <w:rFonts w:eastAsiaTheme="minorEastAsia"/>
                <w:color w:val="000000" w:themeColor="text1"/>
                <w:sz w:val="24"/>
                <w:szCs w:val="24"/>
              </w:rPr>
              <w:t>13.</w:t>
            </w:r>
          </w:p>
        </w:tc>
        <w:tc>
          <w:tcPr>
            <w:tcW w:w="7513" w:type="dxa"/>
          </w:tcPr>
          <w:p w14:paraId="7F26268F" w14:textId="77777777" w:rsidR="005D3648" w:rsidRPr="009F06C2" w:rsidRDefault="005D3648" w:rsidP="005C01DB">
            <w:pPr>
              <w:widowControl w:val="0"/>
              <w:autoSpaceDE w:val="0"/>
              <w:autoSpaceDN w:val="0"/>
              <w:rPr>
                <w:rFonts w:eastAsiaTheme="minorEastAsia"/>
                <w:sz w:val="24"/>
                <w:szCs w:val="24"/>
              </w:rPr>
            </w:pPr>
            <w:r w:rsidRPr="009F06C2">
              <w:rPr>
                <w:rFonts w:eastAsiaTheme="minorEastAsia"/>
                <w:sz w:val="24"/>
                <w:szCs w:val="24"/>
              </w:rPr>
              <w:t>Водитель мобильной бригады</w:t>
            </w:r>
          </w:p>
        </w:tc>
        <w:tc>
          <w:tcPr>
            <w:tcW w:w="1779" w:type="dxa"/>
          </w:tcPr>
          <w:p w14:paraId="75A2315C" w14:textId="622C7368"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5 692</w:t>
            </w:r>
          </w:p>
        </w:tc>
      </w:tr>
      <w:tr w:rsidR="005D3648" w:rsidRPr="009F06C2" w14:paraId="02A3CE29" w14:textId="77777777" w:rsidTr="005D3648">
        <w:tc>
          <w:tcPr>
            <w:tcW w:w="846" w:type="dxa"/>
          </w:tcPr>
          <w:p w14:paraId="151EE230" w14:textId="77777777" w:rsidR="005D3648" w:rsidRPr="009F06C2" w:rsidRDefault="005D3648" w:rsidP="005C01DB">
            <w:pPr>
              <w:widowControl w:val="0"/>
              <w:autoSpaceDE w:val="0"/>
              <w:autoSpaceDN w:val="0"/>
              <w:jc w:val="center"/>
              <w:rPr>
                <w:rFonts w:eastAsiaTheme="minorEastAsia"/>
                <w:color w:val="000000" w:themeColor="text1"/>
                <w:sz w:val="24"/>
                <w:szCs w:val="24"/>
              </w:rPr>
            </w:pPr>
            <w:r w:rsidRPr="009F06C2">
              <w:rPr>
                <w:rFonts w:eastAsiaTheme="minorEastAsia"/>
                <w:color w:val="000000" w:themeColor="text1"/>
                <w:sz w:val="24"/>
                <w:szCs w:val="24"/>
              </w:rPr>
              <w:t>14.</w:t>
            </w:r>
          </w:p>
        </w:tc>
        <w:tc>
          <w:tcPr>
            <w:tcW w:w="7513" w:type="dxa"/>
          </w:tcPr>
          <w:p w14:paraId="5CD80CEC" w14:textId="7AADF07D" w:rsidR="005D3648" w:rsidRPr="009F06C2" w:rsidRDefault="005D3648" w:rsidP="005C01DB">
            <w:pPr>
              <w:widowControl w:val="0"/>
              <w:autoSpaceDE w:val="0"/>
              <w:autoSpaceDN w:val="0"/>
              <w:rPr>
                <w:rFonts w:eastAsiaTheme="minorEastAsia"/>
                <w:sz w:val="24"/>
                <w:szCs w:val="24"/>
              </w:rPr>
            </w:pPr>
            <w:r w:rsidRPr="009F06C2">
              <w:rPr>
                <w:rFonts w:eastAsiaTheme="minorEastAsia"/>
                <w:sz w:val="24"/>
                <w:szCs w:val="24"/>
              </w:rPr>
              <w:t>Слесарь по контрольно-изм</w:t>
            </w:r>
            <w:r>
              <w:rPr>
                <w:rFonts w:eastAsiaTheme="minorEastAsia"/>
                <w:sz w:val="24"/>
                <w:szCs w:val="24"/>
              </w:rPr>
              <w:t>е</w:t>
            </w:r>
            <w:r w:rsidRPr="009F06C2">
              <w:rPr>
                <w:rFonts w:eastAsiaTheme="minorEastAsia"/>
                <w:sz w:val="24"/>
                <w:szCs w:val="24"/>
              </w:rPr>
              <w:t>рительным приборам и автоматике</w:t>
            </w:r>
          </w:p>
        </w:tc>
        <w:tc>
          <w:tcPr>
            <w:tcW w:w="1779" w:type="dxa"/>
          </w:tcPr>
          <w:p w14:paraId="6774B07E" w14:textId="35DD352F"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5 692</w:t>
            </w:r>
          </w:p>
        </w:tc>
      </w:tr>
      <w:tr w:rsidR="005D3648" w:rsidRPr="009F06C2" w14:paraId="0F35E248" w14:textId="77777777" w:rsidTr="005D3648">
        <w:tc>
          <w:tcPr>
            <w:tcW w:w="846" w:type="dxa"/>
          </w:tcPr>
          <w:p w14:paraId="61289C16" w14:textId="77777777" w:rsidR="005D3648" w:rsidRPr="009F06C2" w:rsidRDefault="005D3648" w:rsidP="005C01DB">
            <w:pPr>
              <w:widowControl w:val="0"/>
              <w:autoSpaceDE w:val="0"/>
              <w:autoSpaceDN w:val="0"/>
              <w:jc w:val="center"/>
              <w:rPr>
                <w:rFonts w:eastAsiaTheme="minorEastAsia"/>
                <w:color w:val="000000" w:themeColor="text1"/>
                <w:sz w:val="24"/>
                <w:szCs w:val="24"/>
              </w:rPr>
            </w:pPr>
            <w:r w:rsidRPr="009F06C2">
              <w:rPr>
                <w:rFonts w:eastAsiaTheme="minorEastAsia"/>
                <w:color w:val="000000" w:themeColor="text1"/>
                <w:sz w:val="24"/>
                <w:szCs w:val="24"/>
              </w:rPr>
              <w:t>15.</w:t>
            </w:r>
          </w:p>
        </w:tc>
        <w:tc>
          <w:tcPr>
            <w:tcW w:w="7513" w:type="dxa"/>
          </w:tcPr>
          <w:p w14:paraId="6DF8E3BD" w14:textId="77777777" w:rsidR="005D3648" w:rsidRPr="009F06C2" w:rsidRDefault="005D3648" w:rsidP="005C01DB">
            <w:pPr>
              <w:widowControl w:val="0"/>
              <w:autoSpaceDE w:val="0"/>
              <w:autoSpaceDN w:val="0"/>
              <w:rPr>
                <w:rFonts w:eastAsiaTheme="minorEastAsia"/>
                <w:sz w:val="24"/>
                <w:szCs w:val="24"/>
              </w:rPr>
            </w:pPr>
            <w:r w:rsidRPr="009F06C2">
              <w:rPr>
                <w:rFonts w:eastAsiaTheme="minorEastAsia"/>
                <w:sz w:val="24"/>
                <w:szCs w:val="24"/>
              </w:rPr>
              <w:t>Электромонтер по ремонту и обслуживанию электрооборудования</w:t>
            </w:r>
          </w:p>
        </w:tc>
        <w:tc>
          <w:tcPr>
            <w:tcW w:w="1779" w:type="dxa"/>
          </w:tcPr>
          <w:p w14:paraId="0045C226" w14:textId="3E7831F7"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5 692</w:t>
            </w:r>
          </w:p>
        </w:tc>
      </w:tr>
      <w:tr w:rsidR="005D3648" w:rsidRPr="009F06C2" w14:paraId="2785BFBE" w14:textId="77777777" w:rsidTr="005D3648">
        <w:tc>
          <w:tcPr>
            <w:tcW w:w="846" w:type="dxa"/>
          </w:tcPr>
          <w:p w14:paraId="213699A9" w14:textId="77777777" w:rsidR="005D3648" w:rsidRPr="009F06C2" w:rsidRDefault="005D3648" w:rsidP="005C01DB">
            <w:pPr>
              <w:widowControl w:val="0"/>
              <w:autoSpaceDE w:val="0"/>
              <w:autoSpaceDN w:val="0"/>
              <w:jc w:val="center"/>
              <w:rPr>
                <w:rFonts w:eastAsiaTheme="minorEastAsia"/>
                <w:color w:val="000000" w:themeColor="text1"/>
                <w:sz w:val="24"/>
                <w:szCs w:val="24"/>
              </w:rPr>
            </w:pPr>
            <w:r w:rsidRPr="009F06C2">
              <w:rPr>
                <w:rFonts w:eastAsiaTheme="minorEastAsia"/>
                <w:color w:val="000000" w:themeColor="text1"/>
                <w:sz w:val="24"/>
                <w:szCs w:val="24"/>
              </w:rPr>
              <w:t>16.</w:t>
            </w:r>
          </w:p>
        </w:tc>
        <w:tc>
          <w:tcPr>
            <w:tcW w:w="7513" w:type="dxa"/>
          </w:tcPr>
          <w:p w14:paraId="46B19E66" w14:textId="77777777" w:rsidR="005D3648" w:rsidRPr="009F06C2" w:rsidRDefault="005D3648" w:rsidP="005C01DB">
            <w:pPr>
              <w:widowControl w:val="0"/>
              <w:autoSpaceDE w:val="0"/>
              <w:autoSpaceDN w:val="0"/>
              <w:rPr>
                <w:rFonts w:eastAsiaTheme="minorEastAsia"/>
                <w:sz w:val="24"/>
                <w:szCs w:val="24"/>
              </w:rPr>
            </w:pPr>
            <w:r w:rsidRPr="009F06C2">
              <w:rPr>
                <w:rFonts w:eastAsiaTheme="minorEastAsia"/>
                <w:sz w:val="24"/>
                <w:szCs w:val="24"/>
              </w:rPr>
              <w:t>Слесарь аварийно-восстановительных работ (канализационных сетей)</w:t>
            </w:r>
          </w:p>
        </w:tc>
        <w:tc>
          <w:tcPr>
            <w:tcW w:w="1779" w:type="dxa"/>
          </w:tcPr>
          <w:p w14:paraId="27168F57" w14:textId="25B5111D"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5 692</w:t>
            </w:r>
          </w:p>
        </w:tc>
      </w:tr>
      <w:tr w:rsidR="005D3648" w:rsidRPr="009F06C2" w14:paraId="1CC156F7" w14:textId="77777777" w:rsidTr="005D3648">
        <w:tc>
          <w:tcPr>
            <w:tcW w:w="846" w:type="dxa"/>
          </w:tcPr>
          <w:p w14:paraId="5119AC45" w14:textId="77777777" w:rsidR="005D3648" w:rsidRPr="009F06C2" w:rsidRDefault="005D3648" w:rsidP="005C01DB">
            <w:pPr>
              <w:widowControl w:val="0"/>
              <w:autoSpaceDE w:val="0"/>
              <w:autoSpaceDN w:val="0"/>
              <w:jc w:val="center"/>
              <w:rPr>
                <w:rFonts w:eastAsiaTheme="minorEastAsia"/>
                <w:color w:val="000000" w:themeColor="text1"/>
                <w:sz w:val="24"/>
                <w:szCs w:val="24"/>
              </w:rPr>
            </w:pPr>
            <w:r w:rsidRPr="009F06C2">
              <w:rPr>
                <w:rFonts w:eastAsiaTheme="minorEastAsia"/>
                <w:color w:val="000000" w:themeColor="text1"/>
                <w:sz w:val="24"/>
                <w:szCs w:val="24"/>
              </w:rPr>
              <w:t>17.</w:t>
            </w:r>
          </w:p>
        </w:tc>
        <w:tc>
          <w:tcPr>
            <w:tcW w:w="7513" w:type="dxa"/>
          </w:tcPr>
          <w:p w14:paraId="60F2C182" w14:textId="77777777" w:rsidR="005D3648" w:rsidRPr="009F06C2" w:rsidRDefault="005D3648" w:rsidP="005C01DB">
            <w:pPr>
              <w:widowControl w:val="0"/>
              <w:autoSpaceDE w:val="0"/>
              <w:autoSpaceDN w:val="0"/>
              <w:rPr>
                <w:rFonts w:eastAsiaTheme="minorEastAsia"/>
                <w:sz w:val="24"/>
                <w:szCs w:val="24"/>
              </w:rPr>
            </w:pPr>
            <w:r w:rsidRPr="009F06C2">
              <w:rPr>
                <w:rFonts w:eastAsiaTheme="minorEastAsia"/>
                <w:sz w:val="24"/>
                <w:szCs w:val="24"/>
              </w:rPr>
              <w:t>Инспектор по кадрам</w:t>
            </w:r>
          </w:p>
        </w:tc>
        <w:tc>
          <w:tcPr>
            <w:tcW w:w="1779" w:type="dxa"/>
          </w:tcPr>
          <w:p w14:paraId="5BF68E63" w14:textId="3E1BB18B"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5 682</w:t>
            </w:r>
          </w:p>
        </w:tc>
      </w:tr>
      <w:tr w:rsidR="005D3648" w:rsidRPr="009F06C2" w14:paraId="3BD4D561" w14:textId="77777777" w:rsidTr="005D3648">
        <w:tc>
          <w:tcPr>
            <w:tcW w:w="846" w:type="dxa"/>
          </w:tcPr>
          <w:p w14:paraId="403203E4" w14:textId="77777777" w:rsidR="005D3648" w:rsidRPr="009F06C2" w:rsidRDefault="005D3648" w:rsidP="005C01DB">
            <w:pPr>
              <w:widowControl w:val="0"/>
              <w:autoSpaceDE w:val="0"/>
              <w:autoSpaceDN w:val="0"/>
              <w:jc w:val="center"/>
              <w:rPr>
                <w:rFonts w:eastAsiaTheme="minorEastAsia"/>
                <w:color w:val="000000" w:themeColor="text1"/>
                <w:sz w:val="24"/>
                <w:szCs w:val="24"/>
              </w:rPr>
            </w:pPr>
            <w:r w:rsidRPr="009F06C2">
              <w:rPr>
                <w:rFonts w:eastAsiaTheme="minorEastAsia"/>
                <w:color w:val="000000" w:themeColor="text1"/>
                <w:sz w:val="24"/>
                <w:szCs w:val="24"/>
              </w:rPr>
              <w:t>18.</w:t>
            </w:r>
          </w:p>
        </w:tc>
        <w:tc>
          <w:tcPr>
            <w:tcW w:w="7513" w:type="dxa"/>
          </w:tcPr>
          <w:p w14:paraId="59CC2A94" w14:textId="77777777" w:rsidR="005D3648" w:rsidRPr="009F06C2" w:rsidRDefault="005D3648" w:rsidP="005C01DB">
            <w:pPr>
              <w:widowControl w:val="0"/>
              <w:autoSpaceDE w:val="0"/>
              <w:autoSpaceDN w:val="0"/>
              <w:rPr>
                <w:rFonts w:eastAsiaTheme="minorEastAsia"/>
                <w:sz w:val="24"/>
                <w:szCs w:val="24"/>
              </w:rPr>
            </w:pPr>
            <w:r w:rsidRPr="009F06C2">
              <w:rPr>
                <w:rFonts w:eastAsiaTheme="minorEastAsia"/>
                <w:sz w:val="24"/>
                <w:szCs w:val="24"/>
              </w:rPr>
              <w:t>Техник</w:t>
            </w:r>
          </w:p>
        </w:tc>
        <w:tc>
          <w:tcPr>
            <w:tcW w:w="1779" w:type="dxa"/>
          </w:tcPr>
          <w:p w14:paraId="088A4710" w14:textId="3F9FD68E"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5 682</w:t>
            </w:r>
          </w:p>
        </w:tc>
      </w:tr>
      <w:tr w:rsidR="005D3648" w:rsidRPr="009F06C2" w14:paraId="183ACA6D" w14:textId="77777777" w:rsidTr="005D3648">
        <w:tc>
          <w:tcPr>
            <w:tcW w:w="846" w:type="dxa"/>
          </w:tcPr>
          <w:p w14:paraId="6F0AB64A" w14:textId="77777777" w:rsidR="005D3648" w:rsidRPr="009F06C2" w:rsidRDefault="005D3648" w:rsidP="005C01DB">
            <w:pPr>
              <w:widowControl w:val="0"/>
              <w:autoSpaceDE w:val="0"/>
              <w:autoSpaceDN w:val="0"/>
              <w:jc w:val="center"/>
              <w:rPr>
                <w:rFonts w:eastAsiaTheme="minorEastAsia"/>
                <w:color w:val="000000" w:themeColor="text1"/>
                <w:sz w:val="24"/>
                <w:szCs w:val="24"/>
              </w:rPr>
            </w:pPr>
            <w:r w:rsidRPr="009F06C2">
              <w:rPr>
                <w:rFonts w:eastAsiaTheme="minorEastAsia"/>
                <w:color w:val="000000" w:themeColor="text1"/>
                <w:sz w:val="24"/>
                <w:szCs w:val="24"/>
              </w:rPr>
              <w:t>19.</w:t>
            </w:r>
          </w:p>
        </w:tc>
        <w:tc>
          <w:tcPr>
            <w:tcW w:w="7513" w:type="dxa"/>
          </w:tcPr>
          <w:p w14:paraId="09001CBD" w14:textId="77777777" w:rsidR="005D3648" w:rsidRPr="009F06C2" w:rsidRDefault="005D3648" w:rsidP="005C01DB">
            <w:pPr>
              <w:widowControl w:val="0"/>
              <w:autoSpaceDE w:val="0"/>
              <w:autoSpaceDN w:val="0"/>
              <w:rPr>
                <w:rFonts w:eastAsiaTheme="minorEastAsia"/>
                <w:sz w:val="24"/>
                <w:szCs w:val="24"/>
              </w:rPr>
            </w:pPr>
            <w:r w:rsidRPr="009F06C2">
              <w:rPr>
                <w:rFonts w:eastAsiaTheme="minorEastAsia"/>
                <w:sz w:val="24"/>
                <w:szCs w:val="24"/>
              </w:rPr>
              <w:t>Слесарь-ремонтник</w:t>
            </w:r>
          </w:p>
        </w:tc>
        <w:tc>
          <w:tcPr>
            <w:tcW w:w="1779" w:type="dxa"/>
          </w:tcPr>
          <w:p w14:paraId="645B28D8" w14:textId="65FD3F5E"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4 936</w:t>
            </w:r>
          </w:p>
        </w:tc>
      </w:tr>
      <w:tr w:rsidR="005D3648" w:rsidRPr="009F06C2" w14:paraId="23DCAB03" w14:textId="77777777" w:rsidTr="005D3648">
        <w:tc>
          <w:tcPr>
            <w:tcW w:w="846" w:type="dxa"/>
          </w:tcPr>
          <w:p w14:paraId="227476EA" w14:textId="77777777" w:rsidR="005D3648" w:rsidRPr="009F06C2" w:rsidRDefault="005D3648" w:rsidP="005C01DB">
            <w:pPr>
              <w:widowControl w:val="0"/>
              <w:autoSpaceDE w:val="0"/>
              <w:autoSpaceDN w:val="0"/>
              <w:jc w:val="center"/>
              <w:rPr>
                <w:rFonts w:eastAsiaTheme="minorEastAsia"/>
                <w:color w:val="000000" w:themeColor="text1"/>
                <w:sz w:val="24"/>
                <w:szCs w:val="24"/>
              </w:rPr>
            </w:pPr>
            <w:r w:rsidRPr="009F06C2">
              <w:rPr>
                <w:rFonts w:eastAsiaTheme="minorEastAsia"/>
                <w:color w:val="000000" w:themeColor="text1"/>
                <w:sz w:val="24"/>
                <w:szCs w:val="24"/>
              </w:rPr>
              <w:t>20.</w:t>
            </w:r>
          </w:p>
        </w:tc>
        <w:tc>
          <w:tcPr>
            <w:tcW w:w="7513" w:type="dxa"/>
          </w:tcPr>
          <w:p w14:paraId="6902B523" w14:textId="77777777" w:rsidR="005D3648" w:rsidRPr="009F06C2" w:rsidRDefault="005D3648" w:rsidP="005C01DB">
            <w:pPr>
              <w:widowControl w:val="0"/>
              <w:autoSpaceDE w:val="0"/>
              <w:autoSpaceDN w:val="0"/>
              <w:rPr>
                <w:rFonts w:eastAsiaTheme="minorEastAsia"/>
                <w:sz w:val="24"/>
                <w:szCs w:val="24"/>
              </w:rPr>
            </w:pPr>
            <w:r w:rsidRPr="009F06C2">
              <w:rPr>
                <w:rFonts w:eastAsiaTheme="minorEastAsia"/>
                <w:sz w:val="24"/>
                <w:szCs w:val="24"/>
              </w:rPr>
              <w:t>Оператор очистных сооружений</w:t>
            </w:r>
          </w:p>
        </w:tc>
        <w:tc>
          <w:tcPr>
            <w:tcW w:w="1779" w:type="dxa"/>
          </w:tcPr>
          <w:p w14:paraId="27EC0085" w14:textId="1FDF0C42"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4 936</w:t>
            </w:r>
          </w:p>
        </w:tc>
      </w:tr>
      <w:tr w:rsidR="005D3648" w:rsidRPr="009F06C2" w14:paraId="02B48CD2" w14:textId="77777777" w:rsidTr="005D3648">
        <w:tc>
          <w:tcPr>
            <w:tcW w:w="846" w:type="dxa"/>
          </w:tcPr>
          <w:p w14:paraId="63994A82" w14:textId="77777777"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21.</w:t>
            </w:r>
          </w:p>
        </w:tc>
        <w:tc>
          <w:tcPr>
            <w:tcW w:w="7513" w:type="dxa"/>
          </w:tcPr>
          <w:p w14:paraId="0ACC54D1" w14:textId="77777777" w:rsidR="005D3648" w:rsidRPr="009F06C2" w:rsidRDefault="005D3648" w:rsidP="005C01DB">
            <w:pPr>
              <w:widowControl w:val="0"/>
              <w:autoSpaceDE w:val="0"/>
              <w:autoSpaceDN w:val="0"/>
              <w:rPr>
                <w:rFonts w:eastAsiaTheme="minorEastAsia"/>
                <w:sz w:val="24"/>
                <w:szCs w:val="24"/>
              </w:rPr>
            </w:pPr>
            <w:r w:rsidRPr="009F06C2">
              <w:rPr>
                <w:rFonts w:eastAsiaTheme="minorEastAsia"/>
                <w:sz w:val="24"/>
                <w:szCs w:val="24"/>
              </w:rPr>
              <w:t>Кассир</w:t>
            </w:r>
          </w:p>
        </w:tc>
        <w:tc>
          <w:tcPr>
            <w:tcW w:w="1779" w:type="dxa"/>
          </w:tcPr>
          <w:p w14:paraId="5BDE8581" w14:textId="3F2961EE"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4 840</w:t>
            </w:r>
          </w:p>
        </w:tc>
      </w:tr>
      <w:tr w:rsidR="005D3648" w:rsidRPr="009F06C2" w14:paraId="30F7AE86" w14:textId="77777777" w:rsidTr="005D3648">
        <w:tc>
          <w:tcPr>
            <w:tcW w:w="846" w:type="dxa"/>
          </w:tcPr>
          <w:p w14:paraId="638AF76E" w14:textId="77777777"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22.</w:t>
            </w:r>
          </w:p>
        </w:tc>
        <w:tc>
          <w:tcPr>
            <w:tcW w:w="7513" w:type="dxa"/>
          </w:tcPr>
          <w:p w14:paraId="65431812" w14:textId="77777777" w:rsidR="005D3648" w:rsidRPr="009F06C2" w:rsidRDefault="005D3648" w:rsidP="005C01DB">
            <w:pPr>
              <w:widowControl w:val="0"/>
              <w:autoSpaceDE w:val="0"/>
              <w:autoSpaceDN w:val="0"/>
              <w:rPr>
                <w:rFonts w:eastAsiaTheme="minorEastAsia"/>
                <w:sz w:val="24"/>
                <w:szCs w:val="24"/>
              </w:rPr>
            </w:pPr>
            <w:r w:rsidRPr="009F06C2">
              <w:rPr>
                <w:rFonts w:eastAsiaTheme="minorEastAsia"/>
                <w:sz w:val="24"/>
                <w:szCs w:val="24"/>
              </w:rPr>
              <w:t>Уборщик служебных помещений</w:t>
            </w:r>
          </w:p>
        </w:tc>
        <w:tc>
          <w:tcPr>
            <w:tcW w:w="1779" w:type="dxa"/>
          </w:tcPr>
          <w:p w14:paraId="59FF449A" w14:textId="7677827C"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4 840</w:t>
            </w:r>
          </w:p>
        </w:tc>
      </w:tr>
      <w:tr w:rsidR="005D3648" w:rsidRPr="009F06C2" w14:paraId="190647AD" w14:textId="77777777" w:rsidTr="005D3648">
        <w:tc>
          <w:tcPr>
            <w:tcW w:w="846" w:type="dxa"/>
          </w:tcPr>
          <w:p w14:paraId="28EF17B5" w14:textId="77777777" w:rsidR="005D3648" w:rsidRPr="009F06C2" w:rsidRDefault="005D3648" w:rsidP="005C01DB">
            <w:pPr>
              <w:widowControl w:val="0"/>
              <w:autoSpaceDE w:val="0"/>
              <w:autoSpaceDN w:val="0"/>
              <w:jc w:val="center"/>
              <w:rPr>
                <w:rFonts w:eastAsiaTheme="minorEastAsia"/>
                <w:color w:val="000000" w:themeColor="text1"/>
                <w:sz w:val="24"/>
                <w:szCs w:val="24"/>
              </w:rPr>
            </w:pPr>
            <w:r w:rsidRPr="009F06C2">
              <w:rPr>
                <w:rFonts w:eastAsiaTheme="minorEastAsia"/>
                <w:color w:val="000000" w:themeColor="text1"/>
                <w:sz w:val="24"/>
                <w:szCs w:val="24"/>
              </w:rPr>
              <w:t>23.</w:t>
            </w:r>
          </w:p>
        </w:tc>
        <w:tc>
          <w:tcPr>
            <w:tcW w:w="7513" w:type="dxa"/>
          </w:tcPr>
          <w:p w14:paraId="776D4A1A" w14:textId="77777777" w:rsidR="005D3648" w:rsidRPr="009F06C2" w:rsidRDefault="005D3648" w:rsidP="005C01DB">
            <w:pPr>
              <w:widowControl w:val="0"/>
              <w:autoSpaceDE w:val="0"/>
              <w:autoSpaceDN w:val="0"/>
              <w:rPr>
                <w:rFonts w:eastAsiaTheme="minorEastAsia"/>
                <w:sz w:val="24"/>
                <w:szCs w:val="24"/>
              </w:rPr>
            </w:pPr>
            <w:r w:rsidRPr="009F06C2">
              <w:rPr>
                <w:rFonts w:eastAsiaTheme="minorEastAsia"/>
                <w:sz w:val="24"/>
                <w:szCs w:val="24"/>
              </w:rPr>
              <w:t>Обходчик водопроводной сети</w:t>
            </w:r>
          </w:p>
        </w:tc>
        <w:tc>
          <w:tcPr>
            <w:tcW w:w="1779" w:type="dxa"/>
          </w:tcPr>
          <w:p w14:paraId="36C0AEFF" w14:textId="5EBEE6E2"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4 840</w:t>
            </w:r>
          </w:p>
        </w:tc>
      </w:tr>
      <w:tr w:rsidR="005D3648" w:rsidRPr="009F06C2" w14:paraId="7B1C6433" w14:textId="77777777" w:rsidTr="005D3648">
        <w:tc>
          <w:tcPr>
            <w:tcW w:w="846" w:type="dxa"/>
          </w:tcPr>
          <w:p w14:paraId="20F885ED" w14:textId="77777777" w:rsidR="005D3648" w:rsidRPr="009F06C2" w:rsidRDefault="005D3648" w:rsidP="005C01DB">
            <w:pPr>
              <w:widowControl w:val="0"/>
              <w:autoSpaceDE w:val="0"/>
              <w:autoSpaceDN w:val="0"/>
              <w:jc w:val="center"/>
              <w:rPr>
                <w:rFonts w:eastAsiaTheme="minorEastAsia"/>
                <w:color w:val="000000" w:themeColor="text1"/>
                <w:sz w:val="24"/>
                <w:szCs w:val="24"/>
              </w:rPr>
            </w:pPr>
            <w:r w:rsidRPr="009F06C2">
              <w:rPr>
                <w:rFonts w:eastAsiaTheme="minorEastAsia"/>
                <w:color w:val="000000" w:themeColor="text1"/>
                <w:sz w:val="24"/>
                <w:szCs w:val="24"/>
              </w:rPr>
              <w:t>24.</w:t>
            </w:r>
          </w:p>
        </w:tc>
        <w:tc>
          <w:tcPr>
            <w:tcW w:w="7513" w:type="dxa"/>
          </w:tcPr>
          <w:p w14:paraId="793692E9" w14:textId="77777777" w:rsidR="005D3648" w:rsidRPr="009F06C2" w:rsidRDefault="005D3648" w:rsidP="005C01DB">
            <w:pPr>
              <w:widowControl w:val="0"/>
              <w:autoSpaceDE w:val="0"/>
              <w:autoSpaceDN w:val="0"/>
              <w:rPr>
                <w:rFonts w:eastAsiaTheme="minorEastAsia"/>
                <w:sz w:val="24"/>
                <w:szCs w:val="24"/>
              </w:rPr>
            </w:pPr>
            <w:proofErr w:type="spellStart"/>
            <w:r w:rsidRPr="009F06C2">
              <w:rPr>
                <w:rFonts w:eastAsiaTheme="minorEastAsia"/>
                <w:sz w:val="24"/>
                <w:szCs w:val="24"/>
              </w:rPr>
              <w:t>Водораздатчик</w:t>
            </w:r>
            <w:proofErr w:type="spellEnd"/>
          </w:p>
        </w:tc>
        <w:tc>
          <w:tcPr>
            <w:tcW w:w="1779" w:type="dxa"/>
          </w:tcPr>
          <w:p w14:paraId="3DAEEF3A" w14:textId="32ABEC88"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4 840</w:t>
            </w:r>
          </w:p>
        </w:tc>
      </w:tr>
      <w:tr w:rsidR="005D3648" w:rsidRPr="009F06C2" w14:paraId="1F3937B3" w14:textId="77777777" w:rsidTr="005D3648">
        <w:tc>
          <w:tcPr>
            <w:tcW w:w="846" w:type="dxa"/>
          </w:tcPr>
          <w:p w14:paraId="0B3CFA75" w14:textId="77777777" w:rsidR="005D3648" w:rsidRPr="009F06C2" w:rsidRDefault="005D3648" w:rsidP="005C01DB">
            <w:pPr>
              <w:widowControl w:val="0"/>
              <w:autoSpaceDE w:val="0"/>
              <w:autoSpaceDN w:val="0"/>
              <w:jc w:val="center"/>
              <w:rPr>
                <w:rFonts w:eastAsiaTheme="minorEastAsia"/>
                <w:color w:val="000000" w:themeColor="text1"/>
                <w:sz w:val="24"/>
                <w:szCs w:val="24"/>
              </w:rPr>
            </w:pPr>
            <w:r w:rsidRPr="009F06C2">
              <w:rPr>
                <w:rFonts w:eastAsiaTheme="minorEastAsia"/>
                <w:color w:val="000000" w:themeColor="text1"/>
                <w:sz w:val="24"/>
                <w:szCs w:val="24"/>
              </w:rPr>
              <w:t>25.</w:t>
            </w:r>
          </w:p>
        </w:tc>
        <w:tc>
          <w:tcPr>
            <w:tcW w:w="7513" w:type="dxa"/>
          </w:tcPr>
          <w:p w14:paraId="3D610CC8" w14:textId="77777777" w:rsidR="005D3648" w:rsidRPr="009F06C2" w:rsidRDefault="005D3648" w:rsidP="005C01DB">
            <w:pPr>
              <w:widowControl w:val="0"/>
              <w:autoSpaceDE w:val="0"/>
              <w:autoSpaceDN w:val="0"/>
              <w:rPr>
                <w:rFonts w:eastAsiaTheme="minorEastAsia"/>
                <w:sz w:val="24"/>
                <w:szCs w:val="24"/>
              </w:rPr>
            </w:pPr>
            <w:r w:rsidRPr="009F06C2">
              <w:rPr>
                <w:rFonts w:eastAsiaTheme="minorEastAsia"/>
                <w:sz w:val="24"/>
                <w:szCs w:val="24"/>
              </w:rPr>
              <w:t>Обходчик канализационной сети</w:t>
            </w:r>
          </w:p>
        </w:tc>
        <w:tc>
          <w:tcPr>
            <w:tcW w:w="1779" w:type="dxa"/>
          </w:tcPr>
          <w:p w14:paraId="4F3429ED" w14:textId="19C459A3"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4 840</w:t>
            </w:r>
          </w:p>
        </w:tc>
      </w:tr>
      <w:tr w:rsidR="005D3648" w:rsidRPr="009F06C2" w14:paraId="1BC73329" w14:textId="77777777" w:rsidTr="005D3648">
        <w:tc>
          <w:tcPr>
            <w:tcW w:w="846" w:type="dxa"/>
          </w:tcPr>
          <w:p w14:paraId="711A9641" w14:textId="77777777" w:rsidR="005D3648" w:rsidRPr="009F06C2" w:rsidRDefault="005D3648" w:rsidP="005C01DB">
            <w:pPr>
              <w:widowControl w:val="0"/>
              <w:autoSpaceDE w:val="0"/>
              <w:autoSpaceDN w:val="0"/>
              <w:jc w:val="center"/>
              <w:rPr>
                <w:rFonts w:eastAsiaTheme="minorEastAsia"/>
                <w:color w:val="000000" w:themeColor="text1"/>
                <w:sz w:val="24"/>
                <w:szCs w:val="24"/>
              </w:rPr>
            </w:pPr>
            <w:r w:rsidRPr="009F06C2">
              <w:rPr>
                <w:rFonts w:eastAsiaTheme="minorEastAsia"/>
                <w:color w:val="000000" w:themeColor="text1"/>
                <w:sz w:val="24"/>
                <w:szCs w:val="24"/>
              </w:rPr>
              <w:t>26.</w:t>
            </w:r>
          </w:p>
        </w:tc>
        <w:tc>
          <w:tcPr>
            <w:tcW w:w="7513" w:type="dxa"/>
          </w:tcPr>
          <w:p w14:paraId="24033FB7" w14:textId="77777777" w:rsidR="005D3648" w:rsidRPr="009F06C2" w:rsidRDefault="005D3648" w:rsidP="005C01DB">
            <w:pPr>
              <w:widowControl w:val="0"/>
              <w:autoSpaceDE w:val="0"/>
              <w:autoSpaceDN w:val="0"/>
              <w:rPr>
                <w:rFonts w:eastAsiaTheme="minorEastAsia"/>
                <w:sz w:val="24"/>
                <w:szCs w:val="24"/>
              </w:rPr>
            </w:pPr>
            <w:r w:rsidRPr="009F06C2">
              <w:rPr>
                <w:rFonts w:eastAsiaTheme="minorEastAsia"/>
                <w:sz w:val="24"/>
                <w:szCs w:val="24"/>
              </w:rPr>
              <w:t>Водитель</w:t>
            </w:r>
          </w:p>
        </w:tc>
        <w:tc>
          <w:tcPr>
            <w:tcW w:w="1779" w:type="dxa"/>
          </w:tcPr>
          <w:p w14:paraId="2BB00BF3" w14:textId="77BAC65A"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4 840</w:t>
            </w:r>
          </w:p>
        </w:tc>
      </w:tr>
      <w:tr w:rsidR="005D3648" w:rsidRPr="009F06C2" w14:paraId="38EFFA98" w14:textId="77777777" w:rsidTr="005D3648">
        <w:tc>
          <w:tcPr>
            <w:tcW w:w="846" w:type="dxa"/>
          </w:tcPr>
          <w:p w14:paraId="4402631E" w14:textId="77777777" w:rsidR="005D3648" w:rsidRPr="009F06C2" w:rsidRDefault="005D3648" w:rsidP="005C01DB">
            <w:pPr>
              <w:widowControl w:val="0"/>
              <w:autoSpaceDE w:val="0"/>
              <w:autoSpaceDN w:val="0"/>
              <w:jc w:val="center"/>
              <w:rPr>
                <w:rFonts w:eastAsiaTheme="minorEastAsia"/>
                <w:color w:val="000000" w:themeColor="text1"/>
                <w:sz w:val="24"/>
                <w:szCs w:val="24"/>
              </w:rPr>
            </w:pPr>
            <w:r w:rsidRPr="009F06C2">
              <w:rPr>
                <w:rFonts w:eastAsiaTheme="minorEastAsia"/>
                <w:color w:val="000000" w:themeColor="text1"/>
                <w:sz w:val="24"/>
                <w:szCs w:val="24"/>
              </w:rPr>
              <w:t>27.</w:t>
            </w:r>
          </w:p>
        </w:tc>
        <w:tc>
          <w:tcPr>
            <w:tcW w:w="7513" w:type="dxa"/>
          </w:tcPr>
          <w:p w14:paraId="2AA14AB8" w14:textId="77777777" w:rsidR="005D3648" w:rsidRPr="009F06C2" w:rsidRDefault="005D3648" w:rsidP="005C01DB">
            <w:pPr>
              <w:widowControl w:val="0"/>
              <w:autoSpaceDE w:val="0"/>
              <w:autoSpaceDN w:val="0"/>
              <w:rPr>
                <w:rFonts w:eastAsiaTheme="minorEastAsia"/>
                <w:sz w:val="24"/>
                <w:szCs w:val="24"/>
              </w:rPr>
            </w:pPr>
            <w:r w:rsidRPr="009F06C2">
              <w:rPr>
                <w:rFonts w:eastAsiaTheme="minorEastAsia"/>
                <w:sz w:val="24"/>
                <w:szCs w:val="24"/>
              </w:rPr>
              <w:t>Подсобный рабочий</w:t>
            </w:r>
          </w:p>
        </w:tc>
        <w:tc>
          <w:tcPr>
            <w:tcW w:w="1779" w:type="dxa"/>
          </w:tcPr>
          <w:p w14:paraId="08BC4000" w14:textId="199AAE61" w:rsidR="005D3648" w:rsidRPr="009F06C2" w:rsidRDefault="005D3648" w:rsidP="005C01DB">
            <w:pPr>
              <w:widowControl w:val="0"/>
              <w:autoSpaceDE w:val="0"/>
              <w:autoSpaceDN w:val="0"/>
              <w:jc w:val="center"/>
              <w:rPr>
                <w:rFonts w:eastAsiaTheme="minorEastAsia"/>
                <w:sz w:val="24"/>
                <w:szCs w:val="24"/>
              </w:rPr>
            </w:pPr>
            <w:r w:rsidRPr="009F06C2">
              <w:rPr>
                <w:rFonts w:eastAsiaTheme="minorEastAsia"/>
                <w:sz w:val="24"/>
                <w:szCs w:val="24"/>
              </w:rPr>
              <w:t>4 840</w:t>
            </w:r>
          </w:p>
        </w:tc>
      </w:tr>
    </w:tbl>
    <w:p w14:paraId="696D74B4" w14:textId="77777777" w:rsidR="008223E9" w:rsidRPr="008223E9" w:rsidRDefault="008223E9" w:rsidP="008223E9">
      <w:pPr>
        <w:widowControl w:val="0"/>
        <w:autoSpaceDE w:val="0"/>
        <w:autoSpaceDN w:val="0"/>
        <w:spacing w:after="0" w:line="240" w:lineRule="auto"/>
        <w:ind w:firstLine="540"/>
        <w:jc w:val="center"/>
        <w:rPr>
          <w:rFonts w:ascii="Times New Roman" w:eastAsiaTheme="minorEastAsia" w:hAnsi="Times New Roman"/>
          <w:color w:val="000000" w:themeColor="text1"/>
          <w:sz w:val="24"/>
          <w:szCs w:val="24"/>
          <w:lang w:eastAsia="ru-RU"/>
        </w:rPr>
      </w:pPr>
      <w:r w:rsidRPr="008223E9">
        <w:rPr>
          <w:rFonts w:ascii="Times New Roman" w:eastAsiaTheme="minorEastAsia" w:hAnsi="Times New Roman"/>
          <w:color w:val="000000" w:themeColor="text1"/>
          <w:sz w:val="24"/>
          <w:szCs w:val="24"/>
          <w:lang w:eastAsia="ru-RU"/>
        </w:rPr>
        <w:br w:type="textWrapping" w:clear="all"/>
      </w:r>
    </w:p>
    <w:p w14:paraId="27231547" w14:textId="77777777" w:rsidR="008223E9" w:rsidRDefault="008223E9" w:rsidP="00E954DB">
      <w:pPr>
        <w:spacing w:after="0" w:line="240" w:lineRule="auto"/>
        <w:jc w:val="right"/>
        <w:outlineLvl w:val="2"/>
        <w:rPr>
          <w:rFonts w:ascii="Times New Roman" w:hAnsi="Times New Roman"/>
          <w:bCs/>
          <w:color w:val="FF0000"/>
          <w:sz w:val="28"/>
          <w:szCs w:val="28"/>
          <w:lang w:eastAsia="ru-RU"/>
        </w:rPr>
      </w:pPr>
    </w:p>
    <w:p w14:paraId="07F41040" w14:textId="77777777" w:rsidR="008223E9" w:rsidRDefault="008223E9" w:rsidP="00E954DB">
      <w:pPr>
        <w:spacing w:after="0" w:line="240" w:lineRule="auto"/>
        <w:jc w:val="right"/>
        <w:outlineLvl w:val="2"/>
        <w:rPr>
          <w:rFonts w:ascii="Times New Roman" w:hAnsi="Times New Roman"/>
          <w:bCs/>
          <w:color w:val="FF0000"/>
          <w:sz w:val="28"/>
          <w:szCs w:val="28"/>
          <w:lang w:eastAsia="ru-RU"/>
        </w:rPr>
      </w:pPr>
    </w:p>
    <w:p w14:paraId="3920175B" w14:textId="77777777" w:rsidR="008223E9" w:rsidRDefault="008223E9" w:rsidP="00E954DB">
      <w:pPr>
        <w:spacing w:after="0" w:line="240" w:lineRule="auto"/>
        <w:jc w:val="right"/>
        <w:outlineLvl w:val="2"/>
        <w:rPr>
          <w:rFonts w:ascii="Times New Roman" w:hAnsi="Times New Roman"/>
          <w:bCs/>
          <w:color w:val="FF0000"/>
          <w:sz w:val="28"/>
          <w:szCs w:val="28"/>
          <w:lang w:eastAsia="ru-RU"/>
        </w:rPr>
      </w:pPr>
    </w:p>
    <w:p w14:paraId="142A3DD6" w14:textId="1069F693" w:rsidR="00793C68" w:rsidRPr="008223E9" w:rsidRDefault="00793C68" w:rsidP="00793C68">
      <w:pPr>
        <w:widowControl w:val="0"/>
        <w:autoSpaceDE w:val="0"/>
        <w:autoSpaceDN w:val="0"/>
        <w:spacing w:after="0" w:line="240" w:lineRule="auto"/>
        <w:ind w:firstLine="5387"/>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lastRenderedPageBreak/>
        <w:t>Приложение №</w:t>
      </w:r>
      <w:r w:rsidR="00963AB3">
        <w:rPr>
          <w:rFonts w:ascii="Times New Roman" w:eastAsiaTheme="minorEastAsia" w:hAnsi="Times New Roman"/>
          <w:sz w:val="28"/>
          <w:szCs w:val="28"/>
          <w:lang w:eastAsia="ru-RU"/>
        </w:rPr>
        <w:t xml:space="preserve"> </w:t>
      </w:r>
      <w:r w:rsidR="004561B8">
        <w:rPr>
          <w:rFonts w:ascii="Times New Roman" w:eastAsiaTheme="minorEastAsia" w:hAnsi="Times New Roman"/>
          <w:sz w:val="28"/>
          <w:szCs w:val="28"/>
          <w:lang w:eastAsia="ru-RU"/>
        </w:rPr>
        <w:t>3</w:t>
      </w:r>
    </w:p>
    <w:p w14:paraId="3392F81C" w14:textId="77777777" w:rsidR="00793C68" w:rsidRDefault="00793C68" w:rsidP="00793C68">
      <w:pPr>
        <w:widowControl w:val="0"/>
        <w:autoSpaceDE w:val="0"/>
        <w:autoSpaceDN w:val="0"/>
        <w:spacing w:after="0" w:line="240" w:lineRule="auto"/>
        <w:ind w:firstLine="5387"/>
        <w:jc w:val="center"/>
        <w:rPr>
          <w:rFonts w:ascii="Times New Roman" w:eastAsiaTheme="minorEastAsia" w:hAnsi="Times New Roman"/>
          <w:sz w:val="28"/>
          <w:szCs w:val="28"/>
          <w:lang w:eastAsia="ru-RU"/>
        </w:rPr>
      </w:pPr>
      <w:r w:rsidRPr="008223E9">
        <w:rPr>
          <w:rFonts w:ascii="Times New Roman" w:eastAsiaTheme="minorEastAsia" w:hAnsi="Times New Roman"/>
          <w:sz w:val="28"/>
          <w:szCs w:val="28"/>
          <w:lang w:eastAsia="ru-RU"/>
        </w:rPr>
        <w:t>к Положению об оплате труда</w:t>
      </w:r>
    </w:p>
    <w:p w14:paraId="28451AF2" w14:textId="77777777" w:rsidR="00793C68" w:rsidRDefault="00020F3B" w:rsidP="00793C68">
      <w:pPr>
        <w:widowControl w:val="0"/>
        <w:autoSpaceDE w:val="0"/>
        <w:autoSpaceDN w:val="0"/>
        <w:spacing w:after="0" w:line="240" w:lineRule="auto"/>
        <w:ind w:firstLine="5387"/>
        <w:jc w:val="center"/>
        <w:rPr>
          <w:rFonts w:ascii="Times New Roman" w:eastAsiaTheme="minorEastAsia" w:hAnsi="Times New Roman"/>
          <w:sz w:val="28"/>
          <w:szCs w:val="28"/>
          <w:lang w:eastAsia="ru-RU"/>
        </w:rPr>
      </w:pPr>
      <w:r w:rsidRPr="008223E9">
        <w:rPr>
          <w:rFonts w:ascii="Times New Roman" w:eastAsiaTheme="minorEastAsia" w:hAnsi="Times New Roman"/>
          <w:sz w:val="28"/>
          <w:szCs w:val="28"/>
          <w:lang w:eastAsia="ru-RU"/>
        </w:rPr>
        <w:t>работников</w:t>
      </w:r>
      <w:r w:rsidRPr="008223E9">
        <w:rPr>
          <w:rFonts w:ascii="Calibri" w:eastAsiaTheme="minorEastAsia" w:hAnsi="Calibri" w:cs="Calibri"/>
          <w:lang w:eastAsia="ru-RU"/>
        </w:rPr>
        <w:t xml:space="preserve"> </w:t>
      </w:r>
      <w:r w:rsidRPr="008223E9">
        <w:rPr>
          <w:rFonts w:ascii="Times New Roman" w:eastAsiaTheme="minorEastAsia" w:hAnsi="Times New Roman"/>
          <w:sz w:val="28"/>
          <w:szCs w:val="28"/>
          <w:lang w:eastAsia="ru-RU"/>
        </w:rPr>
        <w:t>муниципального</w:t>
      </w:r>
    </w:p>
    <w:p w14:paraId="7E278868" w14:textId="77777777" w:rsidR="00793C68" w:rsidRDefault="00793C68" w:rsidP="00793C68">
      <w:pPr>
        <w:widowControl w:val="0"/>
        <w:autoSpaceDE w:val="0"/>
        <w:autoSpaceDN w:val="0"/>
        <w:spacing w:after="0" w:line="240" w:lineRule="auto"/>
        <w:ind w:firstLine="5387"/>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казенного предприятия «Холм-</w:t>
      </w:r>
    </w:p>
    <w:p w14:paraId="44E4370A" w14:textId="77777777" w:rsidR="00293CED" w:rsidRDefault="00793C68" w:rsidP="00793C68">
      <w:pPr>
        <w:widowControl w:val="0"/>
        <w:autoSpaceDE w:val="0"/>
        <w:autoSpaceDN w:val="0"/>
        <w:spacing w:after="0" w:line="240" w:lineRule="auto"/>
        <w:ind w:firstLine="5387"/>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Жирковское ЖКХ» Холм-</w:t>
      </w:r>
      <w:r w:rsidR="00293CED">
        <w:rPr>
          <w:rFonts w:ascii="Times New Roman" w:eastAsiaTheme="minorEastAsia" w:hAnsi="Times New Roman"/>
          <w:sz w:val="28"/>
          <w:szCs w:val="28"/>
          <w:lang w:eastAsia="ru-RU"/>
        </w:rPr>
        <w:t xml:space="preserve">  </w:t>
      </w:r>
    </w:p>
    <w:p w14:paraId="4DA8FD75" w14:textId="02D8EB2F" w:rsidR="00793C68" w:rsidRDefault="00293CED" w:rsidP="00793C68">
      <w:pPr>
        <w:widowControl w:val="0"/>
        <w:autoSpaceDE w:val="0"/>
        <w:autoSpaceDN w:val="0"/>
        <w:spacing w:after="0" w:line="240" w:lineRule="auto"/>
        <w:ind w:firstLine="5387"/>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Жирковского                    </w:t>
      </w:r>
    </w:p>
    <w:p w14:paraId="67105F1F" w14:textId="77777777" w:rsidR="00793C68" w:rsidRDefault="00793C68" w:rsidP="00793C68">
      <w:pPr>
        <w:widowControl w:val="0"/>
        <w:autoSpaceDE w:val="0"/>
        <w:autoSpaceDN w:val="0"/>
        <w:spacing w:after="0" w:line="240" w:lineRule="auto"/>
        <w:ind w:firstLine="5387"/>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муниципального округа</w:t>
      </w:r>
    </w:p>
    <w:p w14:paraId="7A1E1E7F" w14:textId="77777777" w:rsidR="00793C68" w:rsidRPr="008223E9" w:rsidRDefault="00793C68" w:rsidP="00793C68">
      <w:pPr>
        <w:widowControl w:val="0"/>
        <w:autoSpaceDE w:val="0"/>
        <w:autoSpaceDN w:val="0"/>
        <w:spacing w:after="0" w:line="240" w:lineRule="auto"/>
        <w:ind w:firstLine="5387"/>
        <w:jc w:val="center"/>
        <w:rPr>
          <w:rFonts w:ascii="Times New Roman" w:eastAsiaTheme="minorEastAsia" w:hAnsi="Times New Roman"/>
          <w:color w:val="FF0000"/>
          <w:sz w:val="28"/>
          <w:szCs w:val="28"/>
          <w:lang w:eastAsia="ru-RU"/>
        </w:rPr>
      </w:pPr>
      <w:r w:rsidRPr="008223E9">
        <w:rPr>
          <w:rFonts w:ascii="Times New Roman" w:eastAsiaTheme="minorEastAsia" w:hAnsi="Times New Roman"/>
          <w:sz w:val="28"/>
          <w:szCs w:val="28"/>
          <w:lang w:eastAsia="ru-RU"/>
        </w:rPr>
        <w:t>Смоленской области</w:t>
      </w:r>
    </w:p>
    <w:p w14:paraId="7084E01A" w14:textId="77777777" w:rsidR="00E954DB" w:rsidRPr="008679C4" w:rsidRDefault="00E954DB" w:rsidP="00E954DB">
      <w:pPr>
        <w:spacing w:after="0" w:line="240" w:lineRule="auto"/>
        <w:jc w:val="right"/>
        <w:outlineLvl w:val="2"/>
        <w:rPr>
          <w:rFonts w:ascii="Times New Roman" w:hAnsi="Times New Roman"/>
          <w:bCs/>
          <w:color w:val="FF0000"/>
          <w:sz w:val="28"/>
          <w:szCs w:val="28"/>
          <w:lang w:eastAsia="ru-RU"/>
        </w:rPr>
      </w:pPr>
    </w:p>
    <w:p w14:paraId="64549E88" w14:textId="5A3045A5" w:rsidR="00793C68" w:rsidRPr="005D3648" w:rsidRDefault="00BD2A77" w:rsidP="005D3648">
      <w:pPr>
        <w:spacing w:after="0" w:line="240" w:lineRule="auto"/>
        <w:jc w:val="both"/>
        <w:outlineLvl w:val="2"/>
        <w:rPr>
          <w:rFonts w:ascii="Times New Roman" w:hAnsi="Times New Roman"/>
          <w:b/>
          <w:bCs/>
          <w:sz w:val="28"/>
          <w:szCs w:val="28"/>
          <w:lang w:eastAsia="ru-RU"/>
        </w:rPr>
      </w:pPr>
      <w:r w:rsidRPr="00793C68">
        <w:rPr>
          <w:rFonts w:ascii="Times New Roman" w:hAnsi="Times New Roman"/>
          <w:b/>
          <w:bCs/>
          <w:sz w:val="28"/>
          <w:szCs w:val="28"/>
          <w:lang w:eastAsia="ru-RU"/>
        </w:rPr>
        <w:t xml:space="preserve">Положение об исчислении стажа работы для установления повышающего коэффициента к окладу за выслугу лет работникам муниципального казенного предприятия </w:t>
      </w:r>
      <w:r w:rsidR="00A63C55" w:rsidRPr="00793C68">
        <w:rPr>
          <w:rFonts w:ascii="Times New Roman" w:hAnsi="Times New Roman"/>
          <w:b/>
          <w:bCs/>
          <w:sz w:val="28"/>
          <w:szCs w:val="28"/>
          <w:lang w:eastAsia="ru-RU"/>
        </w:rPr>
        <w:t>«Холм-Жирковское ЖКХ»</w:t>
      </w:r>
      <w:r w:rsidR="005D3648">
        <w:rPr>
          <w:rFonts w:ascii="Times New Roman" w:hAnsi="Times New Roman"/>
          <w:b/>
          <w:bCs/>
          <w:sz w:val="28"/>
          <w:szCs w:val="28"/>
          <w:lang w:eastAsia="ru-RU"/>
        </w:rPr>
        <w:t xml:space="preserve">                                                             Холм-Жирковского муниципального округа Смоленской области</w:t>
      </w:r>
      <w:r w:rsidRPr="008679C4">
        <w:rPr>
          <w:rFonts w:ascii="Times New Roman" w:hAnsi="Times New Roman"/>
          <w:color w:val="FF0000"/>
          <w:sz w:val="28"/>
          <w:szCs w:val="28"/>
        </w:rPr>
        <w:br/>
      </w:r>
      <w:r w:rsidRPr="008679C4">
        <w:rPr>
          <w:rFonts w:ascii="Times New Roman" w:hAnsi="Times New Roman"/>
          <w:color w:val="FF0000"/>
          <w:sz w:val="28"/>
          <w:szCs w:val="28"/>
        </w:rPr>
        <w:br/>
        <w:t xml:space="preserve"> </w:t>
      </w:r>
      <w:r w:rsidRPr="008679C4">
        <w:rPr>
          <w:rFonts w:ascii="Times New Roman" w:hAnsi="Times New Roman"/>
          <w:color w:val="FF0000"/>
          <w:sz w:val="28"/>
          <w:szCs w:val="28"/>
        </w:rPr>
        <w:tab/>
      </w:r>
      <w:r w:rsidR="00793C68" w:rsidRPr="00907672">
        <w:rPr>
          <w:rFonts w:ascii="Times New Roman" w:hAnsi="Times New Roman"/>
          <w:color w:val="000000" w:themeColor="text1"/>
          <w:sz w:val="28"/>
          <w:szCs w:val="28"/>
        </w:rPr>
        <w:t>В стаж работы, дающий право на получение ежемесячной надбавки за выслугу лет к должностному окладу руководителю Предприятия, заместителю руководителя – главному инженеру Предприятия, главному бухгалтер</w:t>
      </w:r>
      <w:r w:rsidR="00293CED" w:rsidRPr="00907672">
        <w:rPr>
          <w:rFonts w:ascii="Times New Roman" w:hAnsi="Times New Roman"/>
          <w:color w:val="000000" w:themeColor="text1"/>
          <w:sz w:val="28"/>
          <w:szCs w:val="28"/>
        </w:rPr>
        <w:t xml:space="preserve">у </w:t>
      </w:r>
      <w:r w:rsidR="00ED257E" w:rsidRPr="00907672">
        <w:rPr>
          <w:rFonts w:ascii="Times New Roman" w:hAnsi="Times New Roman"/>
          <w:color w:val="000000" w:themeColor="text1"/>
          <w:sz w:val="28"/>
          <w:szCs w:val="28"/>
        </w:rPr>
        <w:t>П</w:t>
      </w:r>
      <w:r w:rsidR="00293CED" w:rsidRPr="00907672">
        <w:rPr>
          <w:rFonts w:ascii="Times New Roman" w:hAnsi="Times New Roman"/>
          <w:color w:val="000000" w:themeColor="text1"/>
          <w:sz w:val="28"/>
          <w:szCs w:val="28"/>
        </w:rPr>
        <w:t xml:space="preserve">редприятия и главному экономисту </w:t>
      </w:r>
      <w:r w:rsidR="00793C68" w:rsidRPr="00907672">
        <w:rPr>
          <w:rFonts w:ascii="Times New Roman" w:hAnsi="Times New Roman"/>
          <w:color w:val="000000" w:themeColor="text1"/>
          <w:sz w:val="28"/>
          <w:szCs w:val="28"/>
        </w:rPr>
        <w:t xml:space="preserve">Предприятия включается время </w:t>
      </w:r>
      <w:r w:rsidR="00DC0245" w:rsidRPr="00907672">
        <w:rPr>
          <w:rFonts w:ascii="Times New Roman" w:hAnsi="Times New Roman"/>
          <w:color w:val="000000" w:themeColor="text1"/>
          <w:sz w:val="28"/>
          <w:szCs w:val="28"/>
        </w:rPr>
        <w:t xml:space="preserve">военной службы в армии по призыву, время работы </w:t>
      </w:r>
      <w:r w:rsidR="00793C68" w:rsidRPr="00907672">
        <w:rPr>
          <w:rFonts w:ascii="Times New Roman" w:hAnsi="Times New Roman"/>
          <w:color w:val="000000" w:themeColor="text1"/>
          <w:sz w:val="28"/>
          <w:szCs w:val="28"/>
        </w:rPr>
        <w:t xml:space="preserve"> в организациях сферы жилищно-коммунального хозяйства независимо от их организационно-правовых форм и форм собственности, а также время работы (службы) в органах государственной власти, органах местного самоуправления в должностях, замещение которых предполагает выполнение работ в сфере жилищно-коммунального хозяйства, в муниципальных</w:t>
      </w:r>
      <w:r w:rsidR="00586459" w:rsidRPr="00907672">
        <w:rPr>
          <w:rFonts w:ascii="Times New Roman" w:hAnsi="Times New Roman"/>
          <w:color w:val="000000" w:themeColor="text1"/>
          <w:sz w:val="28"/>
          <w:szCs w:val="28"/>
        </w:rPr>
        <w:t xml:space="preserve"> (государственных)</w:t>
      </w:r>
      <w:r w:rsidR="00793C68" w:rsidRPr="00907672">
        <w:rPr>
          <w:rFonts w:ascii="Times New Roman" w:hAnsi="Times New Roman"/>
          <w:color w:val="000000" w:themeColor="text1"/>
          <w:sz w:val="28"/>
          <w:szCs w:val="28"/>
        </w:rPr>
        <w:t xml:space="preserve"> учреждениях и предприятиях Холм-Жирковского муниципального округа.</w:t>
      </w:r>
    </w:p>
    <w:p w14:paraId="4283FBB4" w14:textId="15482477" w:rsidR="00E25FFB" w:rsidRDefault="00E25FFB" w:rsidP="005D3648">
      <w:pPr>
        <w:spacing w:after="0" w:line="240" w:lineRule="auto"/>
        <w:jc w:val="both"/>
        <w:outlineLvl w:val="2"/>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5B5D58">
        <w:rPr>
          <w:rFonts w:ascii="Times New Roman" w:hAnsi="Times New Roman"/>
          <w:sz w:val="28"/>
          <w:szCs w:val="28"/>
          <w:lang w:eastAsia="ru-RU"/>
        </w:rPr>
        <w:t xml:space="preserve">Выплата ежемесячного вознаграждения (надбавки) за стаж работы, выслугу лет </w:t>
      </w:r>
      <w:r w:rsidR="00E6060C">
        <w:rPr>
          <w:rFonts w:ascii="Times New Roman" w:hAnsi="Times New Roman"/>
          <w:sz w:val="28"/>
          <w:szCs w:val="28"/>
          <w:lang w:eastAsia="ru-RU"/>
        </w:rPr>
        <w:t xml:space="preserve">руководителю Предприятия, его заместителю, главному бухгалтеру и главному экономисту </w:t>
      </w:r>
      <w:r w:rsidRPr="005B5D58">
        <w:rPr>
          <w:rFonts w:ascii="Times New Roman" w:hAnsi="Times New Roman"/>
          <w:sz w:val="28"/>
          <w:szCs w:val="28"/>
          <w:lang w:eastAsia="ru-RU"/>
        </w:rPr>
        <w:t>осуществляется ежемесячно к окладам (должностным окладам) по занимаемой должности (профессии) в следующих размерах</w:t>
      </w:r>
      <w:r>
        <w:rPr>
          <w:rFonts w:ascii="Times New Roman" w:hAnsi="Times New Roman"/>
          <w:color w:val="000000" w:themeColor="text1"/>
          <w:sz w:val="28"/>
          <w:szCs w:val="28"/>
        </w:rPr>
        <w:t xml:space="preserve"> </w:t>
      </w:r>
    </w:p>
    <w:p w14:paraId="03029464" w14:textId="3322AE5B" w:rsidR="00907672" w:rsidRPr="004A4BB0" w:rsidRDefault="00907672" w:rsidP="00907672">
      <w:pPr>
        <w:pStyle w:val="a9"/>
        <w:numPr>
          <w:ilvl w:val="0"/>
          <w:numId w:val="1"/>
        </w:numPr>
        <w:spacing w:after="0" w:line="240" w:lineRule="auto"/>
        <w:jc w:val="both"/>
        <w:rPr>
          <w:rFonts w:ascii="Times New Roman" w:eastAsia="Times New Roman" w:hAnsi="Times New Roman" w:cs="Times New Roman"/>
          <w:sz w:val="28"/>
          <w:szCs w:val="28"/>
          <w:lang w:eastAsia="ru-RU"/>
        </w:rPr>
      </w:pPr>
      <w:r w:rsidRPr="004A4BB0">
        <w:rPr>
          <w:rFonts w:ascii="Times New Roman" w:eastAsia="Times New Roman" w:hAnsi="Times New Roman" w:cs="Times New Roman"/>
          <w:sz w:val="28"/>
          <w:szCs w:val="28"/>
          <w:lang w:eastAsia="ru-RU"/>
        </w:rPr>
        <w:t>при стаже работы от 1 года до 5 лет - 0,</w:t>
      </w:r>
      <w:r>
        <w:rPr>
          <w:rFonts w:ascii="Times New Roman" w:eastAsia="Times New Roman" w:hAnsi="Times New Roman" w:cs="Times New Roman"/>
          <w:sz w:val="28"/>
          <w:szCs w:val="28"/>
          <w:lang w:eastAsia="ru-RU"/>
        </w:rPr>
        <w:t>05</w:t>
      </w:r>
      <w:r w:rsidRPr="004A4BB0">
        <w:rPr>
          <w:rFonts w:ascii="Times New Roman" w:eastAsia="Times New Roman" w:hAnsi="Times New Roman" w:cs="Times New Roman"/>
          <w:sz w:val="28"/>
          <w:szCs w:val="28"/>
          <w:lang w:eastAsia="ru-RU"/>
        </w:rPr>
        <w:t>;</w:t>
      </w:r>
    </w:p>
    <w:p w14:paraId="15036C64" w14:textId="55B67C96" w:rsidR="00907672" w:rsidRPr="004A4BB0" w:rsidRDefault="00907672" w:rsidP="00907672">
      <w:pPr>
        <w:pStyle w:val="a9"/>
        <w:numPr>
          <w:ilvl w:val="0"/>
          <w:numId w:val="1"/>
        </w:numPr>
        <w:spacing w:after="0" w:line="240" w:lineRule="auto"/>
        <w:jc w:val="both"/>
        <w:rPr>
          <w:rFonts w:ascii="Times New Roman" w:eastAsia="Times New Roman" w:hAnsi="Times New Roman" w:cs="Times New Roman"/>
          <w:sz w:val="28"/>
          <w:szCs w:val="28"/>
          <w:lang w:eastAsia="ru-RU"/>
        </w:rPr>
      </w:pPr>
      <w:r w:rsidRPr="004A4BB0">
        <w:rPr>
          <w:rFonts w:ascii="Times New Roman" w:eastAsia="Times New Roman" w:hAnsi="Times New Roman" w:cs="Times New Roman"/>
          <w:sz w:val="28"/>
          <w:szCs w:val="28"/>
          <w:lang w:eastAsia="ru-RU"/>
        </w:rPr>
        <w:t>при стаже работы от 5 лет до 10 лет - 0,</w:t>
      </w:r>
      <w:r>
        <w:rPr>
          <w:rFonts w:ascii="Times New Roman" w:eastAsia="Times New Roman" w:hAnsi="Times New Roman" w:cs="Times New Roman"/>
          <w:sz w:val="28"/>
          <w:szCs w:val="28"/>
          <w:lang w:eastAsia="ru-RU"/>
        </w:rPr>
        <w:t>10</w:t>
      </w:r>
      <w:r w:rsidRPr="004A4BB0">
        <w:rPr>
          <w:rFonts w:ascii="Times New Roman" w:eastAsia="Times New Roman" w:hAnsi="Times New Roman" w:cs="Times New Roman"/>
          <w:sz w:val="28"/>
          <w:szCs w:val="28"/>
          <w:lang w:eastAsia="ru-RU"/>
        </w:rPr>
        <w:t>;</w:t>
      </w:r>
    </w:p>
    <w:p w14:paraId="42FE2E79" w14:textId="092C2A39" w:rsidR="00907672" w:rsidRPr="00907672" w:rsidRDefault="00907672" w:rsidP="00907672">
      <w:pPr>
        <w:pStyle w:val="ConsPlusNormal"/>
        <w:ind w:firstLine="540"/>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rPr>
        <w:t xml:space="preserve">   -   </w:t>
      </w:r>
      <w:r w:rsidRPr="004A4BB0">
        <w:rPr>
          <w:rFonts w:ascii="Times New Roman" w:eastAsia="Times New Roman" w:hAnsi="Times New Roman" w:cs="Times New Roman"/>
          <w:sz w:val="28"/>
          <w:szCs w:val="28"/>
        </w:rPr>
        <w:t xml:space="preserve">при стаже работы от 10 лет </w:t>
      </w:r>
      <w:r>
        <w:rPr>
          <w:rFonts w:ascii="Times New Roman" w:eastAsia="Times New Roman" w:hAnsi="Times New Roman" w:cs="Times New Roman"/>
          <w:sz w:val="28"/>
          <w:szCs w:val="28"/>
        </w:rPr>
        <w:t xml:space="preserve">и </w:t>
      </w:r>
      <w:proofErr w:type="gramStart"/>
      <w:r>
        <w:rPr>
          <w:rFonts w:ascii="Times New Roman" w:eastAsia="Times New Roman" w:hAnsi="Times New Roman" w:cs="Times New Roman"/>
          <w:sz w:val="28"/>
          <w:szCs w:val="28"/>
        </w:rPr>
        <w:t>выше</w:t>
      </w:r>
      <w:r w:rsidRPr="004A4BB0">
        <w:rPr>
          <w:rFonts w:ascii="Times New Roman" w:eastAsia="Times New Roman" w:hAnsi="Times New Roman" w:cs="Times New Roman"/>
          <w:sz w:val="28"/>
          <w:szCs w:val="28"/>
        </w:rPr>
        <w:t xml:space="preserve"> </w:t>
      </w:r>
      <w:r w:rsidR="008D02C1">
        <w:rPr>
          <w:rFonts w:ascii="Times New Roman" w:eastAsia="Times New Roman" w:hAnsi="Times New Roman" w:cs="Times New Roman"/>
          <w:sz w:val="28"/>
          <w:szCs w:val="28"/>
        </w:rPr>
        <w:t xml:space="preserve"> </w:t>
      </w:r>
      <w:r w:rsidRPr="004A4BB0">
        <w:rPr>
          <w:rFonts w:ascii="Times New Roman" w:eastAsia="Times New Roman" w:hAnsi="Times New Roman" w:cs="Times New Roman"/>
          <w:sz w:val="28"/>
          <w:szCs w:val="28"/>
        </w:rPr>
        <w:t>-</w:t>
      </w:r>
      <w:proofErr w:type="gramEnd"/>
      <w:r w:rsidRPr="004A4BB0">
        <w:rPr>
          <w:rFonts w:ascii="Times New Roman" w:eastAsia="Times New Roman" w:hAnsi="Times New Roman" w:cs="Times New Roman"/>
          <w:sz w:val="28"/>
          <w:szCs w:val="28"/>
        </w:rPr>
        <w:t xml:space="preserve"> 0,</w:t>
      </w:r>
      <w:r>
        <w:rPr>
          <w:rFonts w:ascii="Times New Roman" w:eastAsia="Times New Roman" w:hAnsi="Times New Roman" w:cs="Times New Roman"/>
          <w:sz w:val="28"/>
          <w:szCs w:val="28"/>
        </w:rPr>
        <w:t>15</w:t>
      </w:r>
      <w:r w:rsidR="008D02C1">
        <w:rPr>
          <w:rFonts w:ascii="Times New Roman" w:eastAsia="Times New Roman" w:hAnsi="Times New Roman" w:cs="Times New Roman"/>
          <w:sz w:val="28"/>
          <w:szCs w:val="28"/>
        </w:rPr>
        <w:t>.</w:t>
      </w:r>
    </w:p>
    <w:p w14:paraId="6F9B3A4E" w14:textId="77777777" w:rsidR="00907672" w:rsidRDefault="00907672" w:rsidP="00907672">
      <w:pPr>
        <w:pStyle w:val="ConsPlusNormal"/>
        <w:jc w:val="both"/>
        <w:rPr>
          <w:rFonts w:ascii="Times New Roman" w:hAnsi="Times New Roman"/>
          <w:color w:val="000000" w:themeColor="text1"/>
          <w:sz w:val="28"/>
          <w:szCs w:val="28"/>
        </w:rPr>
      </w:pPr>
      <w:r>
        <w:rPr>
          <w:rFonts w:ascii="Times New Roman" w:hAnsi="Times New Roman" w:cs="Times New Roman"/>
          <w:color w:val="000000" w:themeColor="text1"/>
          <w:sz w:val="28"/>
          <w:szCs w:val="28"/>
        </w:rPr>
        <w:t xml:space="preserve">           </w:t>
      </w:r>
      <w:r w:rsidR="00793C68" w:rsidRPr="006C4BE2">
        <w:rPr>
          <w:rFonts w:ascii="Times New Roman" w:hAnsi="Times New Roman" w:cs="Times New Roman"/>
          <w:color w:val="000000" w:themeColor="text1"/>
          <w:sz w:val="28"/>
          <w:szCs w:val="28"/>
        </w:rPr>
        <w:t>В стаж работы, дающий право на получение работником</w:t>
      </w:r>
      <w:r w:rsidR="00793C68">
        <w:rPr>
          <w:rFonts w:ascii="Times New Roman" w:hAnsi="Times New Roman" w:cs="Times New Roman"/>
          <w:color w:val="000000" w:themeColor="text1"/>
          <w:sz w:val="28"/>
          <w:szCs w:val="28"/>
        </w:rPr>
        <w:t xml:space="preserve">, относящимся к </w:t>
      </w:r>
      <w:r w:rsidR="00020F3B">
        <w:rPr>
          <w:rFonts w:ascii="Times New Roman" w:hAnsi="Times New Roman" w:cs="Times New Roman"/>
          <w:color w:val="000000" w:themeColor="text1"/>
          <w:sz w:val="28"/>
          <w:szCs w:val="28"/>
        </w:rPr>
        <w:t>категории рабочих</w:t>
      </w:r>
      <w:r w:rsidR="00793C68">
        <w:rPr>
          <w:rFonts w:ascii="Times New Roman" w:hAnsi="Times New Roman" w:cs="Times New Roman"/>
          <w:color w:val="000000" w:themeColor="text1"/>
          <w:sz w:val="28"/>
          <w:szCs w:val="28"/>
        </w:rPr>
        <w:t xml:space="preserve"> и служащих, выплаты за выслугу лет входит общий стаж его трудовой деятельности.</w:t>
      </w:r>
      <w:r w:rsidR="00793C68" w:rsidRPr="006C4BE2">
        <w:rPr>
          <w:rFonts w:ascii="Times New Roman" w:hAnsi="Times New Roman" w:cs="Times New Roman"/>
          <w:color w:val="000000" w:themeColor="text1"/>
          <w:sz w:val="28"/>
          <w:szCs w:val="28"/>
        </w:rPr>
        <w:t xml:space="preserve"> </w:t>
      </w:r>
      <w:r w:rsidR="00793C68" w:rsidRPr="006C4BE2">
        <w:rPr>
          <w:rFonts w:ascii="Times New Roman" w:hAnsi="Times New Roman"/>
          <w:color w:val="000000" w:themeColor="text1"/>
          <w:sz w:val="28"/>
          <w:szCs w:val="28"/>
        </w:rPr>
        <w:t xml:space="preserve">Конкретный размер выплаты за выслугу лет устанавливается работнику </w:t>
      </w:r>
      <w:r w:rsidR="00793C68">
        <w:rPr>
          <w:rFonts w:ascii="Times New Roman" w:hAnsi="Times New Roman"/>
          <w:color w:val="000000" w:themeColor="text1"/>
          <w:sz w:val="28"/>
          <w:szCs w:val="28"/>
        </w:rPr>
        <w:t>Предприятия</w:t>
      </w:r>
      <w:r w:rsidR="00793C68" w:rsidRPr="006C4BE2">
        <w:rPr>
          <w:rFonts w:ascii="Times New Roman" w:hAnsi="Times New Roman"/>
          <w:color w:val="000000" w:themeColor="text1"/>
          <w:sz w:val="28"/>
          <w:szCs w:val="28"/>
        </w:rPr>
        <w:t xml:space="preserve"> </w:t>
      </w:r>
      <w:r w:rsidR="00793C68">
        <w:rPr>
          <w:rFonts w:ascii="Times New Roman" w:hAnsi="Times New Roman"/>
          <w:color w:val="000000" w:themeColor="text1"/>
          <w:sz w:val="28"/>
          <w:szCs w:val="28"/>
        </w:rPr>
        <w:t xml:space="preserve">приказом руководителя Предприятия. </w:t>
      </w:r>
      <w:r w:rsidR="00ED257E">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p>
    <w:p w14:paraId="5B2334B8" w14:textId="2BA3F15A" w:rsidR="0047236C" w:rsidRPr="00907672" w:rsidRDefault="00793C68" w:rsidP="00907672">
      <w:pPr>
        <w:pStyle w:val="ConsPlusNormal"/>
        <w:ind w:firstLine="540"/>
        <w:jc w:val="both"/>
        <w:rPr>
          <w:rFonts w:ascii="Times New Roman" w:hAnsi="Times New Roman" w:cs="Times New Roman"/>
          <w:color w:val="000000" w:themeColor="text1"/>
          <w:sz w:val="28"/>
          <w:szCs w:val="28"/>
        </w:rPr>
      </w:pPr>
      <w:r w:rsidRPr="00907672">
        <w:rPr>
          <w:rFonts w:ascii="Times New Roman" w:hAnsi="Times New Roman"/>
          <w:color w:val="000000" w:themeColor="text1"/>
          <w:sz w:val="28"/>
          <w:szCs w:val="28"/>
        </w:rPr>
        <w:t xml:space="preserve">Размер за выслугу лет руководителю </w:t>
      </w:r>
      <w:r w:rsidR="00E25FFB">
        <w:rPr>
          <w:rFonts w:ascii="Times New Roman" w:hAnsi="Times New Roman"/>
          <w:color w:val="000000" w:themeColor="text1"/>
          <w:sz w:val="28"/>
          <w:szCs w:val="28"/>
        </w:rPr>
        <w:t xml:space="preserve">Предприятия </w:t>
      </w:r>
      <w:r w:rsidRPr="00907672">
        <w:rPr>
          <w:rFonts w:ascii="Times New Roman" w:hAnsi="Times New Roman"/>
          <w:color w:val="000000" w:themeColor="text1"/>
          <w:sz w:val="28"/>
          <w:szCs w:val="28"/>
        </w:rPr>
        <w:t>устанавливается правовым актом</w:t>
      </w:r>
      <w:r w:rsidR="00E25FFB">
        <w:rPr>
          <w:rFonts w:ascii="Times New Roman" w:hAnsi="Times New Roman"/>
          <w:color w:val="000000" w:themeColor="text1"/>
          <w:sz w:val="28"/>
          <w:szCs w:val="28"/>
        </w:rPr>
        <w:t xml:space="preserve"> </w:t>
      </w:r>
      <w:r w:rsidRPr="00907672">
        <w:rPr>
          <w:rFonts w:ascii="Times New Roman" w:hAnsi="Times New Roman"/>
          <w:color w:val="000000" w:themeColor="text1"/>
          <w:sz w:val="28"/>
          <w:szCs w:val="28"/>
        </w:rPr>
        <w:t>Администрации муниципального образования «Холм-Жирковский муниципальный округ» Смоленской области</w:t>
      </w:r>
      <w:r w:rsidR="0047236C" w:rsidRPr="00907672">
        <w:rPr>
          <w:rFonts w:ascii="Times New Roman" w:hAnsi="Times New Roman"/>
          <w:color w:val="000000" w:themeColor="text1"/>
          <w:sz w:val="28"/>
          <w:szCs w:val="28"/>
        </w:rPr>
        <w:t xml:space="preserve"> на основании протокола</w:t>
      </w:r>
      <w:r w:rsidR="0047236C" w:rsidRPr="00907672">
        <w:rPr>
          <w:rFonts w:ascii="Times New Roman" w:hAnsi="Times New Roman"/>
          <w:sz w:val="24"/>
          <w:szCs w:val="24"/>
        </w:rPr>
        <w:t xml:space="preserve"> </w:t>
      </w:r>
      <w:r w:rsidR="0047236C" w:rsidRPr="00907672">
        <w:rPr>
          <w:rFonts w:ascii="Times New Roman" w:hAnsi="Times New Roman"/>
          <w:sz w:val="28"/>
          <w:szCs w:val="28"/>
        </w:rPr>
        <w:t>заседания комиссии</w:t>
      </w:r>
      <w:r w:rsidR="00963AB3" w:rsidRPr="00907672">
        <w:rPr>
          <w:rFonts w:ascii="Times New Roman" w:hAnsi="Times New Roman"/>
          <w:sz w:val="28"/>
          <w:szCs w:val="28"/>
        </w:rPr>
        <w:t xml:space="preserve"> в МКП «Холм-Жирковское ЖКХ» Холм-Жирковского муниципального округа Смоленской области</w:t>
      </w:r>
      <w:r w:rsidR="0047236C" w:rsidRPr="00907672">
        <w:rPr>
          <w:rFonts w:ascii="Times New Roman" w:hAnsi="Times New Roman"/>
          <w:sz w:val="28"/>
          <w:szCs w:val="28"/>
        </w:rPr>
        <w:t xml:space="preserve"> по установлению стажа работы, дающего работнику право на получение надбавки за выслугу лет</w:t>
      </w:r>
      <w:r w:rsidR="00963AB3" w:rsidRPr="00907672">
        <w:rPr>
          <w:rFonts w:ascii="Times New Roman" w:hAnsi="Times New Roman"/>
          <w:sz w:val="28"/>
          <w:szCs w:val="28"/>
        </w:rPr>
        <w:t>.</w:t>
      </w:r>
    </w:p>
    <w:p w14:paraId="47487BAC" w14:textId="337481D3" w:rsidR="00BD2A77" w:rsidRPr="00793C68" w:rsidRDefault="00BD2A77" w:rsidP="0047236C">
      <w:pPr>
        <w:pStyle w:val="ConsPlusNormal"/>
        <w:ind w:firstLine="540"/>
        <w:jc w:val="both"/>
        <w:rPr>
          <w:rFonts w:ascii="Times New Roman" w:hAnsi="Times New Roman"/>
          <w:sz w:val="28"/>
          <w:szCs w:val="28"/>
        </w:rPr>
      </w:pPr>
      <w:r w:rsidRPr="00793C68">
        <w:rPr>
          <w:rFonts w:ascii="Times New Roman" w:hAnsi="Times New Roman"/>
          <w:sz w:val="28"/>
          <w:szCs w:val="28"/>
        </w:rPr>
        <w:t xml:space="preserve">    Включение в </w:t>
      </w:r>
      <w:r w:rsidR="00020F3B" w:rsidRPr="00793C68">
        <w:rPr>
          <w:rFonts w:ascii="Times New Roman" w:hAnsi="Times New Roman"/>
          <w:sz w:val="28"/>
          <w:szCs w:val="28"/>
        </w:rPr>
        <w:t>стаж периодов</w:t>
      </w:r>
      <w:r w:rsidRPr="00793C68">
        <w:rPr>
          <w:rFonts w:ascii="Times New Roman" w:hAnsi="Times New Roman"/>
          <w:sz w:val="28"/>
          <w:szCs w:val="28"/>
        </w:rPr>
        <w:t xml:space="preserve"> работы производится в соответствии с Положением об исчислении стажа работы для установления повышающего коэффициента к окладу за выслугу лет, утвержденным локальным актом Предприятия. Для предварительного рассмотрения вопроса </w:t>
      </w:r>
      <w:r w:rsidR="005D3648">
        <w:rPr>
          <w:rFonts w:ascii="Times New Roman" w:hAnsi="Times New Roman"/>
          <w:sz w:val="28"/>
          <w:szCs w:val="28"/>
        </w:rPr>
        <w:t>р</w:t>
      </w:r>
      <w:r w:rsidRPr="00793C68">
        <w:rPr>
          <w:rFonts w:ascii="Times New Roman" w:hAnsi="Times New Roman"/>
          <w:sz w:val="28"/>
          <w:szCs w:val="28"/>
        </w:rPr>
        <w:t xml:space="preserve">аспорядительным </w:t>
      </w:r>
      <w:r w:rsidRPr="00793C68">
        <w:rPr>
          <w:rFonts w:ascii="Times New Roman" w:hAnsi="Times New Roman"/>
          <w:sz w:val="28"/>
          <w:szCs w:val="28"/>
        </w:rPr>
        <w:lastRenderedPageBreak/>
        <w:t>документом Предприятия создается соответствующая комиссия.</w:t>
      </w:r>
    </w:p>
    <w:p w14:paraId="42BD3F37" w14:textId="77777777" w:rsidR="00BD2A77" w:rsidRPr="00793C68" w:rsidRDefault="00BD2A77" w:rsidP="00BD2A77">
      <w:pPr>
        <w:spacing w:after="0" w:line="240" w:lineRule="auto"/>
        <w:ind w:firstLine="708"/>
        <w:jc w:val="both"/>
        <w:rPr>
          <w:rFonts w:ascii="Times New Roman" w:hAnsi="Times New Roman"/>
          <w:sz w:val="28"/>
          <w:szCs w:val="28"/>
          <w:lang w:eastAsia="ru-RU"/>
        </w:rPr>
      </w:pPr>
      <w:r w:rsidRPr="00793C68">
        <w:rPr>
          <w:rFonts w:ascii="Times New Roman" w:hAnsi="Times New Roman"/>
          <w:sz w:val="28"/>
          <w:szCs w:val="28"/>
          <w:lang w:eastAsia="ru-RU"/>
        </w:rPr>
        <w:t>Повышающий коэффициент к окладу за выслугу лет выплачивается с момента возникновения права на назначение или изменение размера этого коэффициента.</w:t>
      </w:r>
    </w:p>
    <w:p w14:paraId="712EF0A0" w14:textId="77777777" w:rsidR="00BD2A77" w:rsidRPr="00793C68" w:rsidRDefault="00BD2A77" w:rsidP="00BD2A77">
      <w:pPr>
        <w:spacing w:after="0" w:line="240" w:lineRule="auto"/>
        <w:ind w:firstLine="708"/>
        <w:jc w:val="both"/>
        <w:rPr>
          <w:rFonts w:ascii="Times New Roman" w:hAnsi="Times New Roman"/>
          <w:sz w:val="28"/>
          <w:szCs w:val="28"/>
          <w:lang w:eastAsia="ru-RU"/>
        </w:rPr>
      </w:pPr>
      <w:r w:rsidRPr="00793C68">
        <w:rPr>
          <w:rFonts w:ascii="Times New Roman" w:hAnsi="Times New Roman"/>
          <w:sz w:val="28"/>
          <w:szCs w:val="28"/>
          <w:lang w:eastAsia="ru-RU"/>
        </w:rPr>
        <w:t>В том случае, если у работника право на назначение или изменение размера повышающего коэффициента к окладу за выслугу лет наступило в период, когда за работником сохраняется средний заработок, ему устанавливается или изменяется размер повышающего коэффициента к окладу за выслугу лет по окончании указанного периода.</w:t>
      </w:r>
    </w:p>
    <w:p w14:paraId="30D22D8D" w14:textId="77777777" w:rsidR="005237AD" w:rsidRPr="00793C68" w:rsidRDefault="00BD2A77" w:rsidP="00E954DB">
      <w:pPr>
        <w:pStyle w:val="a7"/>
        <w:ind w:left="0" w:right="-55" w:firstLine="708"/>
        <w:jc w:val="both"/>
        <w:rPr>
          <w:b/>
          <w:sz w:val="28"/>
          <w:szCs w:val="28"/>
        </w:rPr>
      </w:pPr>
      <w:r w:rsidRPr="00793C68">
        <w:rPr>
          <w:sz w:val="28"/>
          <w:szCs w:val="28"/>
        </w:rPr>
        <w:t>Основным документом для определения стажа работы, дающего право на получение повышающего коэффициента за выслугу лет, является трудовая книжка работника (военный билет). При их отсутствии - прочие документы, подтверждающие стаж раб</w:t>
      </w:r>
      <w:r w:rsidR="00E954DB" w:rsidRPr="00793C68">
        <w:rPr>
          <w:sz w:val="28"/>
          <w:szCs w:val="28"/>
        </w:rPr>
        <w:t>оты.</w:t>
      </w:r>
    </w:p>
    <w:p w14:paraId="0A2A44C8" w14:textId="77777777" w:rsidR="005237AD" w:rsidRPr="008679C4" w:rsidRDefault="005237AD" w:rsidP="00F502F7">
      <w:pPr>
        <w:pStyle w:val="a7"/>
        <w:ind w:left="0" w:right="-55" w:firstLine="0"/>
        <w:jc w:val="both"/>
        <w:rPr>
          <w:b/>
          <w:color w:val="FF0000"/>
          <w:sz w:val="28"/>
          <w:szCs w:val="28"/>
        </w:rPr>
      </w:pPr>
    </w:p>
    <w:p w14:paraId="129D55DF" w14:textId="77777777" w:rsidR="005237AD" w:rsidRPr="008679C4" w:rsidRDefault="005237AD" w:rsidP="00F502F7">
      <w:pPr>
        <w:pStyle w:val="a7"/>
        <w:ind w:left="0" w:right="-55" w:firstLine="0"/>
        <w:jc w:val="both"/>
        <w:rPr>
          <w:b/>
          <w:color w:val="FF0000"/>
          <w:sz w:val="28"/>
          <w:szCs w:val="28"/>
        </w:rPr>
      </w:pPr>
    </w:p>
    <w:p w14:paraId="38F3FBBE" w14:textId="77777777" w:rsidR="005237AD" w:rsidRPr="00BD2A77" w:rsidRDefault="005237AD" w:rsidP="00F502F7">
      <w:pPr>
        <w:pStyle w:val="a7"/>
        <w:ind w:left="0" w:right="-55" w:firstLine="0"/>
        <w:jc w:val="both"/>
        <w:rPr>
          <w:b/>
          <w:sz w:val="28"/>
          <w:szCs w:val="28"/>
        </w:rPr>
      </w:pPr>
    </w:p>
    <w:p w14:paraId="030D768D" w14:textId="77777777" w:rsidR="005237AD" w:rsidRPr="00BD2A77" w:rsidRDefault="005237AD" w:rsidP="00F502F7">
      <w:pPr>
        <w:pStyle w:val="a7"/>
        <w:ind w:left="0" w:right="-55" w:firstLine="0"/>
        <w:jc w:val="both"/>
        <w:rPr>
          <w:b/>
          <w:sz w:val="28"/>
          <w:szCs w:val="28"/>
        </w:rPr>
      </w:pPr>
    </w:p>
    <w:p w14:paraId="3689C07C" w14:textId="77777777" w:rsidR="005237AD" w:rsidRPr="00BD2A77" w:rsidRDefault="005237AD" w:rsidP="00F502F7">
      <w:pPr>
        <w:pStyle w:val="a7"/>
        <w:ind w:left="0" w:right="-55" w:firstLine="0"/>
        <w:jc w:val="both"/>
        <w:rPr>
          <w:b/>
          <w:sz w:val="28"/>
          <w:szCs w:val="28"/>
        </w:rPr>
      </w:pPr>
    </w:p>
    <w:p w14:paraId="5DAA36E7" w14:textId="77777777" w:rsidR="005237AD" w:rsidRPr="00BD2A77" w:rsidRDefault="005237AD" w:rsidP="00F502F7">
      <w:pPr>
        <w:pStyle w:val="a7"/>
        <w:ind w:left="0" w:right="-55" w:firstLine="0"/>
        <w:jc w:val="both"/>
        <w:rPr>
          <w:sz w:val="28"/>
          <w:szCs w:val="28"/>
        </w:rPr>
      </w:pPr>
    </w:p>
    <w:sectPr w:rsidR="005237AD" w:rsidRPr="00BD2A77" w:rsidSect="005D3648">
      <w:pgSz w:w="11906" w:h="16838"/>
      <w:pgMar w:top="851" w:right="849" w:bottom="1134" w:left="1418"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B7F8A" w14:textId="77777777" w:rsidR="00E008B6" w:rsidRDefault="00E008B6" w:rsidP="000C1D76">
      <w:pPr>
        <w:spacing w:after="0" w:line="240" w:lineRule="auto"/>
      </w:pPr>
      <w:r>
        <w:separator/>
      </w:r>
    </w:p>
  </w:endnote>
  <w:endnote w:type="continuationSeparator" w:id="0">
    <w:p w14:paraId="2E8DDDEC" w14:textId="77777777" w:rsidR="00E008B6" w:rsidRDefault="00E008B6" w:rsidP="000C1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5425177"/>
      <w:docPartObj>
        <w:docPartGallery w:val="Page Numbers (Bottom of Page)"/>
        <w:docPartUnique/>
      </w:docPartObj>
    </w:sdtPr>
    <w:sdtContent>
      <w:p w14:paraId="287C08FA" w14:textId="4738A156" w:rsidR="000C1D76" w:rsidRDefault="000C1D76">
        <w:pPr>
          <w:pStyle w:val="ae"/>
          <w:jc w:val="right"/>
        </w:pPr>
        <w:r>
          <w:fldChar w:fldCharType="begin"/>
        </w:r>
        <w:r>
          <w:instrText>PAGE   \* MERGEFORMAT</w:instrText>
        </w:r>
        <w:r>
          <w:fldChar w:fldCharType="separate"/>
        </w:r>
        <w:r>
          <w:t>2</w:t>
        </w:r>
        <w:r>
          <w:fldChar w:fldCharType="end"/>
        </w:r>
      </w:p>
    </w:sdtContent>
  </w:sdt>
  <w:p w14:paraId="1CD3C805" w14:textId="77777777" w:rsidR="000C1D76" w:rsidRDefault="000C1D7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EE0F1" w14:textId="77777777" w:rsidR="00E008B6" w:rsidRDefault="00E008B6" w:rsidP="000C1D76">
      <w:pPr>
        <w:spacing w:after="0" w:line="240" w:lineRule="auto"/>
      </w:pPr>
      <w:r>
        <w:separator/>
      </w:r>
    </w:p>
  </w:footnote>
  <w:footnote w:type="continuationSeparator" w:id="0">
    <w:p w14:paraId="334F09A6" w14:textId="77777777" w:rsidR="00E008B6" w:rsidRDefault="00E008B6" w:rsidP="000C1D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F96E24"/>
    <w:multiLevelType w:val="hybridMultilevel"/>
    <w:tmpl w:val="6A8A940C"/>
    <w:lvl w:ilvl="0" w:tplc="2E6AF180">
      <w:start w:val="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711"/>
    <w:rsid w:val="0001672A"/>
    <w:rsid w:val="00020205"/>
    <w:rsid w:val="00020F3B"/>
    <w:rsid w:val="00037B71"/>
    <w:rsid w:val="0005012D"/>
    <w:rsid w:val="00056A61"/>
    <w:rsid w:val="00081077"/>
    <w:rsid w:val="00086956"/>
    <w:rsid w:val="000936BA"/>
    <w:rsid w:val="000A1BC4"/>
    <w:rsid w:val="000C1D76"/>
    <w:rsid w:val="000E7E3B"/>
    <w:rsid w:val="00114D09"/>
    <w:rsid w:val="00122138"/>
    <w:rsid w:val="00124B7B"/>
    <w:rsid w:val="00125096"/>
    <w:rsid w:val="00137A25"/>
    <w:rsid w:val="00173C04"/>
    <w:rsid w:val="001745E0"/>
    <w:rsid w:val="00183D16"/>
    <w:rsid w:val="001843FA"/>
    <w:rsid w:val="001875F0"/>
    <w:rsid w:val="0019143A"/>
    <w:rsid w:val="001B4898"/>
    <w:rsid w:val="001B5CEA"/>
    <w:rsid w:val="001D59FF"/>
    <w:rsid w:val="001E3BCA"/>
    <w:rsid w:val="001E437A"/>
    <w:rsid w:val="001F2839"/>
    <w:rsid w:val="00223160"/>
    <w:rsid w:val="002405C9"/>
    <w:rsid w:val="00280BE1"/>
    <w:rsid w:val="00293CED"/>
    <w:rsid w:val="002A0AEB"/>
    <w:rsid w:val="002C0E24"/>
    <w:rsid w:val="002C106A"/>
    <w:rsid w:val="002C71FF"/>
    <w:rsid w:val="002D2C77"/>
    <w:rsid w:val="002D383C"/>
    <w:rsid w:val="002D4B1F"/>
    <w:rsid w:val="002E0AD1"/>
    <w:rsid w:val="002E0BB5"/>
    <w:rsid w:val="00321F74"/>
    <w:rsid w:val="00326CCA"/>
    <w:rsid w:val="00330E0B"/>
    <w:rsid w:val="0034093B"/>
    <w:rsid w:val="00362BDC"/>
    <w:rsid w:val="00374C5C"/>
    <w:rsid w:val="003757EA"/>
    <w:rsid w:val="0038238B"/>
    <w:rsid w:val="003B09E3"/>
    <w:rsid w:val="003D2FAB"/>
    <w:rsid w:val="003D5FA3"/>
    <w:rsid w:val="00407BFD"/>
    <w:rsid w:val="00411192"/>
    <w:rsid w:val="0041382C"/>
    <w:rsid w:val="00420A0C"/>
    <w:rsid w:val="00421ED2"/>
    <w:rsid w:val="004239BA"/>
    <w:rsid w:val="00433E08"/>
    <w:rsid w:val="00445E89"/>
    <w:rsid w:val="00453927"/>
    <w:rsid w:val="004561B8"/>
    <w:rsid w:val="00463A6F"/>
    <w:rsid w:val="0047236C"/>
    <w:rsid w:val="004776B0"/>
    <w:rsid w:val="0049705D"/>
    <w:rsid w:val="004A4BB0"/>
    <w:rsid w:val="004A4FA2"/>
    <w:rsid w:val="004D03E9"/>
    <w:rsid w:val="004D6B32"/>
    <w:rsid w:val="004F7357"/>
    <w:rsid w:val="00510A8C"/>
    <w:rsid w:val="005237AD"/>
    <w:rsid w:val="00544559"/>
    <w:rsid w:val="00544864"/>
    <w:rsid w:val="00586459"/>
    <w:rsid w:val="005A2F1A"/>
    <w:rsid w:val="005A4AB5"/>
    <w:rsid w:val="005B3A28"/>
    <w:rsid w:val="005B5D58"/>
    <w:rsid w:val="005C01DB"/>
    <w:rsid w:val="005C190A"/>
    <w:rsid w:val="005D3648"/>
    <w:rsid w:val="005D4245"/>
    <w:rsid w:val="005E4A97"/>
    <w:rsid w:val="005F6F05"/>
    <w:rsid w:val="00611EA7"/>
    <w:rsid w:val="00615EF0"/>
    <w:rsid w:val="0067781F"/>
    <w:rsid w:val="00695EBE"/>
    <w:rsid w:val="006B2A70"/>
    <w:rsid w:val="006C15D8"/>
    <w:rsid w:val="006D0972"/>
    <w:rsid w:val="006E007C"/>
    <w:rsid w:val="006E16AB"/>
    <w:rsid w:val="006E5ECD"/>
    <w:rsid w:val="006F2312"/>
    <w:rsid w:val="006F4248"/>
    <w:rsid w:val="006F69E6"/>
    <w:rsid w:val="0070096B"/>
    <w:rsid w:val="00703A4A"/>
    <w:rsid w:val="0070671C"/>
    <w:rsid w:val="00706D33"/>
    <w:rsid w:val="00710361"/>
    <w:rsid w:val="00712CB8"/>
    <w:rsid w:val="00722A07"/>
    <w:rsid w:val="007321E0"/>
    <w:rsid w:val="00734DA9"/>
    <w:rsid w:val="00755A31"/>
    <w:rsid w:val="0076225D"/>
    <w:rsid w:val="00783FC2"/>
    <w:rsid w:val="00785940"/>
    <w:rsid w:val="00793C68"/>
    <w:rsid w:val="007C3881"/>
    <w:rsid w:val="008025A1"/>
    <w:rsid w:val="008208D1"/>
    <w:rsid w:val="008223E9"/>
    <w:rsid w:val="00834759"/>
    <w:rsid w:val="00835A90"/>
    <w:rsid w:val="00835BCA"/>
    <w:rsid w:val="00840382"/>
    <w:rsid w:val="00857BBC"/>
    <w:rsid w:val="008625FD"/>
    <w:rsid w:val="008634E4"/>
    <w:rsid w:val="00864445"/>
    <w:rsid w:val="008660B6"/>
    <w:rsid w:val="00866634"/>
    <w:rsid w:val="008679C4"/>
    <w:rsid w:val="00871FB2"/>
    <w:rsid w:val="00876888"/>
    <w:rsid w:val="008947FD"/>
    <w:rsid w:val="0089482D"/>
    <w:rsid w:val="008A67B1"/>
    <w:rsid w:val="008C2359"/>
    <w:rsid w:val="008C4136"/>
    <w:rsid w:val="008D02C1"/>
    <w:rsid w:val="008D7872"/>
    <w:rsid w:val="008E338F"/>
    <w:rsid w:val="008E342A"/>
    <w:rsid w:val="008F05A9"/>
    <w:rsid w:val="008F10D8"/>
    <w:rsid w:val="00907672"/>
    <w:rsid w:val="009076B4"/>
    <w:rsid w:val="00912589"/>
    <w:rsid w:val="00925E95"/>
    <w:rsid w:val="0093683F"/>
    <w:rsid w:val="0094735D"/>
    <w:rsid w:val="00960609"/>
    <w:rsid w:val="00963181"/>
    <w:rsid w:val="00963AB3"/>
    <w:rsid w:val="009A363D"/>
    <w:rsid w:val="009B6E0A"/>
    <w:rsid w:val="009C272F"/>
    <w:rsid w:val="009D2928"/>
    <w:rsid w:val="009E6FB0"/>
    <w:rsid w:val="009F06C2"/>
    <w:rsid w:val="009F5F9F"/>
    <w:rsid w:val="00A01C42"/>
    <w:rsid w:val="00A0311F"/>
    <w:rsid w:val="00A03478"/>
    <w:rsid w:val="00A23311"/>
    <w:rsid w:val="00A27B72"/>
    <w:rsid w:val="00A3681A"/>
    <w:rsid w:val="00A41C34"/>
    <w:rsid w:val="00A422A7"/>
    <w:rsid w:val="00A63C55"/>
    <w:rsid w:val="00A72960"/>
    <w:rsid w:val="00A7580E"/>
    <w:rsid w:val="00A76C79"/>
    <w:rsid w:val="00A83D49"/>
    <w:rsid w:val="00A970B6"/>
    <w:rsid w:val="00AA1C77"/>
    <w:rsid w:val="00AA5202"/>
    <w:rsid w:val="00AB2793"/>
    <w:rsid w:val="00AC1570"/>
    <w:rsid w:val="00AD2732"/>
    <w:rsid w:val="00AE255E"/>
    <w:rsid w:val="00AE77F5"/>
    <w:rsid w:val="00B01505"/>
    <w:rsid w:val="00B07BB3"/>
    <w:rsid w:val="00B125AD"/>
    <w:rsid w:val="00B14090"/>
    <w:rsid w:val="00B17701"/>
    <w:rsid w:val="00B351CA"/>
    <w:rsid w:val="00B56F90"/>
    <w:rsid w:val="00B80B58"/>
    <w:rsid w:val="00B8783B"/>
    <w:rsid w:val="00B91B04"/>
    <w:rsid w:val="00B93EC7"/>
    <w:rsid w:val="00B95711"/>
    <w:rsid w:val="00BA206E"/>
    <w:rsid w:val="00BB5523"/>
    <w:rsid w:val="00BC3CD4"/>
    <w:rsid w:val="00BD1938"/>
    <w:rsid w:val="00BD2A77"/>
    <w:rsid w:val="00BD78CE"/>
    <w:rsid w:val="00BE0952"/>
    <w:rsid w:val="00BE29C2"/>
    <w:rsid w:val="00BF3A16"/>
    <w:rsid w:val="00BF595B"/>
    <w:rsid w:val="00C15BD2"/>
    <w:rsid w:val="00C31A2F"/>
    <w:rsid w:val="00C31C26"/>
    <w:rsid w:val="00C36D2D"/>
    <w:rsid w:val="00C43C66"/>
    <w:rsid w:val="00C65509"/>
    <w:rsid w:val="00C65530"/>
    <w:rsid w:val="00C8183D"/>
    <w:rsid w:val="00C97F72"/>
    <w:rsid w:val="00CA6B02"/>
    <w:rsid w:val="00CB0836"/>
    <w:rsid w:val="00CC7965"/>
    <w:rsid w:val="00CE1D99"/>
    <w:rsid w:val="00D00BD2"/>
    <w:rsid w:val="00D028F6"/>
    <w:rsid w:val="00D10386"/>
    <w:rsid w:val="00D121BA"/>
    <w:rsid w:val="00D1760C"/>
    <w:rsid w:val="00D2087F"/>
    <w:rsid w:val="00D41688"/>
    <w:rsid w:val="00D515F1"/>
    <w:rsid w:val="00D53E28"/>
    <w:rsid w:val="00D7058A"/>
    <w:rsid w:val="00D8211E"/>
    <w:rsid w:val="00D86DA4"/>
    <w:rsid w:val="00DA00FF"/>
    <w:rsid w:val="00DA1F48"/>
    <w:rsid w:val="00DC0245"/>
    <w:rsid w:val="00DC6F26"/>
    <w:rsid w:val="00DD5803"/>
    <w:rsid w:val="00DE329F"/>
    <w:rsid w:val="00DF3C0D"/>
    <w:rsid w:val="00E008B6"/>
    <w:rsid w:val="00E123C8"/>
    <w:rsid w:val="00E20AA4"/>
    <w:rsid w:val="00E25FFB"/>
    <w:rsid w:val="00E2612A"/>
    <w:rsid w:val="00E56C01"/>
    <w:rsid w:val="00E6060C"/>
    <w:rsid w:val="00E954DB"/>
    <w:rsid w:val="00E96D42"/>
    <w:rsid w:val="00EA2BEE"/>
    <w:rsid w:val="00EA2CDE"/>
    <w:rsid w:val="00EA5403"/>
    <w:rsid w:val="00EB03CB"/>
    <w:rsid w:val="00ED21C6"/>
    <w:rsid w:val="00ED257E"/>
    <w:rsid w:val="00EF1FB7"/>
    <w:rsid w:val="00EF570E"/>
    <w:rsid w:val="00F0047C"/>
    <w:rsid w:val="00F03E4F"/>
    <w:rsid w:val="00F05E3F"/>
    <w:rsid w:val="00F07C10"/>
    <w:rsid w:val="00F145E6"/>
    <w:rsid w:val="00F17FC0"/>
    <w:rsid w:val="00F502F7"/>
    <w:rsid w:val="00F660E2"/>
    <w:rsid w:val="00F85393"/>
    <w:rsid w:val="00F916D0"/>
    <w:rsid w:val="00F96C28"/>
    <w:rsid w:val="00FA263A"/>
    <w:rsid w:val="00FA4752"/>
    <w:rsid w:val="00FC271C"/>
    <w:rsid w:val="00FE290A"/>
    <w:rsid w:val="00FE488D"/>
    <w:rsid w:val="00FF44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C79938"/>
  <w15:docId w15:val="{9C393DEC-FDB4-4AF9-A2B1-ECFFEB7E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2CDE"/>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6E16AB"/>
    <w:pPr>
      <w:numPr>
        <w:ilvl w:val="1"/>
      </w:numPr>
    </w:pPr>
    <w:rPr>
      <w:rFonts w:asciiTheme="majorHAnsi" w:eastAsiaTheme="majorEastAsia" w:hAnsiTheme="majorHAnsi"/>
      <w:i/>
      <w:iCs/>
      <w:color w:val="4F81BD" w:themeColor="accent1"/>
      <w:spacing w:val="15"/>
      <w:sz w:val="24"/>
      <w:szCs w:val="24"/>
    </w:rPr>
  </w:style>
  <w:style w:type="character" w:customStyle="1" w:styleId="a4">
    <w:name w:val="Подзаголовок Знак"/>
    <w:basedOn w:val="a0"/>
    <w:link w:val="a3"/>
    <w:uiPriority w:val="11"/>
    <w:locked/>
    <w:rsid w:val="006E16AB"/>
    <w:rPr>
      <w:rFonts w:asciiTheme="majorHAnsi" w:eastAsiaTheme="majorEastAsia" w:hAnsiTheme="majorHAnsi" w:cs="Times New Roman"/>
      <w:i/>
      <w:iCs/>
      <w:color w:val="4F81BD" w:themeColor="accent1"/>
      <w:spacing w:val="15"/>
      <w:sz w:val="24"/>
      <w:szCs w:val="24"/>
    </w:rPr>
  </w:style>
  <w:style w:type="paragraph" w:styleId="a5">
    <w:name w:val="Balloon Text"/>
    <w:basedOn w:val="a"/>
    <w:link w:val="a6"/>
    <w:uiPriority w:val="99"/>
    <w:semiHidden/>
    <w:unhideWhenUsed/>
    <w:rsid w:val="00AB279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AB2793"/>
    <w:rPr>
      <w:rFonts w:ascii="Tahoma" w:hAnsi="Tahoma" w:cs="Tahoma"/>
      <w:sz w:val="16"/>
      <w:szCs w:val="16"/>
    </w:rPr>
  </w:style>
  <w:style w:type="paragraph" w:styleId="2">
    <w:name w:val="Body Text Indent 2"/>
    <w:basedOn w:val="a"/>
    <w:link w:val="20"/>
    <w:rsid w:val="00A27B72"/>
    <w:pPr>
      <w:spacing w:after="0" w:line="240" w:lineRule="auto"/>
      <w:ind w:right="-425" w:firstLine="426"/>
      <w:jc w:val="center"/>
    </w:pPr>
    <w:rPr>
      <w:rFonts w:ascii="Times New Roman" w:hAnsi="Times New Roman"/>
      <w:sz w:val="28"/>
      <w:szCs w:val="20"/>
    </w:rPr>
  </w:style>
  <w:style w:type="character" w:customStyle="1" w:styleId="20">
    <w:name w:val="Основной текст с отступом 2 Знак"/>
    <w:basedOn w:val="a0"/>
    <w:link w:val="2"/>
    <w:rsid w:val="00A27B72"/>
    <w:rPr>
      <w:rFonts w:ascii="Times New Roman" w:hAnsi="Times New Roman" w:cs="Times New Roman"/>
      <w:sz w:val="28"/>
      <w:szCs w:val="20"/>
    </w:rPr>
  </w:style>
  <w:style w:type="paragraph" w:styleId="a7">
    <w:name w:val="List"/>
    <w:basedOn w:val="a"/>
    <w:rsid w:val="00A27B72"/>
    <w:pPr>
      <w:widowControl w:val="0"/>
      <w:spacing w:after="0" w:line="240" w:lineRule="auto"/>
      <w:ind w:left="283" w:hanging="283"/>
    </w:pPr>
    <w:rPr>
      <w:rFonts w:ascii="Times New Roman" w:hAnsi="Times New Roman"/>
      <w:sz w:val="20"/>
      <w:szCs w:val="20"/>
      <w:lang w:eastAsia="ru-RU"/>
    </w:rPr>
  </w:style>
  <w:style w:type="character" w:customStyle="1" w:styleId="21">
    <w:name w:val="Основной текст (2)_"/>
    <w:basedOn w:val="a0"/>
    <w:link w:val="22"/>
    <w:rsid w:val="00F0047C"/>
    <w:rPr>
      <w:rFonts w:ascii="Times New Roman" w:hAnsi="Times New Roman" w:cs="Times New Roman"/>
      <w:sz w:val="28"/>
      <w:szCs w:val="28"/>
      <w:shd w:val="clear" w:color="auto" w:fill="FFFFFF"/>
    </w:rPr>
  </w:style>
  <w:style w:type="paragraph" w:customStyle="1" w:styleId="22">
    <w:name w:val="Основной текст (2)"/>
    <w:basedOn w:val="a"/>
    <w:link w:val="21"/>
    <w:rsid w:val="00F0047C"/>
    <w:pPr>
      <w:widowControl w:val="0"/>
      <w:shd w:val="clear" w:color="auto" w:fill="FFFFFF"/>
      <w:spacing w:after="0" w:line="0" w:lineRule="atLeast"/>
      <w:jc w:val="both"/>
    </w:pPr>
    <w:rPr>
      <w:rFonts w:ascii="Times New Roman" w:hAnsi="Times New Roman"/>
      <w:sz w:val="28"/>
      <w:szCs w:val="28"/>
    </w:rPr>
  </w:style>
  <w:style w:type="character" w:customStyle="1" w:styleId="a8">
    <w:name w:val="Цветовое выделение"/>
    <w:uiPriority w:val="99"/>
    <w:rsid w:val="005237AD"/>
    <w:rPr>
      <w:b/>
      <w:color w:val="26282F"/>
    </w:rPr>
  </w:style>
  <w:style w:type="paragraph" w:customStyle="1" w:styleId="ui-helper-reset">
    <w:name w:val="ui-helper-reset"/>
    <w:basedOn w:val="a"/>
    <w:rsid w:val="00BD2A77"/>
    <w:pPr>
      <w:spacing w:after="0" w:line="240" w:lineRule="auto"/>
    </w:pPr>
    <w:rPr>
      <w:rFonts w:ascii="Times New Roman" w:hAnsi="Times New Roman"/>
      <w:sz w:val="24"/>
      <w:szCs w:val="24"/>
      <w:lang w:eastAsia="ru-RU"/>
    </w:rPr>
  </w:style>
  <w:style w:type="paragraph" w:styleId="a9">
    <w:name w:val="List Paragraph"/>
    <w:basedOn w:val="a"/>
    <w:uiPriority w:val="34"/>
    <w:qFormat/>
    <w:rsid w:val="00BD2A77"/>
    <w:pPr>
      <w:ind w:left="720"/>
      <w:contextualSpacing/>
    </w:pPr>
    <w:rPr>
      <w:rFonts w:eastAsiaTheme="minorHAnsi" w:cstheme="minorBidi"/>
    </w:rPr>
  </w:style>
  <w:style w:type="paragraph" w:styleId="aa">
    <w:name w:val="Normal (Web)"/>
    <w:basedOn w:val="a"/>
    <w:uiPriority w:val="99"/>
    <w:semiHidden/>
    <w:unhideWhenUsed/>
    <w:rsid w:val="00453927"/>
    <w:rPr>
      <w:rFonts w:ascii="Times New Roman" w:hAnsi="Times New Roman"/>
      <w:sz w:val="24"/>
      <w:szCs w:val="24"/>
    </w:rPr>
  </w:style>
  <w:style w:type="table" w:styleId="ab">
    <w:name w:val="Table Grid"/>
    <w:basedOn w:val="a1"/>
    <w:uiPriority w:val="99"/>
    <w:rsid w:val="008223E9"/>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93C68"/>
    <w:pPr>
      <w:widowControl w:val="0"/>
      <w:autoSpaceDE w:val="0"/>
      <w:autoSpaceDN w:val="0"/>
      <w:spacing w:after="0" w:line="240" w:lineRule="auto"/>
    </w:pPr>
    <w:rPr>
      <w:rFonts w:ascii="Calibri" w:eastAsiaTheme="minorEastAsia" w:hAnsi="Calibri" w:cs="Calibri"/>
      <w:lang w:eastAsia="ru-RU"/>
    </w:rPr>
  </w:style>
  <w:style w:type="paragraph" w:styleId="ac">
    <w:name w:val="header"/>
    <w:basedOn w:val="a"/>
    <w:link w:val="ad"/>
    <w:uiPriority w:val="99"/>
    <w:unhideWhenUsed/>
    <w:rsid w:val="000C1D7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C1D76"/>
    <w:rPr>
      <w:rFonts w:cs="Times New Roman"/>
    </w:rPr>
  </w:style>
  <w:style w:type="paragraph" w:styleId="ae">
    <w:name w:val="footer"/>
    <w:basedOn w:val="a"/>
    <w:link w:val="af"/>
    <w:uiPriority w:val="99"/>
    <w:unhideWhenUsed/>
    <w:rsid w:val="000C1D7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C1D7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9534">
      <w:bodyDiv w:val="1"/>
      <w:marLeft w:val="0"/>
      <w:marRight w:val="0"/>
      <w:marTop w:val="0"/>
      <w:marBottom w:val="0"/>
      <w:divBdr>
        <w:top w:val="none" w:sz="0" w:space="0" w:color="auto"/>
        <w:left w:val="none" w:sz="0" w:space="0" w:color="auto"/>
        <w:bottom w:val="none" w:sz="0" w:space="0" w:color="auto"/>
        <w:right w:val="none" w:sz="0" w:space="0" w:color="auto"/>
      </w:divBdr>
    </w:div>
    <w:div w:id="339240740">
      <w:bodyDiv w:val="1"/>
      <w:marLeft w:val="0"/>
      <w:marRight w:val="0"/>
      <w:marTop w:val="0"/>
      <w:marBottom w:val="0"/>
      <w:divBdr>
        <w:top w:val="none" w:sz="0" w:space="0" w:color="auto"/>
        <w:left w:val="none" w:sz="0" w:space="0" w:color="auto"/>
        <w:bottom w:val="none" w:sz="0" w:space="0" w:color="auto"/>
        <w:right w:val="none" w:sz="0" w:space="0" w:color="auto"/>
      </w:divBdr>
    </w:div>
    <w:div w:id="1690718513">
      <w:marLeft w:val="0"/>
      <w:marRight w:val="0"/>
      <w:marTop w:val="0"/>
      <w:marBottom w:val="0"/>
      <w:divBdr>
        <w:top w:val="none" w:sz="0" w:space="0" w:color="auto"/>
        <w:left w:val="none" w:sz="0" w:space="0" w:color="auto"/>
        <w:bottom w:val="none" w:sz="0" w:space="0" w:color="auto"/>
        <w:right w:val="none" w:sz="0" w:space="0" w:color="auto"/>
      </w:divBdr>
    </w:div>
    <w:div w:id="16907185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5A02E-7057-4742-A26B-44B1729D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6375</Words>
  <Characters>36343</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Корешкова НЕ</dc:creator>
  <cp:lastModifiedBy>Госпожа Павлова</cp:lastModifiedBy>
  <cp:revision>5</cp:revision>
  <cp:lastPrinted>2026-01-22T12:21:00Z</cp:lastPrinted>
  <dcterms:created xsi:type="dcterms:W3CDTF">2026-01-22T12:20:00Z</dcterms:created>
  <dcterms:modified xsi:type="dcterms:W3CDTF">2026-02-02T09:44:00Z</dcterms:modified>
</cp:coreProperties>
</file>