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980" w:rsidRDefault="006029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2980" w:rsidRDefault="00602980" w:rsidP="00602980">
      <w:pPr>
        <w:jc w:val="center"/>
        <w:rPr>
          <w:b/>
        </w:rPr>
      </w:pPr>
      <w:r>
        <w:rPr>
          <w:b/>
        </w:rPr>
        <w:t>АДМИНИСТРАЦИЯ МУНИЦИПАЛЬНОГО ОБРАЗОВАНИЯ</w:t>
      </w:r>
    </w:p>
    <w:p w:rsidR="00602980" w:rsidRDefault="00602980" w:rsidP="00602980">
      <w:pPr>
        <w:jc w:val="center"/>
        <w:rPr>
          <w:b/>
        </w:rPr>
      </w:pPr>
      <w:r>
        <w:rPr>
          <w:b/>
        </w:rPr>
        <w:t>«ХОЛМ-ЖИРКОВСКИЙ РАЙОН» СМОЛЕНСКОЙ ОБЛАСТИ</w:t>
      </w:r>
    </w:p>
    <w:p w:rsidR="00602980" w:rsidRDefault="00602980" w:rsidP="00602980">
      <w:pPr>
        <w:jc w:val="center"/>
        <w:rPr>
          <w:b/>
        </w:rPr>
      </w:pPr>
    </w:p>
    <w:p w:rsidR="00602980" w:rsidRDefault="00602980" w:rsidP="0060298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602980" w:rsidRDefault="00602980" w:rsidP="00602980">
      <w:pPr>
        <w:jc w:val="center"/>
        <w:rPr>
          <w:sz w:val="28"/>
          <w:szCs w:val="28"/>
        </w:rPr>
      </w:pPr>
    </w:p>
    <w:p w:rsidR="00602980" w:rsidRDefault="00602980" w:rsidP="00602980">
      <w:pPr>
        <w:rPr>
          <w:sz w:val="28"/>
        </w:rPr>
      </w:pPr>
      <w:r>
        <w:rPr>
          <w:sz w:val="28"/>
        </w:rPr>
        <w:t xml:space="preserve">от  15.11.2022   №  706     </w:t>
      </w:r>
    </w:p>
    <w:p w:rsidR="00602980" w:rsidRDefault="00602980" w:rsidP="00602980">
      <w:pPr>
        <w:rPr>
          <w:sz w:val="28"/>
        </w:rPr>
      </w:pPr>
      <w:r>
        <w:rPr>
          <w:sz w:val="28"/>
        </w:rPr>
        <w:t xml:space="preserve">                                                           </w:t>
      </w:r>
    </w:p>
    <w:p w:rsidR="00602980" w:rsidRDefault="00602980" w:rsidP="00602980">
      <w:pPr>
        <w:tabs>
          <w:tab w:val="left" w:pos="4428"/>
          <w:tab w:val="left" w:pos="4820"/>
        </w:tabs>
        <w:ind w:right="51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Регламента Комиссии по делам несовершеннолетних и защите их прав в муниципальном образовании «Холм-Жирковский район» Смоленской области» </w:t>
      </w:r>
    </w:p>
    <w:p w:rsidR="00602980" w:rsidRDefault="00602980" w:rsidP="00602980">
      <w:pPr>
        <w:rPr>
          <w:sz w:val="28"/>
          <w:szCs w:val="28"/>
        </w:rPr>
      </w:pPr>
    </w:p>
    <w:p w:rsidR="00602980" w:rsidRDefault="00602980" w:rsidP="00602980">
      <w:pPr>
        <w:rPr>
          <w:sz w:val="28"/>
          <w:szCs w:val="28"/>
        </w:rPr>
      </w:pPr>
    </w:p>
    <w:p w:rsidR="00602980" w:rsidRPr="00602980" w:rsidRDefault="00602980" w:rsidP="006029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602980">
        <w:rPr>
          <w:rFonts w:ascii="Times New Roman" w:hAnsi="Times New Roman" w:cs="Times New Roman"/>
          <w:sz w:val="28"/>
          <w:szCs w:val="28"/>
        </w:rPr>
        <w:t>В соответствии с областным законом № 90-з от 31.08.2007 года «О  комиссиях по делам несовершеннолетних и защите их прав», Администрация муниципального образования «Холм-Жирковский район» Смоленской области</w:t>
      </w:r>
    </w:p>
    <w:p w:rsidR="00602980" w:rsidRPr="00602980" w:rsidRDefault="00602980" w:rsidP="00602980">
      <w:pPr>
        <w:jc w:val="both"/>
        <w:rPr>
          <w:rFonts w:ascii="Times New Roman" w:hAnsi="Times New Roman" w:cs="Times New Roman"/>
          <w:sz w:val="28"/>
          <w:szCs w:val="28"/>
        </w:rPr>
      </w:pPr>
      <w:r w:rsidRPr="00602980">
        <w:rPr>
          <w:rFonts w:ascii="Times New Roman" w:hAnsi="Times New Roman" w:cs="Times New Roman"/>
          <w:sz w:val="28"/>
          <w:szCs w:val="28"/>
        </w:rPr>
        <w:tab/>
      </w:r>
    </w:p>
    <w:p w:rsidR="00602980" w:rsidRPr="00602980" w:rsidRDefault="00602980" w:rsidP="006029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0298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02980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60298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02980">
        <w:rPr>
          <w:rFonts w:ascii="Times New Roman" w:hAnsi="Times New Roman" w:cs="Times New Roman"/>
          <w:sz w:val="28"/>
          <w:szCs w:val="28"/>
        </w:rPr>
        <w:t xml:space="preserve"> о в л я е т: </w:t>
      </w:r>
    </w:p>
    <w:p w:rsidR="00602980" w:rsidRPr="00602980" w:rsidRDefault="00602980" w:rsidP="00602980">
      <w:pPr>
        <w:jc w:val="both"/>
        <w:rPr>
          <w:rFonts w:ascii="Times New Roman" w:hAnsi="Times New Roman" w:cs="Times New Roman"/>
          <w:sz w:val="28"/>
          <w:szCs w:val="28"/>
        </w:rPr>
      </w:pPr>
      <w:r w:rsidRPr="0060298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02980" w:rsidRPr="00602980" w:rsidRDefault="00602980" w:rsidP="0060298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2980">
        <w:rPr>
          <w:rFonts w:ascii="Times New Roman" w:hAnsi="Times New Roman" w:cs="Times New Roman"/>
          <w:sz w:val="28"/>
          <w:szCs w:val="28"/>
        </w:rPr>
        <w:t xml:space="preserve">          1.  Утвердить Регламент комиссии по делам несовершеннолетних и защите их прав в муниципальном образовании «Холм-Жирковский район» Смоленской области. </w:t>
      </w:r>
    </w:p>
    <w:p w:rsidR="00602980" w:rsidRPr="00602980" w:rsidRDefault="00602980" w:rsidP="00602980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2980">
        <w:rPr>
          <w:rFonts w:ascii="Times New Roman" w:hAnsi="Times New Roman" w:cs="Times New Roman"/>
          <w:sz w:val="28"/>
          <w:szCs w:val="28"/>
        </w:rPr>
        <w:t xml:space="preserve">          2. Признать постановление Администрации муниципального образования «Холм-Жирковский район» Смоленской области от 20.01.2020 № 48 «Об утверждении Регламента комиссии по делам несовершеннолетних и защите их прав в муниципальном образовании «Холм-Жирковский район» Смоленской области утратившим юридическую силу.       </w:t>
      </w:r>
    </w:p>
    <w:p w:rsidR="00602980" w:rsidRPr="00602980" w:rsidRDefault="00602980" w:rsidP="00602980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2980">
        <w:rPr>
          <w:rFonts w:ascii="Times New Roman" w:hAnsi="Times New Roman" w:cs="Times New Roman"/>
          <w:sz w:val="28"/>
          <w:szCs w:val="28"/>
        </w:rPr>
        <w:t xml:space="preserve">          3. Признать постановление Администрации муниципального образования «Холм-Жирковский район» Смоленской области от 23.06.2020 № 367 «О внесении изменений в Регламент комиссии по делам  несовершеннолетних и защите их прав в муниципальном образовании «Холм-Жирковский район» Смоленской области» утратившим юридическую силу.</w:t>
      </w:r>
    </w:p>
    <w:p w:rsidR="00602980" w:rsidRPr="00602980" w:rsidRDefault="00602980" w:rsidP="00602980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2980">
        <w:rPr>
          <w:rFonts w:ascii="Times New Roman" w:hAnsi="Times New Roman" w:cs="Times New Roman"/>
          <w:sz w:val="28"/>
          <w:szCs w:val="28"/>
        </w:rPr>
        <w:t xml:space="preserve">         4. </w:t>
      </w:r>
      <w:proofErr w:type="gramStart"/>
      <w:r w:rsidRPr="0060298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0298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«Холм-Жирковский район» Смоленской области.</w:t>
      </w:r>
    </w:p>
    <w:p w:rsidR="00602980" w:rsidRDefault="00602980" w:rsidP="0060298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980">
        <w:rPr>
          <w:rFonts w:ascii="Times New Roman" w:hAnsi="Times New Roman" w:cs="Times New Roman"/>
          <w:sz w:val="28"/>
          <w:szCs w:val="28"/>
        </w:rPr>
        <w:t xml:space="preserve">         5.  </w:t>
      </w:r>
      <w:proofErr w:type="gramStart"/>
      <w:r w:rsidRPr="006029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298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– начальника отдела по образованию Администрации муниципального образования «Холм-Жирковский район» Смоленской области (Т.В.Муравьева). </w:t>
      </w:r>
    </w:p>
    <w:p w:rsidR="00602980" w:rsidRDefault="00602980" w:rsidP="0060298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980" w:rsidRDefault="00602980" w:rsidP="0060298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980" w:rsidRDefault="00602980" w:rsidP="0060298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980" w:rsidRDefault="00602980" w:rsidP="0060298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980" w:rsidRPr="00602980" w:rsidRDefault="00602980" w:rsidP="00602980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2980" w:rsidRPr="00602980" w:rsidRDefault="00602980" w:rsidP="00602980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2980">
        <w:rPr>
          <w:rFonts w:ascii="Times New Roman" w:hAnsi="Times New Roman" w:cs="Times New Roman"/>
          <w:sz w:val="28"/>
          <w:szCs w:val="28"/>
        </w:rPr>
        <w:t xml:space="preserve">         6.   Настоящее постановление  вступает в силу после дня подписания. </w:t>
      </w:r>
    </w:p>
    <w:p w:rsidR="00602980" w:rsidRPr="00602980" w:rsidRDefault="00602980" w:rsidP="0060298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980" w:rsidRPr="00602980" w:rsidRDefault="00602980" w:rsidP="0060298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5185"/>
        <w:gridCol w:w="5022"/>
      </w:tblGrid>
      <w:tr w:rsidR="00602980" w:rsidRPr="00602980" w:rsidTr="00602980">
        <w:tc>
          <w:tcPr>
            <w:tcW w:w="5185" w:type="dxa"/>
            <w:hideMark/>
          </w:tcPr>
          <w:p w:rsidR="00602980" w:rsidRPr="00602980" w:rsidRDefault="00602980" w:rsidP="00602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980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602980" w:rsidRPr="00602980" w:rsidRDefault="00602980" w:rsidP="00602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980">
              <w:rPr>
                <w:rFonts w:ascii="Times New Roman" w:hAnsi="Times New Roman" w:cs="Times New Roman"/>
                <w:sz w:val="28"/>
                <w:szCs w:val="28"/>
              </w:rPr>
              <w:t>«Холм-Жирковский район»</w:t>
            </w:r>
          </w:p>
          <w:p w:rsidR="00602980" w:rsidRPr="00602980" w:rsidRDefault="00602980" w:rsidP="00602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980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</w:tc>
        <w:tc>
          <w:tcPr>
            <w:tcW w:w="5022" w:type="dxa"/>
          </w:tcPr>
          <w:p w:rsidR="00602980" w:rsidRPr="00602980" w:rsidRDefault="00602980" w:rsidP="0060298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9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А.М. </w:t>
            </w:r>
            <w:proofErr w:type="spellStart"/>
            <w:r w:rsidRPr="00602980">
              <w:rPr>
                <w:rFonts w:ascii="Times New Roman" w:hAnsi="Times New Roman" w:cs="Times New Roman"/>
                <w:b/>
                <w:sz w:val="28"/>
                <w:szCs w:val="28"/>
              </w:rPr>
              <w:t>Егикян</w:t>
            </w:r>
            <w:proofErr w:type="spellEnd"/>
          </w:p>
        </w:tc>
      </w:tr>
    </w:tbl>
    <w:p w:rsidR="00602980" w:rsidRDefault="006029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2980" w:rsidRDefault="006029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2980" w:rsidRDefault="006029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2980" w:rsidRDefault="006029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2980" w:rsidRDefault="006029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2980" w:rsidRDefault="006029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2980" w:rsidRDefault="006029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2980" w:rsidRDefault="006029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2980" w:rsidRDefault="006029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2980" w:rsidRDefault="006029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2980" w:rsidRDefault="006029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2980" w:rsidRDefault="006029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2980" w:rsidRDefault="006029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2980" w:rsidRDefault="006029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2980" w:rsidRDefault="006029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2980" w:rsidRDefault="006029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2980" w:rsidRDefault="006029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2980" w:rsidRDefault="006029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2980" w:rsidRDefault="006029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2980" w:rsidRDefault="006029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2980" w:rsidRDefault="006029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2980" w:rsidRDefault="006029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2980" w:rsidRDefault="006029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2980" w:rsidRDefault="006029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2980" w:rsidRDefault="006029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2980" w:rsidRDefault="006029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2980" w:rsidRDefault="006029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2980" w:rsidRDefault="006029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2980" w:rsidRDefault="006029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2980" w:rsidRDefault="006029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2980" w:rsidRDefault="006029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2980" w:rsidRDefault="006029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2980" w:rsidRDefault="006029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2980" w:rsidRDefault="006029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2980" w:rsidRDefault="006029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2980" w:rsidRDefault="006029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2980" w:rsidRDefault="006029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2980" w:rsidRDefault="006029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716B" w:rsidRDefault="00602980">
      <w:pPr>
        <w:jc w:val="right"/>
      </w:pPr>
      <w:r>
        <w:rPr>
          <w:rFonts w:ascii="Times New Roman" w:hAnsi="Times New Roman" w:cs="Times New Roman"/>
          <w:sz w:val="28"/>
          <w:szCs w:val="28"/>
        </w:rPr>
        <w:t>У</w:t>
      </w:r>
      <w:r w:rsidR="00A3288F">
        <w:rPr>
          <w:rFonts w:ascii="Times New Roman" w:hAnsi="Times New Roman" w:cs="Times New Roman"/>
          <w:sz w:val="28"/>
          <w:szCs w:val="28"/>
        </w:rPr>
        <w:t>ТВЕРЖДЕН</w:t>
      </w:r>
    </w:p>
    <w:p w:rsidR="0048716B" w:rsidRDefault="002259D3">
      <w:pPr>
        <w:jc w:val="right"/>
      </w:pPr>
      <w:r>
        <w:rPr>
          <w:rFonts w:ascii="Times New Roman" w:hAnsi="Times New Roman" w:cs="Times New Roman"/>
          <w:sz w:val="28"/>
          <w:szCs w:val="28"/>
        </w:rPr>
        <w:t>п</w:t>
      </w:r>
      <w:r w:rsidR="00A3288F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48716B" w:rsidRDefault="00A3288F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8716B" w:rsidRDefault="009A3051">
      <w:pPr>
        <w:jc w:val="right"/>
      </w:pPr>
      <w:r>
        <w:rPr>
          <w:rFonts w:ascii="Times New Roman" w:hAnsi="Times New Roman" w:cs="Times New Roman"/>
          <w:sz w:val="28"/>
          <w:szCs w:val="28"/>
        </w:rPr>
        <w:t>«</w:t>
      </w:r>
      <w:r w:rsidR="002259D3">
        <w:rPr>
          <w:rFonts w:ascii="Times New Roman" w:hAnsi="Times New Roman" w:cs="Times New Roman"/>
          <w:sz w:val="28"/>
          <w:szCs w:val="28"/>
        </w:rPr>
        <w:t>Холм-Жирковский</w:t>
      </w:r>
      <w:r w:rsidR="00A3288F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48716B" w:rsidRDefault="00A3288F">
      <w:pPr>
        <w:jc w:val="right"/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48716B" w:rsidRPr="002259D3" w:rsidRDefault="00A0171E">
      <w:pPr>
        <w:jc w:val="right"/>
      </w:pPr>
      <w:r w:rsidRPr="002259D3">
        <w:rPr>
          <w:rFonts w:ascii="Times New Roman" w:hAnsi="Times New Roman" w:cs="Times New Roman"/>
          <w:sz w:val="28"/>
          <w:szCs w:val="28"/>
        </w:rPr>
        <w:t>от  15</w:t>
      </w:r>
      <w:r w:rsidR="00A46EA4" w:rsidRPr="002259D3">
        <w:rPr>
          <w:rFonts w:ascii="Times New Roman" w:hAnsi="Times New Roman" w:cs="Times New Roman"/>
          <w:sz w:val="28"/>
          <w:szCs w:val="28"/>
        </w:rPr>
        <w:t>.11.2022</w:t>
      </w:r>
      <w:r w:rsidRPr="002259D3">
        <w:rPr>
          <w:rFonts w:ascii="Times New Roman" w:hAnsi="Times New Roman" w:cs="Times New Roman"/>
          <w:sz w:val="28"/>
          <w:szCs w:val="28"/>
        </w:rPr>
        <w:t xml:space="preserve">  </w:t>
      </w:r>
      <w:r w:rsidR="00A3288F" w:rsidRPr="002259D3">
        <w:rPr>
          <w:rFonts w:ascii="Times New Roman" w:hAnsi="Times New Roman" w:cs="Times New Roman"/>
          <w:sz w:val="28"/>
          <w:szCs w:val="28"/>
        </w:rPr>
        <w:t xml:space="preserve"> № </w:t>
      </w:r>
      <w:r w:rsidRPr="002259D3">
        <w:rPr>
          <w:rFonts w:ascii="Times New Roman" w:hAnsi="Times New Roman" w:cs="Times New Roman"/>
          <w:sz w:val="28"/>
          <w:szCs w:val="28"/>
        </w:rPr>
        <w:t>706</w:t>
      </w:r>
      <w:r w:rsidR="00A3288F" w:rsidRPr="002259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716B" w:rsidRDefault="004871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716B" w:rsidRDefault="004871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716B" w:rsidRDefault="00A3288F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:rsidR="0048716B" w:rsidRDefault="00A3288F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Комиссии по делам несовершеннолетних и защите их прав</w:t>
      </w:r>
    </w:p>
    <w:p w:rsidR="0048716B" w:rsidRDefault="00A3288F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в муниципальном образовании</w:t>
      </w:r>
    </w:p>
    <w:p w:rsidR="0048716B" w:rsidRDefault="000D25EF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«Холм-Ж</w:t>
      </w:r>
      <w:r w:rsidR="00A46EA4">
        <w:rPr>
          <w:rFonts w:ascii="Times New Roman" w:hAnsi="Times New Roman" w:cs="Times New Roman"/>
          <w:b/>
          <w:bCs/>
          <w:sz w:val="28"/>
          <w:szCs w:val="28"/>
        </w:rPr>
        <w:t>ирковский</w:t>
      </w:r>
      <w:r w:rsidR="00A3288F">
        <w:rPr>
          <w:rFonts w:ascii="Times New Roman" w:hAnsi="Times New Roman" w:cs="Times New Roman"/>
          <w:b/>
          <w:bCs/>
          <w:sz w:val="28"/>
          <w:szCs w:val="28"/>
        </w:rPr>
        <w:t xml:space="preserve"> район» Смоленской области</w:t>
      </w:r>
    </w:p>
    <w:p w:rsidR="0048716B" w:rsidRDefault="0048716B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48716B" w:rsidRDefault="00A3288F">
      <w:pPr>
        <w:jc w:val="center"/>
      </w:pPr>
      <w:r>
        <w:rPr>
          <w:rFonts w:ascii="Times New Roman" w:hAnsi="Times New Roman" w:cs="Times New Roman"/>
          <w:b/>
          <w:bCs/>
          <w:position w:val="2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position w:val="2"/>
          <w:sz w:val="28"/>
          <w:szCs w:val="28"/>
        </w:rPr>
        <w:t>. Общие положения</w:t>
      </w:r>
    </w:p>
    <w:p w:rsidR="0048716B" w:rsidRDefault="004871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716B" w:rsidRDefault="00A3288F">
      <w:pPr>
        <w:jc w:val="both"/>
      </w:pPr>
      <w:r>
        <w:rPr>
          <w:rFonts w:ascii="Times New Roman" w:hAnsi="Times New Roman" w:cs="Times New Roman"/>
          <w:position w:val="2"/>
          <w:sz w:val="28"/>
          <w:szCs w:val="28"/>
        </w:rPr>
        <w:tab/>
        <w:t xml:space="preserve">1.1. </w:t>
      </w:r>
      <w:proofErr w:type="gramStart"/>
      <w:r>
        <w:rPr>
          <w:rFonts w:ascii="Times New Roman" w:hAnsi="Times New Roman" w:cs="Times New Roman"/>
          <w:position w:val="2"/>
          <w:sz w:val="28"/>
          <w:szCs w:val="28"/>
        </w:rPr>
        <w:t xml:space="preserve">Настоящий Регламент разработан в соответствии с Федеральным законом от 24.06.1999 года № 120-ФЗ «Об основах системы профилактики безнадзорности и правонарушений несовершеннолетних», </w:t>
      </w:r>
      <w:r>
        <w:rPr>
          <w:rFonts w:ascii="Times New Roman" w:hAnsi="Times New Roman" w:cs="Times New Roman"/>
          <w:sz w:val="28"/>
          <w:szCs w:val="28"/>
        </w:rPr>
        <w:t xml:space="preserve">Примерным положением о Комиссиях по делам несовершеннолетних и защите их прав, утвержденным Постановлением Правительства Российской Федерации от 6 ноября 2013 года </w:t>
      </w:r>
      <w:r w:rsidR="006E1F2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995, областными законами от 31.03.2008 года № 24-з «О наделении органов местного самоуправления муниципальных районов и городских округов Смоленской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государственными полномочиями по созданию и организации деятельности комиссий по делам несовершеннолетних и защите их прав», </w:t>
      </w:r>
      <w:r>
        <w:rPr>
          <w:rFonts w:ascii="Times New Roman" w:hAnsi="Times New Roman" w:cs="Times New Roman"/>
          <w:position w:val="2"/>
          <w:sz w:val="28"/>
          <w:szCs w:val="28"/>
        </w:rPr>
        <w:t>от 04.09.2007 года № 90-з «О комиссиях по делам несовершеннолетн</w:t>
      </w:r>
      <w:r w:rsidR="007A7639">
        <w:rPr>
          <w:rFonts w:ascii="Times New Roman" w:hAnsi="Times New Roman" w:cs="Times New Roman"/>
          <w:position w:val="2"/>
          <w:sz w:val="28"/>
          <w:szCs w:val="28"/>
        </w:rPr>
        <w:t>их и защите их прав»</w:t>
      </w:r>
      <w:r w:rsidR="00FE5150">
        <w:rPr>
          <w:rFonts w:ascii="Times New Roman" w:hAnsi="Times New Roman" w:cs="Times New Roman"/>
          <w:position w:val="2"/>
          <w:sz w:val="28"/>
          <w:szCs w:val="28"/>
        </w:rPr>
        <w:t>, постановлением Администрации муниципального образования «Холм-Жирковский район» Смоленской области от 07.05.2008 года № 163 «Об уполномоченном органе по организации деятельности комиссии по делам несовершеннолетних и защите их прав»</w:t>
      </w:r>
      <w:r>
        <w:rPr>
          <w:rFonts w:ascii="Times New Roman" w:hAnsi="Times New Roman" w:cs="Times New Roman"/>
          <w:positio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определяет порядок деятельности Комиссии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делам несовершеннолетних и защите их прав в муниципальном образовании </w:t>
      </w:r>
      <w:r w:rsidRPr="000D25EF">
        <w:rPr>
          <w:rFonts w:ascii="Times New Roman" w:hAnsi="Times New Roman" w:cs="Times New Roman"/>
          <w:sz w:val="28"/>
          <w:szCs w:val="28"/>
        </w:rPr>
        <w:t>«</w:t>
      </w:r>
      <w:r w:rsidR="000D25EF" w:rsidRPr="000D25EF">
        <w:rPr>
          <w:rFonts w:ascii="Times New Roman" w:hAnsi="Times New Roman" w:cs="Times New Roman"/>
          <w:sz w:val="28"/>
          <w:szCs w:val="28"/>
        </w:rPr>
        <w:t>Холм-Жирковский</w:t>
      </w:r>
      <w:r w:rsidRPr="000D25EF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 (далее - Комиссия по делам несовершеннолетних и защите их прав).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1.2. Комиссия по делам несовершеннолетних и защите их прав является постоянно действующим коллегиальным органом системы профилактики безнадзорности и правонарушений несовершеннолетних в муници</w:t>
      </w:r>
      <w:r w:rsidR="00A1406F">
        <w:rPr>
          <w:rFonts w:ascii="Times New Roman" w:hAnsi="Times New Roman" w:cs="Times New Roman"/>
          <w:sz w:val="28"/>
          <w:szCs w:val="28"/>
        </w:rPr>
        <w:t>пальном образовании «Холм-Жирковский</w:t>
      </w:r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области.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position w:val="2"/>
          <w:sz w:val="28"/>
          <w:szCs w:val="28"/>
        </w:rPr>
        <w:tab/>
        <w:t>1.3. Комиссия по делам несовершеннолетних и защите их прав в своей деятельности руководствуется Конституцией Российской Федерации, федеральным законодательством, областными законами и иными нормативными правовыми актами, а также настоящим Регламентом.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1.4. Комиссия по делам несовершеннолетних и защите их прав имеет круглую печать, содержащую полное наименование указанной Комиссии, штампы и бланки со своим наименованием. 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position w:val="2"/>
          <w:sz w:val="28"/>
          <w:szCs w:val="28"/>
        </w:rPr>
        <w:lastRenderedPageBreak/>
        <w:tab/>
        <w:t>1.5. Численный состав Комиссии по делам несовершеннолетни</w:t>
      </w:r>
      <w:r w:rsidR="00A1406F">
        <w:rPr>
          <w:rFonts w:ascii="Times New Roman" w:hAnsi="Times New Roman" w:cs="Times New Roman"/>
          <w:position w:val="2"/>
          <w:sz w:val="28"/>
          <w:szCs w:val="28"/>
        </w:rPr>
        <w:t>х и защите их прав составляет 15</w:t>
      </w:r>
      <w:r>
        <w:rPr>
          <w:rFonts w:ascii="Times New Roman" w:hAnsi="Times New Roman" w:cs="Times New Roman"/>
          <w:position w:val="2"/>
          <w:sz w:val="28"/>
          <w:szCs w:val="28"/>
        </w:rPr>
        <w:t xml:space="preserve"> человек, персональный состав утверждается постановлением Администрации муниципаль</w:t>
      </w:r>
      <w:r w:rsidR="00A1406F">
        <w:rPr>
          <w:rFonts w:ascii="Times New Roman" w:hAnsi="Times New Roman" w:cs="Times New Roman"/>
          <w:position w:val="2"/>
          <w:sz w:val="28"/>
          <w:szCs w:val="28"/>
        </w:rPr>
        <w:t xml:space="preserve">ного образования «Холм-Жирковский </w:t>
      </w:r>
      <w:r>
        <w:rPr>
          <w:rFonts w:ascii="Times New Roman" w:hAnsi="Times New Roman" w:cs="Times New Roman"/>
          <w:position w:val="2"/>
          <w:sz w:val="28"/>
          <w:szCs w:val="28"/>
        </w:rPr>
        <w:t>район» Смоленской области.</w:t>
      </w:r>
    </w:p>
    <w:p w:rsidR="0048716B" w:rsidRDefault="00A328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1.6. Комиссия по делам несовершеннолетних и защите их прав состоит из председателя, двух заместителей председателя, ответственного секретаря, членов Комиссии по делам несовершеннолетних и защите их прав, осуществляющих свою деятельность на общественных началах.</w:t>
      </w:r>
    </w:p>
    <w:p w:rsidR="00087808" w:rsidRPr="00087808" w:rsidRDefault="00087808" w:rsidP="00087808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1.7. </w:t>
      </w:r>
      <w:r w:rsidRPr="0008780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Председателем, заместителем председателя, ответственным секретарем и членом комиссии может быть гражданин Российской Федерации, достигший возраста 21 года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0D25EF" w:rsidRDefault="00A3288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08780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FE5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Председатель, заместители председателя</w:t>
      </w:r>
      <w:r w:rsidR="000D25EF">
        <w:rPr>
          <w:rFonts w:ascii="Times New Roman" w:hAnsi="Times New Roman" w:cs="Times New Roman"/>
          <w:sz w:val="28"/>
          <w:szCs w:val="28"/>
        </w:rPr>
        <w:t>, члены</w:t>
      </w:r>
      <w:r>
        <w:rPr>
          <w:rFonts w:ascii="Times New Roman" w:hAnsi="Times New Roman" w:cs="Times New Roman"/>
          <w:sz w:val="28"/>
          <w:szCs w:val="28"/>
        </w:rPr>
        <w:t xml:space="preserve"> Комиссии по делам несовершеннолетних и защите их прав исполняют свои обязанности на общественных началах.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08780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Ответственный секретарь Комиссии по делам несовершеннолетних и защите их прав исполняет свои обязанности на постоянной основе.</w:t>
      </w:r>
    </w:p>
    <w:p w:rsidR="0048716B" w:rsidRDefault="00A328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08780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Комиссии по делам несовершеннолетних и защите их прав осуществляется </w:t>
      </w:r>
      <w:r w:rsidR="00FE5150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:rsidR="00FE5150" w:rsidRDefault="00FE5150" w:rsidP="00FE5150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1.1</w:t>
      </w:r>
      <w:r w:rsidR="0008780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 Срок полномочий комиссии по делам несовершеннолетних и защите их прав начинается со дня первого ее заседания, при наличии сформированного состава данной комиссии, и составляет пять лет.</w:t>
      </w:r>
    </w:p>
    <w:p w:rsidR="0048716B" w:rsidRDefault="00487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716B" w:rsidRDefault="00A3288F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2. Основные задачи Комиссии по делам несовершеннолетних</w:t>
      </w:r>
    </w:p>
    <w:p w:rsidR="0048716B" w:rsidRDefault="00A3288F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и защите их прав</w:t>
      </w:r>
    </w:p>
    <w:p w:rsidR="0048716B" w:rsidRDefault="004871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Основными задачами Комиссии по делам несовершеннолетних и защите их прав являются: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2.1.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2.2. Обеспечение защиты прав и законных интересов несовершеннолетних.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2.3. Координация деятельности органов и учреждений системы профилактики по  социально-педагогической реабилитации несовершеннолетних, находящихся в социально опасном положении, в том числе связанном с немедицинским потреблением наркотических средств и психотропных веществ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2.4.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48716B" w:rsidRDefault="00487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716B" w:rsidRDefault="00A3288F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3. Функции и права Комиссии по делам несовершеннолетних и защите их прав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3.1. Комиссия по делам несовершеннолетних и защите их прав в соответствии с возложенными на нее задачами осуществляет следующие функции: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 участвует в разработке и реализации целевых программ, нормативных правовых актов органов местного самоуправления  муницип</w:t>
      </w:r>
      <w:r w:rsidR="00412375">
        <w:rPr>
          <w:rFonts w:ascii="Times New Roman" w:hAnsi="Times New Roman" w:cs="Times New Roman"/>
          <w:sz w:val="28"/>
          <w:szCs w:val="28"/>
        </w:rPr>
        <w:t>ального образования «Холм-Жирковский</w:t>
      </w:r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области, направленных на защиту прав и законных интересов несовершеннолетних, профилактику их безнадзорности, беспризорности, правонарушений и антиобщественных действий;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обеспечивает организацию и проведение мероприятий, направленных на решение проблем профилактики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безнадзорности и правонарушений несовершеннолетних, защиты их прав и законных интересов, в том числе мероприятий по выявлению несовершеннолетних и их семей, находящихся в социально опасном положении, и организацию индивидуальной профилактической работы с ними,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утверждает индивидуальный план комплексной реабилитации несовершеннолетних и семей, находящихся в социально опасном положении,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координирует проведение индивидуальной профилактической работы органов и учреждений системы профилактики в отношении несовершеннолетних и семей данной категории,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обобщает и распространяет положительный опыт работы органов и учреждений системы профилактики;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изучает инновационные программы работы с несовершеннолетними и  семьями, находящимися в социально опасном положении, и в случае целесообразности, рекомендует их к внедрению в органах и учреждениях системы профилактики;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подготавливает совместно с соответствующими органами или учреждениями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- дает </w:t>
      </w:r>
      <w:r w:rsidR="00B008B1" w:rsidRPr="00FC75E1">
        <w:rPr>
          <w:rFonts w:ascii="Times New Roman" w:hAnsi="Times New Roman" w:cs="Times New Roman"/>
          <w:sz w:val="28"/>
          <w:szCs w:val="28"/>
        </w:rPr>
        <w:t>согласие организациям, осуществляющим образовательную деятельность, на отчисление несовершеннолетних обучающихся, достигших возраста 15 лет и не получивших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- дает </w:t>
      </w:r>
      <w:r w:rsidR="00B008B1" w:rsidRPr="00FC75E1">
        <w:rPr>
          <w:rFonts w:ascii="Times New Roman" w:hAnsi="Times New Roman" w:cs="Times New Roman"/>
          <w:sz w:val="28"/>
          <w:szCs w:val="28"/>
        </w:rPr>
        <w:t xml:space="preserve">при наличии согласия родителей или иных законных представителей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несовершеннолетним, достигшим возраста 15 лет, общеобразовательной организации до получения основного общего образования. </w:t>
      </w:r>
      <w:proofErr w:type="gramStart"/>
      <w:r w:rsidR="00B008B1" w:rsidRPr="00FC75E1">
        <w:rPr>
          <w:rFonts w:ascii="Times New Roman" w:hAnsi="Times New Roman" w:cs="Times New Roman"/>
          <w:sz w:val="28"/>
          <w:szCs w:val="28"/>
        </w:rPr>
        <w:t>Комиссии принимают совместно с родителями (законными представителями) несовершеннолетнего, достигшего возраста 15 лет и оставившего общеобразовательную организацию до получения основного общего образования, и органами местного самоуправления, осуществляющими управление в сфере образования,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- обеспечивает </w:t>
      </w:r>
      <w:r w:rsidR="00B008B1" w:rsidRPr="00FC75E1">
        <w:rPr>
          <w:rFonts w:ascii="Times New Roman" w:hAnsi="Times New Roman" w:cs="Times New Roman"/>
          <w:sz w:val="28"/>
          <w:szCs w:val="28"/>
        </w:rPr>
        <w:t xml:space="preserve">оказание помощи в бытовом устройстве несовершеннолетних, освобожденных из учреждений уголовно-исполнительной системы либо </w:t>
      </w:r>
      <w:r w:rsidR="00B008B1" w:rsidRPr="00FC75E1">
        <w:rPr>
          <w:rFonts w:ascii="Times New Roman" w:hAnsi="Times New Roman" w:cs="Times New Roman"/>
          <w:sz w:val="28"/>
          <w:szCs w:val="28"/>
        </w:rPr>
        <w:lastRenderedPageBreak/>
        <w:t>вернувшихся из специальных учебно-воспитательных учреждений, а также состоящих на учете в уголовно-исполнительных инспекциях,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применяет меры воздействия в отношении несовершеннолетних, их родителей или иных законных представителей в случаях и порядке, которые предусмотрены федеральным и областным законодательством;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- принимает </w:t>
      </w:r>
      <w:r w:rsidR="00B008B1" w:rsidRPr="00FC75E1">
        <w:rPr>
          <w:rFonts w:ascii="Times New Roman" w:hAnsi="Times New Roman" w:cs="Times New Roman"/>
          <w:sz w:val="28"/>
          <w:szCs w:val="28"/>
        </w:rPr>
        <w:t xml:space="preserve">решения на основании заключения </w:t>
      </w:r>
      <w:proofErr w:type="spellStart"/>
      <w:r w:rsidR="00B008B1" w:rsidRPr="00FC75E1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="00B008B1" w:rsidRPr="00FC75E1">
        <w:rPr>
          <w:rFonts w:ascii="Times New Roman" w:hAnsi="Times New Roman" w:cs="Times New Roman"/>
          <w:sz w:val="28"/>
          <w:szCs w:val="28"/>
        </w:rPr>
        <w:t xml:space="preserve">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или иных законных представителей, а также самих несовершеннолетних в случае достижения ими возраста 14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716B" w:rsidRPr="00B008B1" w:rsidRDefault="00A328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008B1">
        <w:rPr>
          <w:rFonts w:ascii="Times New Roman" w:hAnsi="Times New Roman" w:cs="Times New Roman"/>
          <w:sz w:val="28"/>
          <w:szCs w:val="28"/>
        </w:rPr>
        <w:t>подготавливает и направляет в Аппарат Администрации Смоленской области и органы местного самоуправления  муницип</w:t>
      </w:r>
      <w:r w:rsidR="002E5B88" w:rsidRPr="00B008B1">
        <w:rPr>
          <w:rFonts w:ascii="Times New Roman" w:hAnsi="Times New Roman" w:cs="Times New Roman"/>
          <w:sz w:val="28"/>
          <w:szCs w:val="28"/>
        </w:rPr>
        <w:t>ального образования «Холм-Жирковский</w:t>
      </w:r>
      <w:r w:rsidRPr="00B008B1">
        <w:rPr>
          <w:rFonts w:ascii="Times New Roman" w:hAnsi="Times New Roman" w:cs="Times New Roman"/>
          <w:sz w:val="28"/>
          <w:szCs w:val="28"/>
        </w:rPr>
        <w:t xml:space="preserve"> район» отчет о работе по профилактике безнадзорности и правонарушений несовершеннолетних на территории муницип</w:t>
      </w:r>
      <w:r w:rsidR="00A46CF8" w:rsidRPr="00B008B1">
        <w:rPr>
          <w:rFonts w:ascii="Times New Roman" w:hAnsi="Times New Roman" w:cs="Times New Roman"/>
          <w:sz w:val="28"/>
          <w:szCs w:val="28"/>
        </w:rPr>
        <w:t>ального образования «Холм-Жирковский</w:t>
      </w:r>
      <w:r w:rsidRPr="00B008B1">
        <w:rPr>
          <w:rFonts w:ascii="Times New Roman" w:hAnsi="Times New Roman" w:cs="Times New Roman"/>
          <w:sz w:val="28"/>
          <w:szCs w:val="28"/>
        </w:rPr>
        <w:t xml:space="preserve"> район» Смоленской области за прошедший год;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- рассматривает </w:t>
      </w:r>
      <w:r w:rsidR="00B008B1" w:rsidRPr="00FC75E1">
        <w:rPr>
          <w:rFonts w:ascii="Times New Roman" w:hAnsi="Times New Roman" w:cs="Times New Roman"/>
          <w:sz w:val="28"/>
          <w:szCs w:val="28"/>
        </w:rPr>
        <w:t xml:space="preserve">информацию (материалы) о фактах совершения несовершеннолетними, не подлежащими уголовной ответственности в связи с </w:t>
      </w:r>
      <w:proofErr w:type="spellStart"/>
      <w:r w:rsidR="00B008B1" w:rsidRPr="00FC75E1"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 w:rsidR="00B008B1" w:rsidRPr="00FC75E1">
        <w:rPr>
          <w:rFonts w:ascii="Times New Roman" w:hAnsi="Times New Roman" w:cs="Times New Roman"/>
          <w:sz w:val="28"/>
          <w:szCs w:val="28"/>
        </w:rPr>
        <w:t xml:space="preserve"> возраста наступления уголовной ответственности, общественно опасных деяний и принимают решения о применении к ним мер воздействия или о ходатайстве перед </w:t>
      </w:r>
      <w:proofErr w:type="gramStart"/>
      <w:r w:rsidR="00B008B1" w:rsidRPr="00FC75E1">
        <w:rPr>
          <w:rFonts w:ascii="Times New Roman" w:hAnsi="Times New Roman" w:cs="Times New Roman"/>
          <w:sz w:val="28"/>
          <w:szCs w:val="28"/>
        </w:rPr>
        <w:t>судом</w:t>
      </w:r>
      <w:proofErr w:type="gramEnd"/>
      <w:r w:rsidR="00B008B1" w:rsidRPr="00FC75E1">
        <w:rPr>
          <w:rFonts w:ascii="Times New Roman" w:hAnsi="Times New Roman" w:cs="Times New Roman"/>
          <w:sz w:val="28"/>
          <w:szCs w:val="28"/>
        </w:rPr>
        <w:t xml:space="preserve">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несовершеннолетних, их родителей или иных законных представителей, относящиеся к установленной сфере деятельности комиссий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рассматривает дела об административных правонарушениях в порядке, установленном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>Кодексом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 Федерации об административных правонарушениях  и областным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25.06.2003 N 28-з «Об административных правонарушениях на территории Смоленской области»;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осуществляет иные действия, предусмотренные федеральным и областным законодательством.</w:t>
      </w:r>
    </w:p>
    <w:p w:rsidR="0048716B" w:rsidRDefault="00A3288F">
      <w:pPr>
        <w:jc w:val="both"/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3.2. Комиссия по делам несовершеннолетних и защите их прав в целях реализации возложенных на нее задач в соответствии с федеральным и областным законодательством имеет право: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запрашивать в установленном порядке необходимые для рассмотрения вопросов, отнесенных к ее компетенции, материалы и информацию;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заслушивать на заседаниях Комиссии по делам несовершеннолетних и защите их прав представителей органов и учреждений системы профилактики, объединений и организаций, расположенных на территории муниципального образования, по вопросам, отнесенным к ее компетенции;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создавать рабочие группы в целях решения отдельных вопросов профилактики безнадзорности и правонарушений несовершеннолетних, защиты их прав и законных интересов.</w:t>
      </w:r>
    </w:p>
    <w:p w:rsidR="0048716B" w:rsidRDefault="00487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716B" w:rsidRDefault="00A3288F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4. П</w:t>
      </w:r>
      <w:r w:rsidR="00A4498C">
        <w:rPr>
          <w:rFonts w:ascii="Times New Roman" w:hAnsi="Times New Roman" w:cs="Times New Roman"/>
          <w:b/>
          <w:bCs/>
          <w:sz w:val="28"/>
          <w:szCs w:val="28"/>
        </w:rPr>
        <w:t>рава и обязанности председателя</w:t>
      </w:r>
      <w:r>
        <w:rPr>
          <w:rFonts w:ascii="Times New Roman" w:hAnsi="Times New Roman" w:cs="Times New Roman"/>
          <w:b/>
          <w:bCs/>
          <w:sz w:val="28"/>
          <w:szCs w:val="28"/>
        </w:rPr>
        <w:t>, заместителя председателя, ответственного секретаря и членов Комиссии по делам несовершеннолетних и защите их прав</w:t>
      </w:r>
    </w:p>
    <w:p w:rsidR="0048716B" w:rsidRDefault="004871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4.1. Председатель, заместители председателя, ответственный секретарь и члены Комиссии по делам несовершеннолетних и защите их прав обладают равными правами при осуществлении работы в Комиссии по делам несовершеннолетних и защите их прав.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4.2. Председатель Комиссии по делам несовершеннолетних  и защите их прав имеет права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несет обязанности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члена Комиссии по делам несовершеннолетних и защите их прав, а также: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осуществляет руководство деятельностью Комиссии по делам несовершеннолетних и защите их прав;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председательствует на заседании Комиссии по делам несовершеннолетних и защите их прав, организует ее работу;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имеет право решающего голоса при голосовании на заседании Комиссии по делам несовершеннолетних и защите их прав;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представляет Комиссию по делам несовершеннолетних и защите их прав в государственных органах, органах местного самоуправления и иных организациях;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утверждает повестку заседания Комиссии по делам несовершеннолетних и защите их прав;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назначает дату заседания Комиссии по делам несовершеннолетних и защите их прав;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 подписывает постановления, принятые на заседаниях Комиссии по делам несовершеннолетних и защите их прав;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 подписывает протоколы заседаний Комиссии по делам несовершеннолетних и защите их прав;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- дает заместителям председателя Комиссии по делам несовершеннолетних и защите их прав, ответственному секретарю, членам Комиссии по делам несовершеннолетних и защите их прав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обязательные к исполнению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поручения по вопросам, отнесенным к компетенции Комиссии по делам несовершеннолетних  и защите их прав;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представляет уполномоченным органам (должностным лицам) предложения по формированию персонального состава Комиссии по делам несовершеннолетних и защите их прав;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осуществляет контроль за исполнением плана работы Комиссии по делам несовершеннолетних и защите их прав;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- 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федеральным и областным законодательством; 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председатель Комиссии несет персональную ответственность за организацию работы Комиссии по делам несовершеннолетних и защите их прав, представление отчетности о состоянии профилактики безнадзорности и правонарушений несовершеннолетних в соответствии с федеральным и областным законодательством;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осуществляет иные полномочия, предусмотренные федеральным и областным законодательством.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4.3. Заместитель </w:t>
      </w:r>
      <w:r>
        <w:rPr>
          <w:rFonts w:ascii="Times New Roman" w:hAnsi="Times New Roman" w:cs="Times New Roman"/>
          <w:bCs/>
          <w:sz w:val="28"/>
          <w:szCs w:val="28"/>
        </w:rPr>
        <w:t>председателя Комиссии по делам несовершеннолетних и защите их прав</w:t>
      </w:r>
      <w:r>
        <w:rPr>
          <w:rFonts w:ascii="Times New Roman" w:hAnsi="Times New Roman" w:cs="Times New Roman"/>
          <w:sz w:val="28"/>
          <w:szCs w:val="28"/>
        </w:rPr>
        <w:t xml:space="preserve"> имеет права и несет обязанности члена Комиссии по делам несовершеннолетних и защите их прав, а также: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выполняет поручения председателя Комиссии по делам несовершеннолетних и защите их прав;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- исполняет обязанности председателя Комиссии по делам несовершеннолетних </w:t>
      </w:r>
      <w:r>
        <w:rPr>
          <w:rFonts w:ascii="Times New Roman" w:hAnsi="Times New Roman" w:cs="Times New Roman"/>
          <w:bCs/>
          <w:sz w:val="28"/>
          <w:szCs w:val="28"/>
        </w:rPr>
        <w:t>и защите их прав</w:t>
      </w:r>
      <w:r>
        <w:rPr>
          <w:rFonts w:ascii="Times New Roman" w:hAnsi="Times New Roman" w:cs="Times New Roman"/>
          <w:sz w:val="28"/>
          <w:szCs w:val="28"/>
        </w:rPr>
        <w:t xml:space="preserve"> в его отсутствие;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обеспечивает контроль за исполнением постановлений Комиссии по делам несовершеннолетних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защите их прав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- обеспечивает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своевременной подготовкой материалов для рассмотрения на заседании  Комиссии по делам несовершеннолетних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защите их прав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осуществляет иные полномочия, предусмотренные федеральным и областным законодательством.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position w:val="4"/>
          <w:sz w:val="28"/>
          <w:szCs w:val="28"/>
        </w:rPr>
        <w:tab/>
        <w:t xml:space="preserve">4.4. </w:t>
      </w:r>
      <w:r>
        <w:rPr>
          <w:rFonts w:ascii="Times New Roman" w:hAnsi="Times New Roman" w:cs="Times New Roman"/>
          <w:sz w:val="28"/>
          <w:szCs w:val="28"/>
        </w:rPr>
        <w:t>Ответственный секретарь Комиссии по делам несовершеннолетних и защите их право имеет права и несет обязанности члена Комиссии по делам несовершеннолетних и защите их прав, а также: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осуществляет подготовку материалов для рассмотрения на заседании Комиссии по делам несовершеннолетних и защите их прав;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выполняет поручения председателя и заместителей председателя Комиссии по делам несовершеннолетних и защите их прав;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оповещает членов Комиссии и лиц, участвующих в заседании Комиссии по делам несовершеннолетних и защите их прав, о времени и месте заседания, проверяет их явку, знакомит с материалами по вопросам, вынесенным на рассмотрение Комиссии по делам несовершеннолетних и защите их прав;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осуществляет подготовку и оформление текстов постановлений, принимаемых комиссией по делам несовершеннолетних и защите их прав;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осуществляет аналитическую работу с целью выявления причин и условий, способствующих безнадзорности, беспризорности и правонарушениям несовершеннолетних;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ведет протоколы заседаний Комиссии по делам несовершеннолетних и защите их прав;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подписывает протоколы заседаний Комиссии по делам несовершеннолетних и защите их прав;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осуществляет организационное обеспечение деятельности  Комиссии по делам несовершеннолетних и защите их прав;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организует ведение делопроизводства Комиссии по делам несовершеннолетних и защите их прав;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участвует в разработке и проведении мероприятий по предупреждению безнадзорности, беспризорности и правонарушений несовершеннолетних, защите их прав и законных интересов;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осуществляет иные полномочия, предусмотренные федеральным и областным законодательством.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position w:val="2"/>
          <w:sz w:val="28"/>
          <w:szCs w:val="28"/>
        </w:rPr>
        <w:tab/>
        <w:t>4.5.</w:t>
      </w:r>
      <w:r>
        <w:rPr>
          <w:rFonts w:ascii="Times New Roman" w:hAnsi="Times New Roman" w:cs="Times New Roman"/>
          <w:sz w:val="28"/>
          <w:szCs w:val="28"/>
        </w:rPr>
        <w:t>Члены Комиссии по делам несовершеннолетних и защите их прав обладают равными правами при рассмотрении и обсуждении вопросов (дел), отнесенных к компетенции Комиссии по делам несовершеннолетних и защите их прав, и осуществляют следующие функции: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участвуют в заседаниях Комиссии по делам несовершеннолетних и защите их прав, их подготовке;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при необходимости до заседания Комиссии по делам несовершеннолетних и защите их прав, знакомятся с материалами по вынесенным на ее рассмотрение вопросам;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 - вносят предложения об отложении рассмотрения вопроса (дела) и о запросе дополнительных материалов по нему;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- участвуют в обсуждении постановлений, принимаемых комиссией по делам несовершеннолетних и защите их прав по рассматриваемым вопросам (делам), и голосуют при их принятии; 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выполняют поручения председателя, заместителя председателя Комиссии по делам несовершеннолетних и защите их прав;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задают вопросы лицам, участвующим в рассмотрении вопросов, отнесенных к компетенции Комиссии по делам несовершеннолетних и защите их прав;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осуществляют иные полномочия, предусмотренные федеральным и областным законодательством и связанные с их деятельностью как членов Комиссии по делам несовершеннолетних.</w:t>
      </w:r>
    </w:p>
    <w:p w:rsidR="0048716B" w:rsidRDefault="00487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716B" w:rsidRDefault="00A3288F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Организация деятельности Комиссии по делам несовершеннолетних и защите их прав в муниципальном образовании «</w:t>
      </w:r>
      <w:r w:rsidR="002259D3">
        <w:rPr>
          <w:rFonts w:ascii="Times New Roman" w:hAnsi="Times New Roman" w:cs="Times New Roman"/>
          <w:b/>
          <w:bCs/>
          <w:sz w:val="28"/>
          <w:szCs w:val="28"/>
        </w:rPr>
        <w:t>Холм-Жирк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овский район» </w:t>
      </w:r>
    </w:p>
    <w:p w:rsidR="0048716B" w:rsidRDefault="00A3288F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Смоленской области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5.1. Организация деятельности Комиссии по делам несовершеннолетних и защите их прав осуществляется в соответствии с планом ее работы, который составляется на год на основании предложений, поступивших от членов Комиссии по делам несовершеннолетних, рассматривается на заседании Комиссии по делам несовершеннолетних и защите их прав и утверждается ее председателем либо заместителем председателя Комиссии.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position w:val="2"/>
          <w:sz w:val="28"/>
          <w:szCs w:val="28"/>
        </w:rPr>
        <w:tab/>
        <w:t xml:space="preserve">5.2. Формой работы Комиссии по делам несовершеннолетних и защите их прав является заседание. Рассмотрение комиссией по делам несовершеннолетних и защите их прав вопросов, отнесенных к ее компетенции, осуществляется на заседаниях указанной Комиссии открыто. </w:t>
      </w:r>
      <w:r>
        <w:rPr>
          <w:rFonts w:ascii="Times New Roman" w:hAnsi="Times New Roman" w:cs="Times New Roman"/>
          <w:sz w:val="28"/>
          <w:szCs w:val="28"/>
        </w:rPr>
        <w:t xml:space="preserve">О дате, времени, месте и повестке заседания Комиссии по делам несовершеннолетних и защите их прав </w:t>
      </w:r>
      <w:r w:rsidR="003925B1">
        <w:rPr>
          <w:rFonts w:ascii="Times New Roman" w:hAnsi="Times New Roman" w:cs="Times New Roman"/>
          <w:sz w:val="28"/>
          <w:szCs w:val="28"/>
        </w:rPr>
        <w:t>извещается прокурор Холм-Жирковского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области.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position w:val="2"/>
          <w:sz w:val="28"/>
          <w:szCs w:val="28"/>
        </w:rPr>
        <w:tab/>
        <w:t>5.3. Заседания Комиссии по делам несовершеннолетних и защите их прав проводятся с периодичностью, обеспечивающей выполнение комиссией своих полномочий, но не реже двух раз в месяц.</w:t>
      </w:r>
      <w:r>
        <w:rPr>
          <w:rFonts w:ascii="Times New Roman" w:hAnsi="Times New Roman" w:cs="Times New Roman"/>
          <w:sz w:val="28"/>
          <w:szCs w:val="28"/>
        </w:rPr>
        <w:t xml:space="preserve"> Заседания Комиссии по делам несовершеннолетних проводятся в соответствии с планом работы, а также по мере необходимости.</w:t>
      </w:r>
      <w:r>
        <w:rPr>
          <w:rFonts w:ascii="Times New Roman" w:hAnsi="Times New Roman" w:cs="Times New Roman"/>
          <w:position w:val="2"/>
          <w:sz w:val="28"/>
          <w:szCs w:val="28"/>
        </w:rPr>
        <w:t xml:space="preserve"> Рассмотрение дел об административных правонарушениях обеспечивается в сроки, установленные Кодексом Российской Федерации об административных правонарушениях.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5.4. На заседании Комиссии по делам несовершеннолетних и защите их прав председательствует ее председатель либо заместитель председателя Комиссии.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5.5. Перед каждым заседанием Комиссии по делам несовершеннолетних и защите их прав составляется повестка заседания, которая подписывается ответственным секретарем Комиссии и утверждается ее председателем. Повестка заседания Комиссии по делам несовершеннолетних  и защите их прав за 3 дня до проведения заседания направляется всем членам Комиссии по делам несовершеннолетних и защите их прав (письменно или телефонограммой). 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5.6. Заседание Комиссии по делам несовершеннолетних и защите их прав является правомочным, если на нем присутствует не менее половины её членов. Члены Комиссии участвуют в ее заседаниях без права замены. </w:t>
      </w:r>
    </w:p>
    <w:p w:rsidR="0048716B" w:rsidRPr="000A2689" w:rsidRDefault="00A3288F" w:rsidP="000A2689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5.7. Решения Комиссии по делам несовершеннолетних и защите их прав принимаются большинством голосов присутствующих на заседании членов Комиссии. </w:t>
      </w:r>
      <w:r w:rsidR="000A268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При голосовании член комиссии имеет один голос и голосует лично. Член комиссии вправе на заседании комиссии довести до сведения членов комиссии свое особое мнение по вопросу, вынесенному на голосование. Особое мнение, изложенное в письменной форме, прилагается к протоколу заседания комиссии.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на заседании Комиссии по делам несовершеннолетних и защите их прав голосует последним. Если при принятии решения голоса членов Комиссии по делам несовершеннолетних и защите их прав </w:t>
      </w:r>
      <w:r>
        <w:rPr>
          <w:rFonts w:ascii="Times New Roman" w:hAnsi="Times New Roman" w:cs="Times New Roman"/>
          <w:sz w:val="28"/>
          <w:szCs w:val="28"/>
        </w:rPr>
        <w:lastRenderedPageBreak/>
        <w:t>разделились поровну, голос председательствующего на ее заседании является решающим.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5.8. На каждом заседании Комиссии по делам несовершеннолетних и защите их прав ведется протокол заседания, который подписывается председательствующим и ответственным секретарем Комиссии по делам несовершеннолетних и защите их прав.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position w:val="4"/>
          <w:sz w:val="28"/>
          <w:szCs w:val="28"/>
        </w:rPr>
        <w:tab/>
        <w:t xml:space="preserve">5.9.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рассмотрения вопросов, вынесенных на заседание Комиссии по делам несовершеннолетних и защите их прав, принимается решение, которое оформляется постановлением. Постановления Комиссии по делам несовершеннолетних и защите их прав подписываются </w:t>
      </w:r>
      <w:r>
        <w:rPr>
          <w:rFonts w:ascii="Times New Roman" w:hAnsi="Times New Roman" w:cs="Times New Roman"/>
          <w:position w:val="3"/>
          <w:sz w:val="28"/>
          <w:szCs w:val="28"/>
        </w:rPr>
        <w:t>председательствующим и ответственным секретарем Комиссии по делам несовершеннолетних и защите их прав.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position w:val="2"/>
          <w:sz w:val="28"/>
          <w:szCs w:val="28"/>
        </w:rPr>
        <w:tab/>
        <w:t xml:space="preserve">5.10.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Копия постановления либо выписка из него, представления</w:t>
      </w:r>
      <w:r>
        <w:rPr>
          <w:rFonts w:ascii="Times New Roman" w:hAnsi="Times New Roman" w:cs="Times New Roman"/>
          <w:position w:val="2"/>
          <w:sz w:val="28"/>
          <w:szCs w:val="28"/>
        </w:rPr>
        <w:t xml:space="preserve">  по итогам заседания Комиссии по делам несовершеннолетних и защите их прав направляется членам Комиссии по делам несовершеннолетних и защите их прав, в органы и учреждения системы профилактики, иным заинтересованным лицам и 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 в течение пяти дней со дня вынесения указанного постановления, если иное не установлено федеральным законодательством. </w:t>
      </w:r>
      <w:proofErr w:type="gramEnd"/>
    </w:p>
    <w:p w:rsidR="0048716B" w:rsidRDefault="00A3288F">
      <w:pPr>
        <w:jc w:val="both"/>
      </w:pPr>
      <w:r>
        <w:rPr>
          <w:rFonts w:ascii="Times New Roman" w:hAnsi="Times New Roman" w:cs="Times New Roman"/>
          <w:color w:val="1F497D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5.11.Копии постановлений  по результатам рассмотрения дел об административных правонарушениях, отнесенных </w:t>
      </w:r>
      <w:hyperlink r:id="rId8" w:history="1">
        <w:r w:rsidRPr="000A268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к компетенции Комиссии,   вручаются под расписку либо высылаются указанным лицам по почте заказным почтовым отправлением в течение трех дней со дня вынесения указанного постановления.</w:t>
      </w:r>
    </w:p>
    <w:p w:rsidR="002259D3" w:rsidRDefault="00A328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5.12. Постановления по итогам  заседаний, принятые комиссией, обязательны для исполнения органами и учреждениями системы профилактики.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5.13. Органы и учреждения системы профилактики обязаны сообщить Комиссии о мерах, принятых по исполнению постановления, </w:t>
      </w:r>
      <w:r w:rsidR="002259D3">
        <w:rPr>
          <w:rFonts w:ascii="Times New Roman" w:hAnsi="Times New Roman" w:cs="Times New Roman"/>
          <w:sz w:val="28"/>
          <w:szCs w:val="28"/>
        </w:rPr>
        <w:t>в указанный в нем срок.</w:t>
      </w:r>
    </w:p>
    <w:p w:rsidR="0048716B" w:rsidRDefault="00A3288F" w:rsidP="002259D3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5.14. Постановление Комиссии по делам несовершеннолетних и защите их прав может быть обжаловано в порядке, установленном законодательством Российской Федерации.                </w:t>
      </w:r>
    </w:p>
    <w:p w:rsidR="0048716B" w:rsidRDefault="00A3288F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</w:p>
    <w:p w:rsidR="0048716B" w:rsidRDefault="00A3288F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6. Делопроизводство</w:t>
      </w:r>
    </w:p>
    <w:p w:rsidR="0048716B" w:rsidRDefault="00487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716B" w:rsidRDefault="00A3288F">
      <w:pPr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6.1. Для решения вопросов, отнесенных федеральным и областным законодательством к компетенции Комиссии по делам несовершеннолетних и защите их прав, в обязательном порядке ведется следующая документация: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журнал регистрации входящих документов, поступающих в Комиссию по делам несовершеннолетних и защите их прав.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журнал регистрации исходящих документов, поступающих в Комиссию по делам несовершеннолетних и защите их прав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материалы протоколов заседаний Комиссии по делам несовершеннолетних и защите их прав;</w:t>
      </w:r>
    </w:p>
    <w:p w:rsidR="0048716B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материалы постановлений Комиссии по делам несовершеннолетних и защите их прав.</w:t>
      </w:r>
    </w:p>
    <w:p w:rsidR="00A3288F" w:rsidRDefault="00A3288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6.2. При необходимости председателем Комиссии по делам несовершеннолетних и защите их прав может быть признано целесообразным ведение иной документации, способствующей улучшению организации работы областной Комиссии по делам несовершеннолетних.</w:t>
      </w:r>
    </w:p>
    <w:sectPr w:rsidR="00A3288F" w:rsidSect="00602980">
      <w:footerReference w:type="default" r:id="rId9"/>
      <w:pgSz w:w="11906" w:h="16838"/>
      <w:pgMar w:top="1134" w:right="620" w:bottom="113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D3E" w:rsidRDefault="00EF6D3E" w:rsidP="00602980">
      <w:r>
        <w:separator/>
      </w:r>
    </w:p>
  </w:endnote>
  <w:endnote w:type="continuationSeparator" w:id="0">
    <w:p w:rsidR="00EF6D3E" w:rsidRDefault="00EF6D3E" w:rsidP="00602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6662"/>
      <w:docPartObj>
        <w:docPartGallery w:val="Page Numbers (Bottom of Page)"/>
        <w:docPartUnique/>
      </w:docPartObj>
    </w:sdtPr>
    <w:sdtContent>
      <w:p w:rsidR="00602980" w:rsidRDefault="00602980">
        <w:pPr>
          <w:pStyle w:val="ab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02980" w:rsidRDefault="0060298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D3E" w:rsidRDefault="00EF6D3E" w:rsidP="00602980">
      <w:r>
        <w:separator/>
      </w:r>
    </w:p>
  </w:footnote>
  <w:footnote w:type="continuationSeparator" w:id="0">
    <w:p w:rsidR="00EF6D3E" w:rsidRDefault="00EF6D3E" w:rsidP="006029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63DA2"/>
    <w:rsid w:val="000051E0"/>
    <w:rsid w:val="00043A05"/>
    <w:rsid w:val="00087808"/>
    <w:rsid w:val="000A2689"/>
    <w:rsid w:val="000D25EF"/>
    <w:rsid w:val="002259D3"/>
    <w:rsid w:val="002E5B88"/>
    <w:rsid w:val="003925B1"/>
    <w:rsid w:val="00412375"/>
    <w:rsid w:val="0048716B"/>
    <w:rsid w:val="004E6786"/>
    <w:rsid w:val="00527E0F"/>
    <w:rsid w:val="00602980"/>
    <w:rsid w:val="0067301D"/>
    <w:rsid w:val="006E1F20"/>
    <w:rsid w:val="007A7639"/>
    <w:rsid w:val="007C5803"/>
    <w:rsid w:val="00857E2C"/>
    <w:rsid w:val="009A3051"/>
    <w:rsid w:val="00A0171E"/>
    <w:rsid w:val="00A1406F"/>
    <w:rsid w:val="00A3288F"/>
    <w:rsid w:val="00A4498C"/>
    <w:rsid w:val="00A46CF8"/>
    <w:rsid w:val="00A46EA4"/>
    <w:rsid w:val="00B008B1"/>
    <w:rsid w:val="00B445FD"/>
    <w:rsid w:val="00D63DA2"/>
    <w:rsid w:val="00D67F01"/>
    <w:rsid w:val="00E040C0"/>
    <w:rsid w:val="00E65B9A"/>
    <w:rsid w:val="00E75065"/>
    <w:rsid w:val="00EC3910"/>
    <w:rsid w:val="00EF6D3E"/>
    <w:rsid w:val="00FE5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6B"/>
    <w:pPr>
      <w:suppressAutoHyphens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styleId="2">
    <w:name w:val="heading 2"/>
    <w:basedOn w:val="a"/>
    <w:next w:val="a"/>
    <w:qFormat/>
    <w:rsid w:val="0048716B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8716B"/>
  </w:style>
  <w:style w:type="character" w:customStyle="1" w:styleId="WW8Num1z1">
    <w:name w:val="WW8Num1z1"/>
    <w:rsid w:val="0048716B"/>
  </w:style>
  <w:style w:type="character" w:customStyle="1" w:styleId="WW8Num1z2">
    <w:name w:val="WW8Num1z2"/>
    <w:rsid w:val="0048716B"/>
  </w:style>
  <w:style w:type="character" w:customStyle="1" w:styleId="WW8Num1z3">
    <w:name w:val="WW8Num1z3"/>
    <w:rsid w:val="0048716B"/>
  </w:style>
  <w:style w:type="character" w:customStyle="1" w:styleId="WW8Num1z4">
    <w:name w:val="WW8Num1z4"/>
    <w:rsid w:val="0048716B"/>
  </w:style>
  <w:style w:type="character" w:customStyle="1" w:styleId="WW8Num1z5">
    <w:name w:val="WW8Num1z5"/>
    <w:rsid w:val="0048716B"/>
  </w:style>
  <w:style w:type="character" w:customStyle="1" w:styleId="WW8Num1z6">
    <w:name w:val="WW8Num1z6"/>
    <w:rsid w:val="0048716B"/>
  </w:style>
  <w:style w:type="character" w:customStyle="1" w:styleId="WW8Num1z7">
    <w:name w:val="WW8Num1z7"/>
    <w:rsid w:val="0048716B"/>
  </w:style>
  <w:style w:type="character" w:customStyle="1" w:styleId="WW8Num1z8">
    <w:name w:val="WW8Num1z8"/>
    <w:rsid w:val="0048716B"/>
  </w:style>
  <w:style w:type="character" w:customStyle="1" w:styleId="WW8Num2z0">
    <w:name w:val="WW8Num2z0"/>
    <w:rsid w:val="0048716B"/>
    <w:rPr>
      <w:rFonts w:cs="Times New Roman" w:hint="default"/>
      <w:color w:val="000000"/>
    </w:rPr>
  </w:style>
  <w:style w:type="character" w:customStyle="1" w:styleId="1">
    <w:name w:val="Основной шрифт абзаца1"/>
    <w:rsid w:val="0048716B"/>
  </w:style>
  <w:style w:type="character" w:styleId="a3">
    <w:name w:val="Hyperlink"/>
    <w:basedOn w:val="1"/>
    <w:rsid w:val="0048716B"/>
    <w:rPr>
      <w:color w:val="0000FF"/>
      <w:u w:val="single"/>
    </w:rPr>
  </w:style>
  <w:style w:type="character" w:customStyle="1" w:styleId="apple-converted-space">
    <w:name w:val="apple-converted-space"/>
    <w:basedOn w:val="1"/>
    <w:rsid w:val="0048716B"/>
  </w:style>
  <w:style w:type="paragraph" w:customStyle="1" w:styleId="a4">
    <w:name w:val="Заголовок"/>
    <w:basedOn w:val="a"/>
    <w:next w:val="a5"/>
    <w:rsid w:val="0048716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48716B"/>
    <w:pPr>
      <w:spacing w:after="140" w:line="288" w:lineRule="auto"/>
    </w:pPr>
  </w:style>
  <w:style w:type="paragraph" w:styleId="a6">
    <w:name w:val="List"/>
    <w:basedOn w:val="a5"/>
    <w:rsid w:val="0048716B"/>
  </w:style>
  <w:style w:type="paragraph" w:styleId="a7">
    <w:name w:val="caption"/>
    <w:basedOn w:val="a"/>
    <w:qFormat/>
    <w:rsid w:val="0048716B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48716B"/>
    <w:pPr>
      <w:suppressLineNumbers/>
    </w:pPr>
  </w:style>
  <w:style w:type="paragraph" w:customStyle="1" w:styleId="ConsPlusNormal">
    <w:name w:val="ConsPlusNormal"/>
    <w:rsid w:val="0048716B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zh-CN"/>
    </w:rPr>
  </w:style>
  <w:style w:type="paragraph" w:styleId="a8">
    <w:name w:val="Normal (Web)"/>
    <w:basedOn w:val="a"/>
    <w:rsid w:val="0048716B"/>
    <w:rPr>
      <w:rFonts w:ascii="Verdana" w:hAnsi="Verdana" w:cs="Verdana"/>
      <w:sz w:val="22"/>
      <w:szCs w:val="22"/>
    </w:rPr>
  </w:style>
  <w:style w:type="paragraph" w:styleId="a9">
    <w:name w:val="header"/>
    <w:basedOn w:val="a"/>
    <w:link w:val="aa"/>
    <w:uiPriority w:val="99"/>
    <w:semiHidden/>
    <w:unhideWhenUsed/>
    <w:rsid w:val="00602980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602980"/>
    <w:rPr>
      <w:rFonts w:ascii="Liberation Serif" w:eastAsia="Arial Unicode MS" w:hAnsi="Liberation Serif" w:cs="Mangal"/>
      <w:kern w:val="1"/>
      <w:sz w:val="24"/>
      <w:szCs w:val="21"/>
      <w:lang w:eastAsia="zh-CN" w:bidi="hi-IN"/>
    </w:rPr>
  </w:style>
  <w:style w:type="paragraph" w:styleId="ab">
    <w:name w:val="footer"/>
    <w:basedOn w:val="a"/>
    <w:link w:val="ac"/>
    <w:uiPriority w:val="99"/>
    <w:unhideWhenUsed/>
    <w:rsid w:val="00602980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602980"/>
    <w:rPr>
      <w:rFonts w:ascii="Liberation Serif" w:eastAsia="Arial Unicode MS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021458EA0E93784F5C23EFCCE46001A40FBC2D9B7C87F183B674B2BAqED4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1CA17-E710-4524-B292-182812B5A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12</Pages>
  <Words>3744</Words>
  <Characters>21342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a_nta</dc:creator>
  <cp:lastModifiedBy>PSN</cp:lastModifiedBy>
  <cp:revision>15</cp:revision>
  <cp:lastPrinted>2022-11-24T06:54:00Z</cp:lastPrinted>
  <dcterms:created xsi:type="dcterms:W3CDTF">2022-11-22T11:52:00Z</dcterms:created>
  <dcterms:modified xsi:type="dcterms:W3CDTF">2022-11-30T06:52:00Z</dcterms:modified>
</cp:coreProperties>
</file>