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ED" w:rsidRPr="00181BF4" w:rsidRDefault="003F7DED" w:rsidP="003F7DED">
      <w:pPr>
        <w:ind w:right="-5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F7DED" w:rsidRPr="00181BF4" w:rsidRDefault="003F7DED" w:rsidP="003F7DED">
      <w:pPr>
        <w:ind w:right="-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DED" w:rsidRPr="001C0BFA" w:rsidRDefault="003F7DED" w:rsidP="003F7DED">
      <w:pPr>
        <w:widowControl/>
        <w:ind w:right="-5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C0BFA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 МУНИЦИПАЛЬНОГО ОБРАЗОВАНИЯ</w:t>
      </w:r>
    </w:p>
    <w:p w:rsidR="003F7DED" w:rsidRPr="005E6C55" w:rsidRDefault="003F7DED" w:rsidP="003F7DED">
      <w:pPr>
        <w:widowControl/>
        <w:ind w:right="-53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E6C55">
        <w:rPr>
          <w:rFonts w:ascii="Times New Roman" w:eastAsia="Times New Roman" w:hAnsi="Times New Roman" w:cs="Times New Roman"/>
          <w:b/>
          <w:color w:val="auto"/>
          <w:lang w:bidi="ar-SA"/>
        </w:rPr>
        <w:t>«ХОЛМ-ЖИРКОВСКИЙ МУНИЦИПАЛЬНЫЙ ОКРУГ»  СМОЛЕНСКОЙ ОБЛАСТИ</w:t>
      </w:r>
    </w:p>
    <w:p w:rsidR="003F7DED" w:rsidRDefault="003F7DED" w:rsidP="003F7DED">
      <w:pPr>
        <w:ind w:right="-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7DED" w:rsidRPr="00181BF4" w:rsidRDefault="003F7DED" w:rsidP="003F7DED">
      <w:pPr>
        <w:ind w:right="-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181BF4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181BF4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3F7DED" w:rsidRPr="00181BF4" w:rsidRDefault="003F7DED" w:rsidP="003F7D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B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F7DED" w:rsidRDefault="003F7DED" w:rsidP="003F7DED">
      <w:pPr>
        <w:tabs>
          <w:tab w:val="center" w:pos="5083"/>
        </w:tabs>
        <w:rPr>
          <w:rFonts w:ascii="Times New Roman" w:eastAsia="Times New Roman" w:hAnsi="Times New Roman" w:cs="Times New Roman"/>
          <w:sz w:val="28"/>
          <w:szCs w:val="20"/>
        </w:rPr>
      </w:pPr>
      <w:r w:rsidRPr="00181BF4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08.04.2025 </w:t>
      </w:r>
      <w:r w:rsidRPr="00181BF4">
        <w:rPr>
          <w:rFonts w:ascii="Times New Roman" w:eastAsia="Times New Roman" w:hAnsi="Times New Roman" w:cs="Times New Roman"/>
          <w:sz w:val="28"/>
          <w:szCs w:val="20"/>
        </w:rPr>
        <w:t>№</w:t>
      </w:r>
      <w:r>
        <w:rPr>
          <w:rFonts w:ascii="Times New Roman" w:eastAsia="Times New Roman" w:hAnsi="Times New Roman" w:cs="Times New Roman"/>
          <w:sz w:val="28"/>
          <w:szCs w:val="20"/>
        </w:rPr>
        <w:t>769</w:t>
      </w:r>
    </w:p>
    <w:p w:rsidR="003F7DED" w:rsidRDefault="003F7DED" w:rsidP="003F7DED">
      <w:pPr>
        <w:widowControl/>
        <w:ind w:right="533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F7DED" w:rsidRPr="00E67F3F" w:rsidRDefault="003F7DED" w:rsidP="003F7DED">
      <w:pPr>
        <w:widowControl/>
        <w:ind w:right="533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внесении изменений в Административный регламент предоставления государственной (муниципальной)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</w:t>
      </w:r>
      <w:r w:rsidRPr="00E67F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территории муниципального образования «Холм-Жирковский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муниципальный округ</w:t>
      </w:r>
      <w:r w:rsidRPr="00E67F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Смоленской области</w:t>
      </w:r>
      <w:proofErr w:type="gramEnd"/>
    </w:p>
    <w:p w:rsidR="003F7DED" w:rsidRPr="003F3A89" w:rsidRDefault="003F7DED" w:rsidP="003F7DED">
      <w:pPr>
        <w:tabs>
          <w:tab w:val="center" w:pos="5083"/>
        </w:tabs>
        <w:rPr>
          <w:rFonts w:ascii="Times New Roman" w:eastAsia="Times New Roman" w:hAnsi="Times New Roman" w:cs="Times New Roman"/>
          <w:sz w:val="28"/>
          <w:szCs w:val="20"/>
        </w:rPr>
      </w:pPr>
      <w:r w:rsidRPr="00181BF4">
        <w:rPr>
          <w:rFonts w:ascii="Times New Roman" w:eastAsia="Times New Roman" w:hAnsi="Times New Roman" w:cs="Times New Roman"/>
          <w:sz w:val="28"/>
          <w:szCs w:val="20"/>
        </w:rPr>
        <w:tab/>
      </w:r>
      <w:r w:rsidRPr="00181BF4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3F7DED" w:rsidRPr="00181BF4" w:rsidRDefault="003F7DED" w:rsidP="003F7D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Градостроительным кодексом Российской Федерации, </w:t>
      </w:r>
      <w:r>
        <w:rPr>
          <w:rFonts w:ascii="Times New Roman" w:hAnsi="Times New Roman"/>
          <w:sz w:val="28"/>
          <w:szCs w:val="28"/>
        </w:rPr>
        <w:t xml:space="preserve">рассмотрев протест прокуратуры Холм-Жирковского района Смоленской области от 28.03.2025 №01-02-25, 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«Холм-Жирковский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proofErr w:type="gramEnd"/>
    </w:p>
    <w:p w:rsidR="003F7DED" w:rsidRDefault="003F7DED" w:rsidP="003F7D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DED" w:rsidRPr="00181BF4" w:rsidRDefault="003F7DED" w:rsidP="003F7DE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proofErr w:type="gramStart"/>
      <w:r w:rsidRPr="00181BF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181BF4">
        <w:rPr>
          <w:rFonts w:ascii="Times New Roman" w:eastAsia="Times New Roman" w:hAnsi="Times New Roman" w:cs="Times New Roman"/>
          <w:sz w:val="28"/>
          <w:szCs w:val="28"/>
        </w:rPr>
        <w:t xml:space="preserve"> о с т а </w:t>
      </w:r>
      <w:proofErr w:type="spellStart"/>
      <w:r w:rsidRPr="00181BF4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181BF4">
        <w:rPr>
          <w:rFonts w:ascii="Times New Roman" w:eastAsia="Times New Roman" w:hAnsi="Times New Roman" w:cs="Times New Roman"/>
          <w:sz w:val="28"/>
          <w:szCs w:val="28"/>
        </w:rPr>
        <w:t xml:space="preserve"> о в л я е т:</w:t>
      </w:r>
    </w:p>
    <w:p w:rsidR="003F7DED" w:rsidRPr="00181BF4" w:rsidRDefault="003F7DED" w:rsidP="003F7DE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DED" w:rsidRPr="00181BF4" w:rsidRDefault="003F7DED" w:rsidP="003F7DE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1. </w:t>
      </w:r>
      <w:proofErr w:type="gramStart"/>
      <w:r w:rsidRPr="00181BF4">
        <w:rPr>
          <w:rFonts w:ascii="Times New Roman" w:eastAsia="Times New Roman" w:hAnsi="Times New Roman" w:cs="Times New Roman"/>
          <w:sz w:val="28"/>
          <w:szCs w:val="28"/>
        </w:rPr>
        <w:t xml:space="preserve">Внести в Административный регламент предоставления государственной (муниципальной)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Pr="003263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дома установленным параметрам и допустимости размещения объекта индивидуального жилищного строительства или садового дома на земельном участке» </w:t>
      </w:r>
      <w:r w:rsidRPr="00E67F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территории муниципального образования «Холм-Жирковский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муниципальный округ</w:t>
      </w:r>
      <w:r w:rsidRPr="00E67F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Смоленской области,</w:t>
      </w:r>
      <w:r w:rsidRPr="00FD00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утвержденный постановлением Администрации муниципального образования «Холм-Жирковский район» Смоленской области от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23.06.2022 года № 368 (в редакциях постановления от 29.11.2023 №660,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от 03.04.2024</w:t>
      </w:r>
      <w:r>
        <w:rPr>
          <w:rFonts w:ascii="Times New Roman" w:eastAsia="Times New Roman" w:hAnsi="Times New Roman" w:cs="Times New Roman"/>
          <w:sz w:val="28"/>
          <w:szCs w:val="20"/>
          <w:lang w:bidi="ar-SA"/>
        </w:rPr>
        <w:t xml:space="preserve"> №264, от 03.02.2025 №164) 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F7DED" w:rsidRDefault="003F7DED" w:rsidP="003F7DED">
      <w:pPr>
        <w:pStyle w:val="1"/>
        <w:shd w:val="clear" w:color="auto" w:fill="auto"/>
        <w:tabs>
          <w:tab w:val="left" w:pos="1066"/>
        </w:tabs>
        <w:ind w:firstLine="567"/>
        <w:jc w:val="both"/>
      </w:pPr>
      <w:r>
        <w:t xml:space="preserve">  1.1. </w:t>
      </w:r>
      <w:r w:rsidRPr="00AB2D65">
        <w:t>Изложить</w:t>
      </w:r>
      <w:r>
        <w:t xml:space="preserve"> подпункт  а) </w:t>
      </w:r>
      <w:r w:rsidRPr="00AB2D65">
        <w:t xml:space="preserve"> пункт</w:t>
      </w:r>
      <w:r>
        <w:t xml:space="preserve">а </w:t>
      </w:r>
      <w:r w:rsidRPr="00AB2D65">
        <w:t xml:space="preserve"> </w:t>
      </w:r>
      <w:r>
        <w:t xml:space="preserve">2.4 </w:t>
      </w:r>
      <w:r w:rsidRPr="00AB2D65">
        <w:t xml:space="preserve">подраздела </w:t>
      </w:r>
      <w:r>
        <w:t>2</w:t>
      </w:r>
      <w:r w:rsidRPr="00AB2D65">
        <w:t xml:space="preserve"> раздела 2 «Стандарт предоставления муниципальной услуги» в новой редакции: «</w:t>
      </w:r>
      <w:r>
        <w:t xml:space="preserve"> а) </w:t>
      </w:r>
      <w:r>
        <w:tab/>
        <w:t>в электронной форме посредством федеральной государственной информационной системы "Единый портал государственных и муниципальных услуг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3F7DED" w:rsidRDefault="003F7DED" w:rsidP="003F7DED">
      <w:pPr>
        <w:pStyle w:val="1"/>
        <w:shd w:val="clear" w:color="auto" w:fill="auto"/>
        <w:tabs>
          <w:tab w:val="left" w:pos="1200"/>
        </w:tabs>
        <w:ind w:firstLine="567"/>
        <w:jc w:val="both"/>
      </w:pPr>
      <w:proofErr w:type="gramStart"/>
      <w:r w:rsidRPr="00AB2D65">
        <w:t xml:space="preserve">При предоставлении государственных и </w:t>
      </w:r>
      <w:r>
        <w:t xml:space="preserve">муниципальных услуг в электронной форме идентификация и аутентификация могут осуществляться посредством технологий, предусмотренных Федеральным законом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Федерации.». </w:t>
      </w:r>
      <w:proofErr w:type="gramEnd"/>
    </w:p>
    <w:p w:rsidR="003F7DED" w:rsidRDefault="003F7DED" w:rsidP="003F7DED">
      <w:pPr>
        <w:pStyle w:val="1"/>
        <w:shd w:val="clear" w:color="auto" w:fill="auto"/>
        <w:tabs>
          <w:tab w:val="left" w:pos="1285"/>
        </w:tabs>
        <w:ind w:firstLine="567"/>
        <w:jc w:val="both"/>
      </w:pPr>
      <w:r>
        <w:t xml:space="preserve">  1.2.  Изложить пункт 5.1</w:t>
      </w:r>
      <w:r w:rsidRPr="00AB2D65">
        <w:t xml:space="preserve"> раздела </w:t>
      </w:r>
      <w:r>
        <w:t>5 «</w:t>
      </w:r>
      <w:r>
        <w:rPr>
          <w:bCs/>
        </w:rPr>
        <w:t>Досудебны</w:t>
      </w:r>
      <w:proofErr w:type="gramStart"/>
      <w:r>
        <w:rPr>
          <w:bCs/>
        </w:rPr>
        <w:t>й</w:t>
      </w:r>
      <w:r w:rsidRPr="00342FD0">
        <w:rPr>
          <w:bCs/>
        </w:rPr>
        <w:t>(</w:t>
      </w:r>
      <w:proofErr w:type="gramEnd"/>
      <w:r w:rsidRPr="00342FD0">
        <w:rPr>
          <w:bCs/>
        </w:rPr>
        <w:t>внесудебный</w:t>
      </w:r>
      <w:r>
        <w:rPr>
          <w:bCs/>
        </w:rPr>
        <w:t xml:space="preserve">) порядок обжалования решений и </w:t>
      </w:r>
      <w:r w:rsidRPr="00342FD0">
        <w:rPr>
          <w:bCs/>
        </w:rPr>
        <w:t>действий (бездействия) органа, п</w:t>
      </w:r>
      <w:r>
        <w:rPr>
          <w:bCs/>
        </w:rPr>
        <w:t>редоставляющего государственную</w:t>
      </w:r>
      <w:r w:rsidRPr="00342FD0">
        <w:rPr>
          <w:bCs/>
        </w:rPr>
        <w:t>(муниципальную) услугу, а также их д</w:t>
      </w:r>
      <w:r>
        <w:rPr>
          <w:bCs/>
        </w:rPr>
        <w:t>олжностных лиц, государственных</w:t>
      </w:r>
      <w:r w:rsidRPr="00342FD0">
        <w:rPr>
          <w:bCs/>
        </w:rPr>
        <w:t>(муниципальных) служащих</w:t>
      </w:r>
      <w:r>
        <w:rPr>
          <w:bCs/>
          <w:iCs/>
        </w:rPr>
        <w:t xml:space="preserve">» в новой редакции: «5.1. </w:t>
      </w:r>
      <w:proofErr w:type="gramStart"/>
      <w: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многофункционального центра, а также работника многофункционального центра при предоставлении государственной (муниципальной) услуги в досудебном (внесудебном) порядке (далее - жалоба).  </w:t>
      </w:r>
      <w:proofErr w:type="gramEnd"/>
    </w:p>
    <w:p w:rsidR="003F7DED" w:rsidRDefault="003F7DED" w:rsidP="003F7DED">
      <w:pPr>
        <w:pStyle w:val="1"/>
        <w:shd w:val="clear" w:color="auto" w:fill="auto"/>
        <w:tabs>
          <w:tab w:val="left" w:pos="1285"/>
        </w:tabs>
        <w:ind w:firstLine="0"/>
        <w:jc w:val="both"/>
      </w:pPr>
      <w:r>
        <w:t xml:space="preserve">      Жалоба может быть подана заявителем в течени</w:t>
      </w:r>
      <w:proofErr w:type="gramStart"/>
      <w:r>
        <w:t>и</w:t>
      </w:r>
      <w:proofErr w:type="gramEnd"/>
      <w:r>
        <w:t xml:space="preserve"> тридцати календарных дней со дня, когда заявитель узнал или должен был узнать о нарушении своих прав.».  </w:t>
      </w:r>
    </w:p>
    <w:p w:rsidR="003F7DED" w:rsidRDefault="003F7DED" w:rsidP="003F7DED">
      <w:pPr>
        <w:pStyle w:val="1"/>
        <w:shd w:val="clear" w:color="auto" w:fill="auto"/>
        <w:tabs>
          <w:tab w:val="left" w:pos="1285"/>
        </w:tabs>
        <w:ind w:firstLine="567"/>
        <w:jc w:val="both"/>
      </w:pPr>
      <w:r>
        <w:t xml:space="preserve">  1.3. Дополнить пунктом 5.5. раздел 5 «</w:t>
      </w:r>
      <w:r>
        <w:rPr>
          <w:bCs/>
        </w:rPr>
        <w:t>Досудебны</w:t>
      </w:r>
      <w:proofErr w:type="gramStart"/>
      <w:r>
        <w:rPr>
          <w:bCs/>
        </w:rPr>
        <w:t>й</w:t>
      </w:r>
      <w:r w:rsidRPr="00342FD0">
        <w:rPr>
          <w:bCs/>
        </w:rPr>
        <w:t>(</w:t>
      </w:r>
      <w:proofErr w:type="gramEnd"/>
      <w:r w:rsidRPr="00342FD0">
        <w:rPr>
          <w:bCs/>
        </w:rPr>
        <w:t>внесудебный</w:t>
      </w:r>
      <w:r>
        <w:rPr>
          <w:bCs/>
        </w:rPr>
        <w:t xml:space="preserve">) порядок обжалования решений и </w:t>
      </w:r>
      <w:r w:rsidRPr="00342FD0">
        <w:rPr>
          <w:bCs/>
        </w:rPr>
        <w:t>действий (бездействия) органа, п</w:t>
      </w:r>
      <w:r>
        <w:rPr>
          <w:bCs/>
        </w:rPr>
        <w:t>редоставляющего государственную</w:t>
      </w:r>
      <w:r w:rsidRPr="00342FD0">
        <w:rPr>
          <w:bCs/>
        </w:rPr>
        <w:t>(муниципальную) услугу, а также их д</w:t>
      </w:r>
      <w:r>
        <w:rPr>
          <w:bCs/>
        </w:rPr>
        <w:t>олжностных лиц, государственных</w:t>
      </w:r>
      <w:r w:rsidRPr="00342FD0">
        <w:rPr>
          <w:bCs/>
        </w:rPr>
        <w:t>(муниципальных) служащих</w:t>
      </w:r>
      <w:r>
        <w:rPr>
          <w:bCs/>
          <w:iCs/>
        </w:rPr>
        <w:t xml:space="preserve">»: «5.5. </w:t>
      </w:r>
      <w:proofErr w:type="gramStart"/>
      <w:r>
        <w:rPr>
          <w:bCs/>
          <w:iCs/>
        </w:rPr>
        <w:t>В соответствии с Федеральным законом от 27.07.2010 №210-ФЗ 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31.07.2020 №248-ФЗ «О государственном контроле (надзоре) и муниципальном контроле в Российской Федерации»,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</w:t>
      </w:r>
      <w:proofErr w:type="gramEnd"/>
      <w:r>
        <w:rPr>
          <w:bCs/>
          <w:iCs/>
        </w:rPr>
        <w:t xml:space="preserve"> Правила ведения указанной информационной </w:t>
      </w:r>
      <w:r>
        <w:rPr>
          <w:bCs/>
          <w:iCs/>
        </w:rPr>
        <w:lastRenderedPageBreak/>
        <w:t>системы в части досудебного обжалования разрешительной деятельности, порядок рассмотрения жалобы, в том числе перечень решений, принимаемых разрешительным органом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</w:t>
      </w:r>
      <w:proofErr w:type="gramStart"/>
      <w:r>
        <w:rPr>
          <w:bCs/>
          <w:iCs/>
        </w:rPr>
        <w:t>.».</w:t>
      </w:r>
      <w:proofErr w:type="gramEnd"/>
    </w:p>
    <w:p w:rsidR="003F7DED" w:rsidRDefault="003F7DED" w:rsidP="003F7DED">
      <w:pPr>
        <w:pStyle w:val="1"/>
        <w:shd w:val="clear" w:color="auto" w:fill="auto"/>
        <w:tabs>
          <w:tab w:val="left" w:pos="1445"/>
        </w:tabs>
        <w:ind w:firstLine="567"/>
        <w:jc w:val="both"/>
      </w:pPr>
      <w:r>
        <w:t xml:space="preserve">  </w:t>
      </w:r>
      <w:r>
        <w:rPr>
          <w:bCs/>
          <w:iCs/>
        </w:rPr>
        <w:t xml:space="preserve">1.4. </w:t>
      </w:r>
      <w:r>
        <w:t>Дополнить пунктом 5.6. раздел 5 «</w:t>
      </w:r>
      <w:r>
        <w:rPr>
          <w:bCs/>
        </w:rPr>
        <w:t>Досудебны</w:t>
      </w:r>
      <w:proofErr w:type="gramStart"/>
      <w:r>
        <w:rPr>
          <w:bCs/>
        </w:rPr>
        <w:t>й</w:t>
      </w:r>
      <w:r w:rsidRPr="00342FD0">
        <w:rPr>
          <w:bCs/>
        </w:rPr>
        <w:t>(</w:t>
      </w:r>
      <w:proofErr w:type="gramEnd"/>
      <w:r w:rsidRPr="00342FD0">
        <w:rPr>
          <w:bCs/>
        </w:rPr>
        <w:t>внесудебный</w:t>
      </w:r>
      <w:r>
        <w:rPr>
          <w:bCs/>
        </w:rPr>
        <w:t xml:space="preserve">) порядок обжалования решений и </w:t>
      </w:r>
      <w:r w:rsidRPr="00342FD0">
        <w:rPr>
          <w:bCs/>
        </w:rPr>
        <w:t>действий (бездействия) органа, п</w:t>
      </w:r>
      <w:r>
        <w:rPr>
          <w:bCs/>
        </w:rPr>
        <w:t>редоставляющего государственную</w:t>
      </w:r>
      <w:r w:rsidRPr="00342FD0">
        <w:rPr>
          <w:bCs/>
        </w:rPr>
        <w:t>(муниципальную) услугу, а также их д</w:t>
      </w:r>
      <w:r>
        <w:rPr>
          <w:bCs/>
        </w:rPr>
        <w:t>олжностных лиц, государственных</w:t>
      </w:r>
      <w:r w:rsidRPr="00342FD0">
        <w:rPr>
          <w:bCs/>
        </w:rPr>
        <w:t>(муниципальных) служащих</w:t>
      </w:r>
      <w:r>
        <w:rPr>
          <w:bCs/>
          <w:iCs/>
        </w:rPr>
        <w:t xml:space="preserve">»: «5.6. </w:t>
      </w:r>
      <w:proofErr w:type="gramStart"/>
      <w:r>
        <w:rPr>
          <w:bCs/>
          <w:iCs/>
        </w:rPr>
        <w:t>В соответствии с Федеральным законом от 27.07.2010 №210-ФЗ в случае пропуска по уважительной причине срока подачи жалобы этот срок по ходатайству заявителя может быть восстановлен разрешительным органом,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разумным.».</w:t>
      </w:r>
      <w:proofErr w:type="gramEnd"/>
    </w:p>
    <w:p w:rsidR="003F7DED" w:rsidRDefault="003F7DED" w:rsidP="003F7DED">
      <w:pPr>
        <w:pStyle w:val="1"/>
        <w:shd w:val="clear" w:color="auto" w:fill="auto"/>
        <w:tabs>
          <w:tab w:val="left" w:pos="1445"/>
        </w:tabs>
        <w:ind w:firstLine="567"/>
        <w:jc w:val="both"/>
        <w:rPr>
          <w:bCs/>
          <w:iCs/>
        </w:rPr>
      </w:pPr>
      <w:r>
        <w:t xml:space="preserve">  </w:t>
      </w:r>
      <w:r>
        <w:rPr>
          <w:bCs/>
          <w:iCs/>
        </w:rPr>
        <w:t xml:space="preserve">1.5. </w:t>
      </w:r>
      <w:r>
        <w:t>Дополнить пунктом 5.7. раздел 5 «</w:t>
      </w:r>
      <w:r>
        <w:rPr>
          <w:bCs/>
        </w:rPr>
        <w:t>Досудебны</w:t>
      </w:r>
      <w:proofErr w:type="gramStart"/>
      <w:r>
        <w:rPr>
          <w:bCs/>
        </w:rPr>
        <w:t>й</w:t>
      </w:r>
      <w:r w:rsidRPr="00342FD0">
        <w:rPr>
          <w:bCs/>
        </w:rPr>
        <w:t>(</w:t>
      </w:r>
      <w:proofErr w:type="gramEnd"/>
      <w:r w:rsidRPr="00342FD0">
        <w:rPr>
          <w:bCs/>
        </w:rPr>
        <w:t>внесудебный</w:t>
      </w:r>
      <w:r>
        <w:rPr>
          <w:bCs/>
        </w:rPr>
        <w:t xml:space="preserve">) порядок обжалования решений и </w:t>
      </w:r>
      <w:r w:rsidRPr="00342FD0">
        <w:rPr>
          <w:bCs/>
        </w:rPr>
        <w:t>действий (бездействия) органа, п</w:t>
      </w:r>
      <w:r>
        <w:rPr>
          <w:bCs/>
        </w:rPr>
        <w:t>редоставляющего государственную</w:t>
      </w:r>
      <w:r w:rsidRPr="00342FD0">
        <w:rPr>
          <w:bCs/>
        </w:rPr>
        <w:t>(муниципальную) услугу, а также их д</w:t>
      </w:r>
      <w:r>
        <w:rPr>
          <w:bCs/>
        </w:rPr>
        <w:t>олжностных лиц, государственных</w:t>
      </w:r>
      <w:r w:rsidRPr="00342FD0">
        <w:rPr>
          <w:bCs/>
        </w:rPr>
        <w:t>(муниципальных) служащих</w:t>
      </w:r>
      <w:r>
        <w:rPr>
          <w:bCs/>
          <w:iCs/>
        </w:rPr>
        <w:t>»: «5.7. Жалоба подлежит рассмотрению разрешительным органом в срок, не превышающий 15 (пятнадцать) рабочих дней со дня ее регистрации, если более короткий срок не установлен Правительством Российской Федерации</w:t>
      </w:r>
      <w:proofErr w:type="gramStart"/>
      <w:r>
        <w:rPr>
          <w:bCs/>
          <w:iCs/>
        </w:rPr>
        <w:t>.».</w:t>
      </w:r>
      <w:proofErr w:type="gramEnd"/>
    </w:p>
    <w:p w:rsidR="003F7DED" w:rsidRDefault="003F7DED" w:rsidP="003F7DED">
      <w:pPr>
        <w:pStyle w:val="1"/>
        <w:shd w:val="clear" w:color="auto" w:fill="auto"/>
        <w:tabs>
          <w:tab w:val="left" w:pos="1445"/>
        </w:tabs>
        <w:ind w:firstLine="567"/>
        <w:jc w:val="both"/>
      </w:pPr>
      <w:r>
        <w:rPr>
          <w:bCs/>
          <w:iCs/>
        </w:rPr>
        <w:t xml:space="preserve">  </w:t>
      </w:r>
      <w:r>
        <w:t xml:space="preserve">2. </w:t>
      </w:r>
      <w:proofErr w:type="gramStart"/>
      <w:r w:rsidRPr="00181BF4">
        <w:t>Контроль за</w:t>
      </w:r>
      <w:proofErr w:type="gramEnd"/>
      <w:r w:rsidRPr="00181BF4">
        <w:t xml:space="preserve"> исполнением настоящего постановления возложить на заместителя Главы муниципального образования – главного архитектора Администрации муниципального образования «Холм-Жирковский </w:t>
      </w:r>
      <w:r>
        <w:t>муниципальный округ</w:t>
      </w:r>
      <w:r w:rsidRPr="00181BF4">
        <w:t xml:space="preserve">» Смоленской области (А.А. </w:t>
      </w:r>
      <w:proofErr w:type="spellStart"/>
      <w:r w:rsidRPr="00181BF4">
        <w:t>Чевплянский</w:t>
      </w:r>
      <w:proofErr w:type="spellEnd"/>
      <w:r w:rsidRPr="00181BF4">
        <w:t>).</w:t>
      </w:r>
    </w:p>
    <w:p w:rsidR="003F7DED" w:rsidRPr="00181BF4" w:rsidRDefault="003F7DED" w:rsidP="003F7DED">
      <w:pPr>
        <w:pStyle w:val="1"/>
        <w:shd w:val="clear" w:color="auto" w:fill="auto"/>
        <w:tabs>
          <w:tab w:val="left" w:pos="1445"/>
        </w:tabs>
        <w:ind w:firstLine="567"/>
        <w:jc w:val="both"/>
      </w:pPr>
      <w:r>
        <w:t xml:space="preserve">  3</w:t>
      </w:r>
      <w:r w:rsidRPr="00181BF4">
        <w:t>. Настоящее постановление вступает в силу после дня его подписания</w:t>
      </w:r>
      <w:r>
        <w:t>.</w:t>
      </w:r>
    </w:p>
    <w:p w:rsidR="003F7DED" w:rsidRPr="00181BF4" w:rsidRDefault="003F7DED" w:rsidP="003F7DE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DED" w:rsidRPr="00181BF4" w:rsidRDefault="003F7DED" w:rsidP="003F7DE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DED" w:rsidRPr="00181BF4" w:rsidRDefault="003F7DED" w:rsidP="003F7DE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7DED" w:rsidRPr="00181BF4" w:rsidRDefault="003F7DED" w:rsidP="003F7DED">
      <w:pPr>
        <w:tabs>
          <w:tab w:val="left" w:pos="880"/>
          <w:tab w:val="right" w:pos="9637"/>
          <w:tab w:val="right" w:pos="9921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181BF4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3F7DED" w:rsidRPr="00181BF4" w:rsidRDefault="003F7DED" w:rsidP="003F7DED">
      <w:pPr>
        <w:tabs>
          <w:tab w:val="left" w:pos="880"/>
          <w:tab w:val="right" w:pos="9637"/>
          <w:tab w:val="right" w:pos="9921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181BF4">
        <w:rPr>
          <w:rFonts w:ascii="Times New Roman" w:eastAsia="Times New Roman" w:hAnsi="Times New Roman" w:cs="Times New Roman"/>
          <w:sz w:val="28"/>
          <w:szCs w:val="28"/>
        </w:rPr>
        <w:t xml:space="preserve">«Холм-Жирковский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F7DED" w:rsidRPr="00181BF4" w:rsidRDefault="003F7DED" w:rsidP="003F7DED">
      <w:pPr>
        <w:tabs>
          <w:tab w:val="left" w:pos="880"/>
          <w:tab w:val="right" w:pos="9637"/>
          <w:tab w:val="right" w:pos="9921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181BF4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ab/>
      </w:r>
      <w:r w:rsidRPr="00181BF4">
        <w:rPr>
          <w:rFonts w:ascii="Times New Roman" w:eastAsia="Times New Roman" w:hAnsi="Times New Roman" w:cs="Times New Roman"/>
          <w:b/>
          <w:sz w:val="28"/>
          <w:szCs w:val="28"/>
        </w:rPr>
        <w:t xml:space="preserve">А.М. </w:t>
      </w:r>
      <w:proofErr w:type="spellStart"/>
      <w:r w:rsidRPr="00181BF4">
        <w:rPr>
          <w:rFonts w:ascii="Times New Roman" w:eastAsia="Times New Roman" w:hAnsi="Times New Roman" w:cs="Times New Roman"/>
          <w:b/>
          <w:sz w:val="28"/>
          <w:szCs w:val="28"/>
        </w:rPr>
        <w:t>Егикян</w:t>
      </w:r>
      <w:proofErr w:type="spellEnd"/>
    </w:p>
    <w:p w:rsidR="003F7DED" w:rsidRDefault="003F7DED" w:rsidP="003F7DED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3F7DED" w:rsidRDefault="003F7DED" w:rsidP="003F7D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F90EDC" w:rsidRDefault="003F7DED" w:rsidP="003F7DED">
      <w:pPr>
        <w:ind w:right="-284"/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br w:type="page"/>
      </w:r>
    </w:p>
    <w:sectPr w:rsidR="00F90EDC" w:rsidSect="00786210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DED"/>
    <w:rsid w:val="003F7DED"/>
    <w:rsid w:val="00786210"/>
    <w:rsid w:val="00E25A5E"/>
    <w:rsid w:val="00F9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D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F7DE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F7DED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3F7D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DED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a_lla</dc:creator>
  <cp:keywords/>
  <dc:description/>
  <cp:lastModifiedBy>sekrt</cp:lastModifiedBy>
  <cp:revision>3</cp:revision>
  <dcterms:created xsi:type="dcterms:W3CDTF">2025-04-09T12:48:00Z</dcterms:created>
  <dcterms:modified xsi:type="dcterms:W3CDTF">2025-04-17T14:38:00Z</dcterms:modified>
</cp:coreProperties>
</file>