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1F" w:rsidRDefault="009B671F" w:rsidP="000374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83" w:rsidRPr="00037483" w:rsidRDefault="00037483" w:rsidP="0003748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ХОЛМ-ЖИРКОВСКАЯ</w:t>
      </w:r>
    </w:p>
    <w:p w:rsidR="00037483" w:rsidRPr="005E3877" w:rsidRDefault="00037483" w:rsidP="000374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037483" w:rsidRPr="005E3877" w:rsidRDefault="00037483" w:rsidP="000374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037483" w:rsidRPr="005E3877" w:rsidRDefault="00037483" w:rsidP="00037483">
      <w:pPr>
        <w:pStyle w:val="a5"/>
      </w:pPr>
    </w:p>
    <w:p w:rsidR="00037483" w:rsidRPr="005E3877" w:rsidRDefault="00037483" w:rsidP="000374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483" w:rsidRPr="005E3877" w:rsidRDefault="00037483" w:rsidP="000374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387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037483" w:rsidRPr="005E3877" w:rsidTr="00FE09D8">
        <w:trPr>
          <w:trHeight w:val="430"/>
        </w:trPr>
        <w:tc>
          <w:tcPr>
            <w:tcW w:w="3510" w:type="dxa"/>
          </w:tcPr>
          <w:p w:rsidR="00037483" w:rsidRPr="005E3877" w:rsidRDefault="00037483" w:rsidP="00037483">
            <w:pPr>
              <w:rPr>
                <w:sz w:val="28"/>
                <w:szCs w:val="28"/>
              </w:rPr>
            </w:pPr>
            <w:r w:rsidRPr="005E38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октября 2024 года</w:t>
            </w:r>
          </w:p>
        </w:tc>
        <w:tc>
          <w:tcPr>
            <w:tcW w:w="3033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037483" w:rsidRPr="005E3877" w:rsidRDefault="00037483" w:rsidP="0003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E387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164/655</w:t>
            </w:r>
          </w:p>
        </w:tc>
      </w:tr>
      <w:tr w:rsidR="00037483" w:rsidRPr="005E3877" w:rsidTr="00FE09D8">
        <w:trPr>
          <w:trHeight w:val="280"/>
        </w:trPr>
        <w:tc>
          <w:tcPr>
            <w:tcW w:w="3510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Холм-Жирковский</w:t>
            </w:r>
          </w:p>
        </w:tc>
        <w:tc>
          <w:tcPr>
            <w:tcW w:w="3368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</w:p>
        </w:tc>
      </w:tr>
      <w:tr w:rsidR="00037483" w:rsidRPr="005E3877" w:rsidTr="00FE09D8">
        <w:trPr>
          <w:trHeight w:val="290"/>
        </w:trPr>
        <w:tc>
          <w:tcPr>
            <w:tcW w:w="3510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037483" w:rsidRPr="005E3877" w:rsidRDefault="00037483" w:rsidP="00FE0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037483" w:rsidRPr="005E3877" w:rsidRDefault="00037483" w:rsidP="00FE09D8">
            <w:pPr>
              <w:rPr>
                <w:sz w:val="28"/>
                <w:szCs w:val="28"/>
              </w:rPr>
            </w:pPr>
          </w:p>
        </w:tc>
      </w:tr>
    </w:tbl>
    <w:p w:rsidR="00037483" w:rsidRDefault="00037483" w:rsidP="00037483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037483" w:rsidRDefault="00037483" w:rsidP="00037483">
      <w:pPr>
        <w:ind w:right="4777"/>
        <w:jc w:val="both"/>
        <w:rPr>
          <w:sz w:val="28"/>
          <w:szCs w:val="28"/>
        </w:rPr>
      </w:pPr>
      <w:r w:rsidRPr="005E3877">
        <w:rPr>
          <w:sz w:val="28"/>
          <w:szCs w:val="28"/>
        </w:rPr>
        <w:t>О Перечне прилагаемых к итоговому финансовому отчету о поступлении и расходовании средств избирательного фонда кандидата, документов на выборах</w:t>
      </w:r>
      <w:r>
        <w:rPr>
          <w:sz w:val="28"/>
          <w:szCs w:val="28"/>
        </w:rPr>
        <w:t xml:space="preserve"> </w:t>
      </w:r>
      <w:r w:rsidRPr="005E387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Холм-Жирковского окружного Совета депутатов первого созыва</w:t>
      </w:r>
    </w:p>
    <w:p w:rsidR="00037483" w:rsidRPr="005E3877" w:rsidRDefault="00037483" w:rsidP="00037483">
      <w:pPr>
        <w:ind w:right="4777"/>
        <w:rPr>
          <w:sz w:val="28"/>
          <w:szCs w:val="28"/>
        </w:rPr>
      </w:pPr>
    </w:p>
    <w:p w:rsidR="00037483" w:rsidRPr="005E3877" w:rsidRDefault="00037483" w:rsidP="00037483">
      <w:pPr>
        <w:spacing w:before="108"/>
        <w:ind w:firstLine="709"/>
        <w:jc w:val="both"/>
        <w:rPr>
          <w:sz w:val="28"/>
          <w:szCs w:val="28"/>
        </w:rPr>
      </w:pPr>
      <w:r w:rsidRPr="005E3877">
        <w:rPr>
          <w:sz w:val="28"/>
          <w:szCs w:val="28"/>
        </w:rPr>
        <w:t>В</w:t>
      </w:r>
      <w:r w:rsidRPr="005E3877">
        <w:rPr>
          <w:spacing w:val="-1"/>
          <w:sz w:val="28"/>
          <w:szCs w:val="28"/>
        </w:rPr>
        <w:t xml:space="preserve"> </w:t>
      </w:r>
      <w:r w:rsidRPr="005E3877">
        <w:rPr>
          <w:sz w:val="28"/>
          <w:szCs w:val="28"/>
        </w:rPr>
        <w:t>соответствии с пунктом 9 статьи 59 Федерального закона от 12 июня 2002</w:t>
      </w:r>
      <w:r>
        <w:rPr>
          <w:sz w:val="28"/>
          <w:szCs w:val="28"/>
        </w:rPr>
        <w:t> </w:t>
      </w:r>
      <w:r w:rsidRPr="005E3877">
        <w:rPr>
          <w:sz w:val="28"/>
          <w:szCs w:val="28"/>
        </w:rPr>
        <w:t>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</w:t>
      </w:r>
      <w:r>
        <w:rPr>
          <w:sz w:val="28"/>
          <w:szCs w:val="28"/>
        </w:rPr>
        <w:t xml:space="preserve">  </w:t>
      </w:r>
      <w:r w:rsidRPr="005E3877">
        <w:rPr>
          <w:sz w:val="28"/>
          <w:szCs w:val="28"/>
        </w:rPr>
        <w:t>«О выборах органов местного самоуправления в Смоленской области», постановлениями избирательной</w:t>
      </w:r>
      <w:r w:rsidRPr="005E3877">
        <w:rPr>
          <w:spacing w:val="35"/>
          <w:sz w:val="28"/>
          <w:szCs w:val="28"/>
        </w:rPr>
        <w:t xml:space="preserve">  </w:t>
      </w:r>
      <w:r w:rsidRPr="005E3877">
        <w:rPr>
          <w:sz w:val="28"/>
          <w:szCs w:val="28"/>
        </w:rPr>
        <w:t>комиссии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Смоленской</w:t>
      </w:r>
      <w:r w:rsidRPr="005E3877">
        <w:rPr>
          <w:spacing w:val="32"/>
          <w:sz w:val="28"/>
          <w:szCs w:val="28"/>
        </w:rPr>
        <w:t xml:space="preserve"> </w:t>
      </w:r>
      <w:r w:rsidRPr="005E3877">
        <w:rPr>
          <w:sz w:val="28"/>
          <w:szCs w:val="28"/>
        </w:rPr>
        <w:t>области</w:t>
      </w:r>
      <w:r w:rsidRPr="005E3877">
        <w:rPr>
          <w:spacing w:val="36"/>
          <w:sz w:val="28"/>
          <w:szCs w:val="28"/>
        </w:rPr>
        <w:t xml:space="preserve"> </w:t>
      </w:r>
      <w:r w:rsidRPr="005E3877">
        <w:rPr>
          <w:sz w:val="28"/>
          <w:szCs w:val="28"/>
        </w:rPr>
        <w:t>от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10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июня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2015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года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№</w:t>
      </w:r>
      <w:r w:rsidRPr="005E3877">
        <w:rPr>
          <w:spacing w:val="15"/>
          <w:sz w:val="28"/>
          <w:szCs w:val="28"/>
        </w:rPr>
        <w:t xml:space="preserve"> </w:t>
      </w:r>
      <w:r w:rsidRPr="005E3877">
        <w:rPr>
          <w:sz w:val="28"/>
          <w:szCs w:val="28"/>
        </w:rPr>
        <w:t>209/1575-</w:t>
      </w:r>
      <w:r w:rsidRPr="005E3877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 </w:t>
      </w:r>
      <w:r w:rsidRPr="005E3877">
        <w:rPr>
          <w:sz w:val="28"/>
          <w:szCs w:val="28"/>
        </w:rPr>
        <w:t>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при каждой операции при проведении выборов органов местного самоуправления</w:t>
      </w:r>
      <w:r>
        <w:rPr>
          <w:sz w:val="28"/>
          <w:szCs w:val="28"/>
        </w:rPr>
        <w:t xml:space="preserve"> в Смоленской области», от 30 июня 2024 года № 102 901-7</w:t>
      </w:r>
      <w:r w:rsidRPr="00116B36">
        <w:rPr>
          <w:sz w:val="28"/>
          <w:szCs w:val="28"/>
        </w:rPr>
        <w:t xml:space="preserve"> </w:t>
      </w:r>
      <w:r w:rsidRPr="00BF32B6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Холм-Жирковскую территориальную избирательную комиссию Смоленской области</w:t>
      </w:r>
      <w:r>
        <w:rPr>
          <w:sz w:val="28"/>
          <w:szCs w:val="28"/>
        </w:rPr>
        <w:t xml:space="preserve">» Холм-Жирковская </w:t>
      </w:r>
      <w:r w:rsidRPr="00116B36">
        <w:rPr>
          <w:sz w:val="28"/>
          <w:szCs w:val="28"/>
        </w:rPr>
        <w:t>территориальная избирательная комиссия Смоленской области</w:t>
      </w:r>
    </w:p>
    <w:p w:rsidR="00037483" w:rsidRDefault="00037483" w:rsidP="00037483">
      <w:pPr>
        <w:jc w:val="both"/>
        <w:rPr>
          <w:sz w:val="28"/>
          <w:szCs w:val="28"/>
        </w:rPr>
      </w:pPr>
    </w:p>
    <w:p w:rsidR="00037483" w:rsidRPr="00697D4E" w:rsidRDefault="00037483" w:rsidP="00037483">
      <w:pPr>
        <w:ind w:firstLine="709"/>
        <w:jc w:val="both"/>
        <w:rPr>
          <w:b/>
          <w:sz w:val="28"/>
          <w:szCs w:val="28"/>
        </w:rPr>
      </w:pPr>
      <w:r w:rsidRPr="00697D4E">
        <w:rPr>
          <w:b/>
          <w:sz w:val="28"/>
          <w:szCs w:val="28"/>
        </w:rPr>
        <w:t>п о с т а н о в л я е т:</w:t>
      </w:r>
    </w:p>
    <w:p w:rsidR="00037483" w:rsidRPr="00697D4E" w:rsidRDefault="00037483" w:rsidP="00037483">
      <w:pPr>
        <w:pStyle w:val="a5"/>
        <w:spacing w:before="6"/>
        <w:ind w:firstLine="709"/>
        <w:jc w:val="both"/>
        <w:rPr>
          <w:b/>
        </w:rPr>
      </w:pPr>
    </w:p>
    <w:p w:rsidR="00037483" w:rsidRPr="00037483" w:rsidRDefault="00037483" w:rsidP="00037483">
      <w:pPr>
        <w:pStyle w:val="a7"/>
        <w:numPr>
          <w:ilvl w:val="0"/>
          <w:numId w:val="2"/>
        </w:numPr>
        <w:tabs>
          <w:tab w:val="left" w:pos="1052"/>
        </w:tabs>
        <w:ind w:left="0" w:firstLine="709"/>
        <w:jc w:val="both"/>
        <w:rPr>
          <w:sz w:val="28"/>
          <w:szCs w:val="28"/>
        </w:rPr>
      </w:pPr>
      <w:r w:rsidRPr="00697D4E">
        <w:rPr>
          <w:sz w:val="28"/>
          <w:szCs w:val="28"/>
        </w:rPr>
        <w:t>Определить перечень прилагаемых к итоговому финансовому отчету о поступлении</w:t>
      </w:r>
      <w:r w:rsidRPr="00697D4E">
        <w:rPr>
          <w:spacing w:val="40"/>
          <w:sz w:val="28"/>
          <w:szCs w:val="28"/>
        </w:rPr>
        <w:t xml:space="preserve"> </w:t>
      </w:r>
      <w:r w:rsidRPr="00697D4E">
        <w:rPr>
          <w:sz w:val="28"/>
          <w:szCs w:val="28"/>
        </w:rPr>
        <w:t xml:space="preserve">и расходовании средств избирательного фонда кандидата документов на выборах депутатов </w:t>
      </w:r>
      <w:r>
        <w:rPr>
          <w:sz w:val="28"/>
          <w:szCs w:val="28"/>
        </w:rPr>
        <w:t xml:space="preserve">Холм-Жирковского окружного Совета депутатов первого созыва </w:t>
      </w:r>
      <w:r w:rsidRPr="00037483">
        <w:rPr>
          <w:sz w:val="28"/>
          <w:szCs w:val="28"/>
        </w:rPr>
        <w:t>согласно приложению</w:t>
      </w:r>
      <w:r w:rsidRPr="00037483">
        <w:rPr>
          <w:spacing w:val="1"/>
          <w:sz w:val="28"/>
          <w:szCs w:val="28"/>
        </w:rPr>
        <w:t xml:space="preserve"> </w:t>
      </w:r>
      <w:r w:rsidRPr="00037483">
        <w:rPr>
          <w:sz w:val="28"/>
          <w:szCs w:val="28"/>
        </w:rPr>
        <w:t>к</w:t>
      </w:r>
      <w:r w:rsidRPr="00037483">
        <w:rPr>
          <w:spacing w:val="-5"/>
          <w:sz w:val="28"/>
          <w:szCs w:val="28"/>
        </w:rPr>
        <w:t xml:space="preserve"> </w:t>
      </w:r>
      <w:r w:rsidRPr="00037483">
        <w:rPr>
          <w:sz w:val="28"/>
          <w:szCs w:val="28"/>
        </w:rPr>
        <w:t>настоящему</w:t>
      </w:r>
      <w:r w:rsidRPr="00037483">
        <w:rPr>
          <w:spacing w:val="-9"/>
          <w:sz w:val="28"/>
          <w:szCs w:val="28"/>
        </w:rPr>
        <w:t xml:space="preserve"> </w:t>
      </w:r>
      <w:r w:rsidRPr="00037483">
        <w:rPr>
          <w:spacing w:val="-2"/>
          <w:sz w:val="28"/>
          <w:szCs w:val="28"/>
        </w:rPr>
        <w:t>постановлению.</w:t>
      </w:r>
    </w:p>
    <w:p w:rsidR="00037483" w:rsidRPr="00037483" w:rsidRDefault="00037483" w:rsidP="00037483">
      <w:pPr>
        <w:ind w:lef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4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r w:rsidRPr="00037483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Pr="00037483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037483" w:rsidRPr="00116B36" w:rsidTr="00FE09D8">
        <w:trPr>
          <w:trHeight w:val="284"/>
        </w:trPr>
        <w:tc>
          <w:tcPr>
            <w:tcW w:w="3510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37483" w:rsidRPr="00116B36" w:rsidRDefault="00037483" w:rsidP="00FE09D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037483" w:rsidRPr="00116B36" w:rsidTr="00FE09D8">
        <w:trPr>
          <w:trHeight w:val="280"/>
        </w:trPr>
        <w:tc>
          <w:tcPr>
            <w:tcW w:w="3510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37483" w:rsidRPr="00116B36" w:rsidTr="00FE09D8">
        <w:trPr>
          <w:trHeight w:val="290"/>
        </w:trPr>
        <w:tc>
          <w:tcPr>
            <w:tcW w:w="3510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037483" w:rsidRPr="00116B36" w:rsidRDefault="00037483" w:rsidP="00FE09D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37483" w:rsidRPr="00116B36" w:rsidRDefault="00037483" w:rsidP="00FE09D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037483" w:rsidRPr="002F466C" w:rsidRDefault="00037483" w:rsidP="00037483">
      <w:pPr>
        <w:ind w:firstLine="709"/>
        <w:rPr>
          <w:color w:val="FF0000"/>
          <w:sz w:val="24"/>
        </w:rPr>
        <w:sectPr w:rsidR="00037483" w:rsidRPr="002F466C" w:rsidSect="009B671F">
          <w:headerReference w:type="default" r:id="rId5"/>
          <w:footerReference w:type="default" r:id="rId6"/>
          <w:pgSz w:w="11910" w:h="16840"/>
          <w:pgMar w:top="1134" w:right="570" w:bottom="1135" w:left="1701" w:header="398" w:footer="0" w:gutter="0"/>
          <w:cols w:space="720"/>
        </w:sectPr>
      </w:pPr>
    </w:p>
    <w:p w:rsidR="00037483" w:rsidRPr="00BF32B6" w:rsidRDefault="00037483" w:rsidP="009B671F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lastRenderedPageBreak/>
        <w:t>Приложение</w:t>
      </w:r>
    </w:p>
    <w:p w:rsidR="00037483" w:rsidRPr="00A03DF0" w:rsidRDefault="00037483" w:rsidP="009B671F">
      <w:pPr>
        <w:adjustRightInd w:val="0"/>
        <w:ind w:left="4536"/>
        <w:jc w:val="center"/>
        <w:rPr>
          <w:sz w:val="16"/>
          <w:szCs w:val="16"/>
        </w:rPr>
      </w:pPr>
      <w:r w:rsidRPr="00BF32B6">
        <w:rPr>
          <w:color w:val="000000"/>
          <w:sz w:val="28"/>
          <w:szCs w:val="28"/>
        </w:rPr>
        <w:t xml:space="preserve">к постановлению </w:t>
      </w:r>
      <w:r w:rsidR="009B671F">
        <w:rPr>
          <w:color w:val="000000"/>
          <w:sz w:val="28"/>
          <w:szCs w:val="28"/>
        </w:rPr>
        <w:t>Холм-Жирковский</w:t>
      </w:r>
    </w:p>
    <w:p w:rsidR="00037483" w:rsidRPr="00BF32B6" w:rsidRDefault="00037483" w:rsidP="009B671F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:rsidR="00037483" w:rsidRPr="00BF32B6" w:rsidRDefault="00037483" w:rsidP="009B671F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от «</w:t>
      </w:r>
      <w:r w:rsidR="009B671F">
        <w:rPr>
          <w:color w:val="000000"/>
          <w:sz w:val="28"/>
          <w:szCs w:val="28"/>
        </w:rPr>
        <w:t>15</w:t>
      </w:r>
      <w:r w:rsidRPr="00BF32B6">
        <w:rPr>
          <w:color w:val="000000"/>
          <w:sz w:val="28"/>
          <w:szCs w:val="28"/>
        </w:rPr>
        <w:t>»</w:t>
      </w:r>
      <w:r w:rsidR="009B671F">
        <w:rPr>
          <w:color w:val="000000"/>
          <w:sz w:val="28"/>
          <w:szCs w:val="28"/>
        </w:rPr>
        <w:t xml:space="preserve"> октября </w:t>
      </w:r>
      <w:r w:rsidRPr="00BF32B6">
        <w:rPr>
          <w:color w:val="000000"/>
          <w:sz w:val="28"/>
          <w:szCs w:val="28"/>
        </w:rPr>
        <w:t>20</w:t>
      </w:r>
      <w:r w:rsidR="009B671F">
        <w:rPr>
          <w:color w:val="000000"/>
          <w:sz w:val="28"/>
          <w:szCs w:val="28"/>
        </w:rPr>
        <w:t xml:space="preserve">24 </w:t>
      </w:r>
      <w:r w:rsidRPr="00BF32B6">
        <w:rPr>
          <w:color w:val="000000"/>
          <w:sz w:val="28"/>
          <w:szCs w:val="28"/>
        </w:rPr>
        <w:t>года № </w:t>
      </w:r>
      <w:r w:rsidR="009B671F">
        <w:rPr>
          <w:color w:val="000000"/>
          <w:sz w:val="28"/>
          <w:szCs w:val="28"/>
        </w:rPr>
        <w:t>154/655</w:t>
      </w:r>
    </w:p>
    <w:p w:rsidR="00037483" w:rsidRPr="002F466C" w:rsidRDefault="00037483" w:rsidP="00037483">
      <w:pPr>
        <w:pStyle w:val="a5"/>
        <w:spacing w:before="6"/>
        <w:ind w:firstLine="709"/>
        <w:rPr>
          <w:color w:val="FF0000"/>
          <w:sz w:val="19"/>
        </w:rPr>
      </w:pPr>
    </w:p>
    <w:p w:rsidR="00037483" w:rsidRDefault="00037483" w:rsidP="00037483">
      <w:pPr>
        <w:ind w:firstLine="709"/>
        <w:jc w:val="center"/>
        <w:rPr>
          <w:b/>
          <w:sz w:val="28"/>
          <w:szCs w:val="28"/>
        </w:rPr>
      </w:pPr>
    </w:p>
    <w:p w:rsidR="00037483" w:rsidRPr="006425FC" w:rsidRDefault="00037483" w:rsidP="00037483">
      <w:pPr>
        <w:ind w:firstLine="709"/>
        <w:jc w:val="center"/>
        <w:rPr>
          <w:b/>
          <w:sz w:val="28"/>
          <w:szCs w:val="28"/>
        </w:rPr>
      </w:pPr>
      <w:r w:rsidRPr="006425FC">
        <w:rPr>
          <w:b/>
          <w:sz w:val="28"/>
          <w:szCs w:val="28"/>
        </w:rPr>
        <w:t>Перечень прилагаемых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итоговому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финансовому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pacing w:val="-2"/>
          <w:sz w:val="28"/>
          <w:szCs w:val="28"/>
        </w:rPr>
        <w:t>отчету</w:t>
      </w:r>
    </w:p>
    <w:p w:rsidR="00037483" w:rsidRPr="00F4435F" w:rsidRDefault="00037483" w:rsidP="00037483">
      <w:pPr>
        <w:tabs>
          <w:tab w:val="left" w:pos="9053"/>
        </w:tabs>
        <w:ind w:firstLine="709"/>
        <w:jc w:val="center"/>
        <w:rPr>
          <w:sz w:val="28"/>
          <w:szCs w:val="28"/>
        </w:rPr>
      </w:pPr>
      <w:r w:rsidRPr="006425FC">
        <w:rPr>
          <w:b/>
          <w:sz w:val="28"/>
          <w:szCs w:val="28"/>
        </w:rPr>
        <w:t>о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поступлении</w:t>
      </w:r>
      <w:r w:rsidRPr="006425FC">
        <w:rPr>
          <w:b/>
          <w:spacing w:val="-4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расходовании</w:t>
      </w:r>
      <w:r w:rsidRPr="006425FC">
        <w:rPr>
          <w:b/>
          <w:spacing w:val="-3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средств</w:t>
      </w:r>
      <w:r w:rsidRPr="006425FC">
        <w:rPr>
          <w:b/>
          <w:spacing w:val="-7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избирательного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фонда</w:t>
      </w:r>
      <w:r w:rsidRPr="006425FC">
        <w:rPr>
          <w:b/>
          <w:spacing w:val="-6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кандидата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 xml:space="preserve">документов на выборах депутатов </w:t>
      </w:r>
      <w:r w:rsidR="009B671F" w:rsidRPr="009B671F">
        <w:rPr>
          <w:b/>
          <w:sz w:val="28"/>
          <w:szCs w:val="28"/>
        </w:rPr>
        <w:t>Холм-Жирковского окружного Совета депутатов</w:t>
      </w:r>
      <w:r w:rsidR="009B671F">
        <w:rPr>
          <w:sz w:val="28"/>
          <w:szCs w:val="28"/>
        </w:rPr>
        <w:t xml:space="preserve"> </w:t>
      </w:r>
      <w:r w:rsidRPr="00812D6B">
        <w:rPr>
          <w:b/>
          <w:bCs/>
          <w:sz w:val="28"/>
          <w:szCs w:val="28"/>
        </w:rPr>
        <w:t>первого созыва</w:t>
      </w:r>
    </w:p>
    <w:p w:rsidR="00037483" w:rsidRPr="00F4435F" w:rsidRDefault="00037483" w:rsidP="00037483">
      <w:pPr>
        <w:pStyle w:val="a5"/>
        <w:ind w:firstLine="709"/>
      </w:pPr>
    </w:p>
    <w:p w:rsidR="00037483" w:rsidRPr="00F4435F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Выписки филиала ПАО Сбербанк (внутреннего структурного подразделения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филиала ПАО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Сбербанк) (другой кредитной организации) по специальному избирательному счету кандидата.</w:t>
      </w:r>
    </w:p>
    <w:p w:rsidR="00037483" w:rsidRPr="00F4435F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о перечислении добровольных пожертвований граждан, юридических лиц.</w:t>
      </w:r>
    </w:p>
    <w:p w:rsidR="00037483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на внесение собственных средств кандидата, о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перечислении средств, которые выделены кандидату выдвинувшим его избирательным объединением.</w:t>
      </w:r>
    </w:p>
    <w:p w:rsidR="00037483" w:rsidRPr="00F4435F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 и (или) поступивших на специальный избирательный счет в соответствии с областным законом</w:t>
      </w:r>
      <w:r w:rsidRPr="006425FC">
        <w:rPr>
          <w:sz w:val="28"/>
          <w:szCs w:val="28"/>
        </w:rPr>
        <w:t xml:space="preserve"> </w:t>
      </w:r>
      <w:r w:rsidRPr="00F4435F">
        <w:rPr>
          <w:sz w:val="28"/>
          <w:szCs w:val="28"/>
        </w:rPr>
        <w:t>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области»;</w:t>
      </w:r>
    </w:p>
    <w:p w:rsidR="00037483" w:rsidRPr="00F4435F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:rsidR="00037483" w:rsidRPr="00F4435F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Письменное согласие кандидата (уполномоченного представителя по финансовым вопросам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кандидата) на выполнение и оплату работ (услуг, товаров), прямо или косвенно связанных с выборами.</w:t>
      </w:r>
    </w:p>
    <w:p w:rsidR="00037483" w:rsidRDefault="00037483" w:rsidP="00037483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Документы,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подтверждающие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расходование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средств. </w:t>
      </w:r>
    </w:p>
    <w:p w:rsidR="00037483" w:rsidRPr="006425FC" w:rsidRDefault="00037483" w:rsidP="00037483">
      <w:pPr>
        <w:pStyle w:val="a7"/>
        <w:tabs>
          <w:tab w:val="left" w:pos="1090"/>
        </w:tabs>
        <w:ind w:left="709" w:firstLine="0"/>
        <w:jc w:val="both"/>
        <w:rPr>
          <w:sz w:val="28"/>
          <w:szCs w:val="28"/>
        </w:rPr>
      </w:pPr>
      <w:r w:rsidRPr="006425FC">
        <w:rPr>
          <w:sz w:val="28"/>
          <w:szCs w:val="28"/>
          <w:u w:val="single"/>
        </w:rPr>
        <w:t>Оплата предоставления эфирного времени: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эфирная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справка;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037483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диск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с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записью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7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материала. </w:t>
      </w:r>
    </w:p>
    <w:p w:rsidR="00037483" w:rsidRPr="00F4435F" w:rsidRDefault="00037483" w:rsidP="00037483">
      <w:pPr>
        <w:pStyle w:val="a7"/>
        <w:tabs>
          <w:tab w:val="left" w:pos="1090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 предоставления печатной площади: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копия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агитационного</w:t>
      </w:r>
      <w:r w:rsidRPr="00F4435F">
        <w:rPr>
          <w:spacing w:val="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материала.</w:t>
      </w:r>
    </w:p>
    <w:p w:rsidR="00037483" w:rsidRPr="00F4435F" w:rsidRDefault="00037483" w:rsidP="00037483">
      <w:pPr>
        <w:tabs>
          <w:tab w:val="left" w:pos="1765"/>
          <w:tab w:val="left" w:pos="3357"/>
          <w:tab w:val="left" w:pos="5089"/>
          <w:tab w:val="left" w:pos="6341"/>
          <w:tab w:val="left" w:pos="7612"/>
          <w:tab w:val="left" w:pos="8887"/>
        </w:tabs>
        <w:ind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печатного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(плакатов,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листовок,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календарей и т.п.):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lastRenderedPageBreak/>
        <w:t>договор;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накладная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на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получение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тиража;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037483" w:rsidRPr="00F4435F" w:rsidRDefault="00037483" w:rsidP="00037483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2"/>
          <w:sz w:val="28"/>
          <w:szCs w:val="28"/>
        </w:rPr>
        <w:t xml:space="preserve"> материала.</w:t>
      </w:r>
    </w:p>
    <w:p w:rsidR="00037483" w:rsidRPr="00F4435F" w:rsidRDefault="00037483" w:rsidP="00037483">
      <w:pPr>
        <w:tabs>
          <w:tab w:val="left" w:pos="1842"/>
          <w:tab w:val="left" w:pos="3516"/>
          <w:tab w:val="left" w:pos="5329"/>
          <w:tab w:val="left" w:pos="6283"/>
          <w:tab w:val="left" w:pos="8221"/>
        </w:tabs>
        <w:ind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аудио,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(аудио-роликов,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видеороликов):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(счет–фактура);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материала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(на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диске).</w:t>
      </w:r>
    </w:p>
    <w:p w:rsidR="00037483" w:rsidRPr="00F4435F" w:rsidRDefault="00037483" w:rsidP="00037483">
      <w:pPr>
        <w:ind w:firstLine="709"/>
        <w:jc w:val="both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других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работ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(услуг), непосредственно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связанных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проведением избирательной</w:t>
      </w:r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кампании (транспортные услуги, распространение агитационных материалов, почтово-</w:t>
      </w:r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телеграфные расходы и т.п.):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фактура).</w:t>
      </w:r>
    </w:p>
    <w:p w:rsidR="00037483" w:rsidRPr="00F4435F" w:rsidRDefault="00037483" w:rsidP="00037483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приобретения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канцтоваров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за</w:t>
      </w:r>
      <w:r w:rsidRPr="00F4435F">
        <w:rPr>
          <w:spacing w:val="-3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наличные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денежные</w:t>
      </w:r>
      <w:r w:rsidRPr="00F4435F">
        <w:rPr>
          <w:spacing w:val="-2"/>
          <w:sz w:val="28"/>
          <w:szCs w:val="28"/>
          <w:u w:val="single"/>
        </w:rPr>
        <w:t xml:space="preserve"> средства: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накладная;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9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ордер).</w:t>
      </w:r>
    </w:p>
    <w:p w:rsidR="00037483" w:rsidRPr="00F4435F" w:rsidRDefault="00037483" w:rsidP="00037483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почтово-телеграфных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расходов</w:t>
      </w:r>
      <w:r w:rsidRPr="00F4435F">
        <w:rPr>
          <w:spacing w:val="-4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наличными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 xml:space="preserve">денежными </w:t>
      </w:r>
      <w:r w:rsidRPr="00F4435F">
        <w:rPr>
          <w:spacing w:val="-2"/>
          <w:sz w:val="28"/>
          <w:szCs w:val="28"/>
          <w:u w:val="single"/>
        </w:rPr>
        <w:t>средствами: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квитанция;</w:t>
      </w:r>
    </w:p>
    <w:p w:rsidR="00037483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ордер). </w:t>
      </w:r>
    </w:p>
    <w:p w:rsidR="00037483" w:rsidRPr="00F4435F" w:rsidRDefault="00037483" w:rsidP="00037483">
      <w:pPr>
        <w:pStyle w:val="a7"/>
        <w:tabs>
          <w:tab w:val="left" w:pos="951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Получение денежных средств наличными: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расходный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037483" w:rsidRPr="00F4435F" w:rsidRDefault="00037483" w:rsidP="00037483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Возврат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неиспользованных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средств:</w:t>
      </w:r>
    </w:p>
    <w:p w:rsidR="00037483" w:rsidRPr="00F4435F" w:rsidRDefault="00037483" w:rsidP="00037483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приходный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037483" w:rsidRPr="00F4435F" w:rsidRDefault="00037483" w:rsidP="00037483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Кассовая</w:t>
      </w:r>
      <w:r w:rsidRPr="00F4435F">
        <w:rPr>
          <w:spacing w:val="40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книга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(предоставляется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в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случае,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если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кандидатом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проводились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расчеты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наличными денежными средствами, снятыми со специального избирательного счета).</w:t>
      </w:r>
    </w:p>
    <w:p w:rsidR="00037483" w:rsidRPr="00F4435F" w:rsidRDefault="00037483" w:rsidP="00037483">
      <w:pPr>
        <w:spacing w:line="237" w:lineRule="auto"/>
        <w:ind w:firstLine="709"/>
        <w:rPr>
          <w:sz w:val="28"/>
          <w:szCs w:val="28"/>
        </w:rPr>
        <w:sectPr w:rsidR="00037483" w:rsidRPr="00F4435F" w:rsidSect="00F4435F">
          <w:headerReference w:type="default" r:id="rId7"/>
          <w:footerReference w:type="default" r:id="rId8"/>
          <w:pgSz w:w="11910" w:h="16840"/>
          <w:pgMar w:top="1276" w:right="570" w:bottom="993" w:left="1460" w:header="398" w:footer="0" w:gutter="0"/>
          <w:cols w:space="720"/>
        </w:sectPr>
      </w:pPr>
    </w:p>
    <w:p w:rsidR="00037483" w:rsidRPr="00F4435F" w:rsidRDefault="00037483" w:rsidP="00037483">
      <w:pPr>
        <w:pStyle w:val="a5"/>
        <w:ind w:firstLine="709"/>
      </w:pPr>
    </w:p>
    <w:p w:rsidR="00037483" w:rsidRPr="00F4435F" w:rsidRDefault="00037483" w:rsidP="00037483">
      <w:pPr>
        <w:pStyle w:val="a5"/>
        <w:spacing w:before="9"/>
        <w:ind w:firstLine="709"/>
      </w:pPr>
    </w:p>
    <w:p w:rsidR="00A05AC8" w:rsidRDefault="00A05AC8"/>
    <w:sectPr w:rsidR="00A05AC8" w:rsidSect="00A0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9B671F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9B671F">
    <w:pPr>
      <w:pStyle w:val="a5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9B671F">
    <w:pPr>
      <w:pStyle w:val="a3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</w:t>
    </w:r>
    <w:r>
      <w:fldChar w:fldCharType="end"/>
    </w:r>
  </w:p>
  <w:p w:rsidR="00CE22F1" w:rsidRDefault="009B671F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9B67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E22F1" w:rsidRDefault="009B671F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82"/>
    <w:multiLevelType w:val="multilevel"/>
    <w:tmpl w:val="FFFFFFFF"/>
    <w:lvl w:ilvl="0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abstractNum w:abstractNumId="1">
    <w:nsid w:val="26BD4D50"/>
    <w:multiLevelType w:val="multilevel"/>
    <w:tmpl w:val="FFFFFFFF"/>
    <w:lvl w:ilvl="0">
      <w:numFmt w:val="bullet"/>
      <w:lvlText w:val="–"/>
      <w:lvlJc w:val="left"/>
      <w:pPr>
        <w:ind w:left="239" w:hanging="457"/>
      </w:pPr>
      <w:rPr>
        <w:rFonts w:ascii="Times New Roman" w:eastAsia="Times New Roman" w:hAnsi="Times New Roman" w:hint="default"/>
        <w:w w:val="99"/>
      </w:rPr>
    </w:lvl>
    <w:lvl w:ilvl="1">
      <w:numFmt w:val="bullet"/>
      <w:lvlText w:val=""/>
      <w:lvlJc w:val="left"/>
      <w:pPr>
        <w:ind w:left="806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31" w:hanging="284"/>
      </w:pPr>
      <w:rPr>
        <w:rFonts w:hint="default"/>
      </w:rPr>
    </w:lvl>
    <w:lvl w:ilvl="3">
      <w:numFmt w:val="bullet"/>
      <w:lvlText w:val="•"/>
      <w:lvlJc w:val="left"/>
      <w:pPr>
        <w:ind w:left="2863" w:hanging="284"/>
      </w:pPr>
      <w:rPr>
        <w:rFonts w:hint="default"/>
      </w:rPr>
    </w:lvl>
    <w:lvl w:ilvl="4">
      <w:numFmt w:val="bullet"/>
      <w:lvlText w:val="•"/>
      <w:lvlJc w:val="left"/>
      <w:pPr>
        <w:ind w:left="3894" w:hanging="284"/>
      </w:pPr>
      <w:rPr>
        <w:rFonts w:hint="default"/>
      </w:rPr>
    </w:lvl>
    <w:lvl w:ilvl="5">
      <w:numFmt w:val="bullet"/>
      <w:lvlText w:val="•"/>
      <w:lvlJc w:val="left"/>
      <w:pPr>
        <w:ind w:left="4926" w:hanging="284"/>
      </w:pPr>
      <w:rPr>
        <w:rFonts w:hint="default"/>
      </w:rPr>
    </w:lvl>
    <w:lvl w:ilvl="6">
      <w:numFmt w:val="bullet"/>
      <w:lvlText w:val="•"/>
      <w:lvlJc w:val="left"/>
      <w:pPr>
        <w:ind w:left="5957" w:hanging="284"/>
      </w:pPr>
      <w:rPr>
        <w:rFonts w:hint="default"/>
      </w:rPr>
    </w:lvl>
    <w:lvl w:ilvl="7">
      <w:numFmt w:val="bullet"/>
      <w:lvlText w:val="•"/>
      <w:lvlJc w:val="left"/>
      <w:pPr>
        <w:ind w:left="6989" w:hanging="284"/>
      </w:pPr>
      <w:rPr>
        <w:rFonts w:hint="default"/>
      </w:rPr>
    </w:lvl>
    <w:lvl w:ilvl="8"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2">
    <w:nsid w:val="52CA65B3"/>
    <w:multiLevelType w:val="multilevel"/>
    <w:tmpl w:val="FFFFFFFF"/>
    <w:lvl w:ilvl="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6" w:hanging="144"/>
      </w:pPr>
      <w:rPr>
        <w:rFonts w:hint="default"/>
      </w:rPr>
    </w:lvl>
    <w:lvl w:ilvl="2">
      <w:numFmt w:val="bullet"/>
      <w:lvlText w:val="•"/>
      <w:lvlJc w:val="left"/>
      <w:pPr>
        <w:ind w:left="2672" w:hanging="144"/>
      </w:pPr>
      <w:rPr>
        <w:rFonts w:hint="default"/>
      </w:rPr>
    </w:lvl>
    <w:lvl w:ilvl="3">
      <w:numFmt w:val="bullet"/>
      <w:lvlText w:val="•"/>
      <w:lvlJc w:val="left"/>
      <w:pPr>
        <w:ind w:left="3609" w:hanging="144"/>
      </w:pPr>
      <w:rPr>
        <w:rFonts w:hint="default"/>
      </w:rPr>
    </w:lvl>
    <w:lvl w:ilvl="4">
      <w:numFmt w:val="bullet"/>
      <w:lvlText w:val="•"/>
      <w:lvlJc w:val="left"/>
      <w:pPr>
        <w:ind w:left="4545" w:hanging="144"/>
      </w:pPr>
      <w:rPr>
        <w:rFonts w:hint="default"/>
      </w:rPr>
    </w:lvl>
    <w:lvl w:ilvl="5">
      <w:numFmt w:val="bullet"/>
      <w:lvlText w:val="•"/>
      <w:lvlJc w:val="left"/>
      <w:pPr>
        <w:ind w:left="5482" w:hanging="144"/>
      </w:pPr>
      <w:rPr>
        <w:rFonts w:hint="default"/>
      </w:rPr>
    </w:lvl>
    <w:lvl w:ilvl="6">
      <w:numFmt w:val="bullet"/>
      <w:lvlText w:val="•"/>
      <w:lvlJc w:val="left"/>
      <w:pPr>
        <w:ind w:left="6418" w:hanging="144"/>
      </w:pPr>
      <w:rPr>
        <w:rFonts w:hint="default"/>
      </w:rPr>
    </w:lvl>
    <w:lvl w:ilvl="7">
      <w:numFmt w:val="bullet"/>
      <w:lvlText w:val="•"/>
      <w:lvlJc w:val="left"/>
      <w:pPr>
        <w:ind w:left="7354" w:hanging="144"/>
      </w:pPr>
      <w:rPr>
        <w:rFonts w:hint="default"/>
      </w:rPr>
    </w:lvl>
    <w:lvl w:ilvl="8">
      <w:numFmt w:val="bullet"/>
      <w:lvlText w:val="•"/>
      <w:lvlJc w:val="left"/>
      <w:pPr>
        <w:ind w:left="8291" w:hanging="144"/>
      </w:pPr>
      <w:rPr>
        <w:rFonts w:hint="default"/>
      </w:rPr>
    </w:lvl>
  </w:abstractNum>
  <w:abstractNum w:abstractNumId="3">
    <w:nsid w:val="5B161ADE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  <w:rPr>
        <w:rFonts w:hint="default"/>
      </w:rPr>
    </w:lvl>
    <w:lvl w:ilvl="2">
      <w:numFmt w:val="bullet"/>
      <w:lvlText w:val="•"/>
      <w:lvlJc w:val="left"/>
      <w:pPr>
        <w:ind w:left="2224" w:hanging="245"/>
      </w:pPr>
      <w:rPr>
        <w:rFonts w:hint="default"/>
      </w:rPr>
    </w:lvl>
    <w:lvl w:ilvl="3">
      <w:numFmt w:val="bullet"/>
      <w:lvlText w:val="•"/>
      <w:lvlJc w:val="left"/>
      <w:pPr>
        <w:ind w:left="3217" w:hanging="245"/>
      </w:pPr>
      <w:rPr>
        <w:rFonts w:hint="default"/>
      </w:rPr>
    </w:lvl>
    <w:lvl w:ilvl="4">
      <w:numFmt w:val="bullet"/>
      <w:lvlText w:val="•"/>
      <w:lvlJc w:val="left"/>
      <w:pPr>
        <w:ind w:left="4209" w:hanging="245"/>
      </w:pPr>
      <w:rPr>
        <w:rFonts w:hint="default"/>
      </w:rPr>
    </w:lvl>
    <w:lvl w:ilvl="5">
      <w:numFmt w:val="bullet"/>
      <w:lvlText w:val="•"/>
      <w:lvlJc w:val="left"/>
      <w:pPr>
        <w:ind w:left="5202" w:hanging="245"/>
      </w:pPr>
      <w:rPr>
        <w:rFonts w:hint="default"/>
      </w:rPr>
    </w:lvl>
    <w:lvl w:ilvl="6">
      <w:numFmt w:val="bullet"/>
      <w:lvlText w:val="•"/>
      <w:lvlJc w:val="left"/>
      <w:pPr>
        <w:ind w:left="6194" w:hanging="245"/>
      </w:pPr>
      <w:rPr>
        <w:rFonts w:hint="default"/>
      </w:rPr>
    </w:lvl>
    <w:lvl w:ilvl="7">
      <w:numFmt w:val="bullet"/>
      <w:lvlText w:val="•"/>
      <w:lvlJc w:val="left"/>
      <w:pPr>
        <w:ind w:left="7186" w:hanging="245"/>
      </w:pPr>
      <w:rPr>
        <w:rFonts w:hint="default"/>
      </w:rPr>
    </w:lvl>
    <w:lvl w:ilvl="8">
      <w:numFmt w:val="bullet"/>
      <w:lvlText w:val="•"/>
      <w:lvlJc w:val="left"/>
      <w:pPr>
        <w:ind w:left="8179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483"/>
    <w:rsid w:val="00037483"/>
    <w:rsid w:val="009B671F"/>
    <w:rsid w:val="00A0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037483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037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03748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3748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37483"/>
    <w:pPr>
      <w:ind w:left="239" w:firstLine="566"/>
    </w:pPr>
  </w:style>
  <w:style w:type="paragraph" w:customStyle="1" w:styleId="ConsPlusNonformat">
    <w:name w:val="ConsPlusNonformat"/>
    <w:next w:val="a5"/>
    <w:qFormat/>
    <w:rsid w:val="0003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37483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37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2024-10-17T06:43:00Z</cp:lastPrinted>
  <dcterms:created xsi:type="dcterms:W3CDTF">2024-10-17T06:44:00Z</dcterms:created>
  <dcterms:modified xsi:type="dcterms:W3CDTF">2024-10-17T06:44:00Z</dcterms:modified>
</cp:coreProperties>
</file>