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A3" w:rsidRDefault="00B828A3" w:rsidP="00B828A3">
      <w:pPr>
        <w:jc w:val="center"/>
        <w:rPr>
          <w:b/>
          <w:sz w:val="24"/>
          <w:szCs w:val="24"/>
        </w:rPr>
      </w:pPr>
      <w:r>
        <w:rPr>
          <w:b/>
          <w:sz w:val="24"/>
          <w:szCs w:val="24"/>
        </w:rPr>
        <w:t>АДМИНИСТРАЦИЯ МУНИЦИПАЛЬНОГО ОБРАЗОВАНИЯ</w:t>
      </w:r>
    </w:p>
    <w:p w:rsidR="00B828A3" w:rsidRDefault="00B828A3" w:rsidP="00B828A3">
      <w:pPr>
        <w:jc w:val="center"/>
        <w:rPr>
          <w:b/>
          <w:sz w:val="24"/>
          <w:szCs w:val="24"/>
        </w:rPr>
      </w:pPr>
      <w:r>
        <w:rPr>
          <w:b/>
          <w:sz w:val="24"/>
          <w:szCs w:val="24"/>
        </w:rPr>
        <w:t>« ХОЛМ-ЖИРКОВСКИЙ РАЙОН» СМОЛЕНСКОЙ ОБЛАСТИ</w:t>
      </w:r>
    </w:p>
    <w:p w:rsidR="00B828A3" w:rsidRDefault="00B828A3" w:rsidP="00B828A3">
      <w:pPr>
        <w:jc w:val="center"/>
        <w:rPr>
          <w:sz w:val="28"/>
          <w:szCs w:val="28"/>
        </w:rPr>
      </w:pPr>
    </w:p>
    <w:p w:rsidR="00B828A3" w:rsidRDefault="00BD77EB" w:rsidP="00B828A3">
      <w:pPr>
        <w:jc w:val="center"/>
        <w:rPr>
          <w:b/>
          <w:sz w:val="28"/>
          <w:szCs w:val="28"/>
        </w:rPr>
      </w:pPr>
      <w:r>
        <w:rPr>
          <w:b/>
          <w:sz w:val="28"/>
          <w:szCs w:val="28"/>
        </w:rPr>
        <w:t>П О С Т А Н О В Л Е Н И Е</w:t>
      </w:r>
    </w:p>
    <w:p w:rsidR="00B828A3" w:rsidRDefault="00B828A3" w:rsidP="00B828A3">
      <w:pPr>
        <w:rPr>
          <w:b/>
          <w:sz w:val="28"/>
          <w:szCs w:val="28"/>
        </w:rPr>
      </w:pPr>
    </w:p>
    <w:p w:rsidR="00B828A3" w:rsidRDefault="00BD77EB" w:rsidP="00B828A3">
      <w:pPr>
        <w:rPr>
          <w:sz w:val="28"/>
        </w:rPr>
      </w:pPr>
      <w:r>
        <w:rPr>
          <w:sz w:val="28"/>
        </w:rPr>
        <w:t xml:space="preserve">от </w:t>
      </w:r>
      <w:r w:rsidR="0029016D">
        <w:rPr>
          <w:sz w:val="28"/>
        </w:rPr>
        <w:t xml:space="preserve"> </w:t>
      </w:r>
      <w:r w:rsidR="00B22B5A">
        <w:rPr>
          <w:sz w:val="28"/>
        </w:rPr>
        <w:t>01.04.2019 №183</w:t>
      </w:r>
      <w:r w:rsidR="00B828A3">
        <w:rPr>
          <w:color w:val="000000"/>
          <w:sz w:val="28"/>
        </w:rPr>
        <w:t xml:space="preserve">                                                                                                                                                                                                                                                                                         </w:t>
      </w:r>
    </w:p>
    <w:p w:rsidR="00B828A3" w:rsidRDefault="00B828A3" w:rsidP="00B828A3">
      <w:pPr>
        <w:rPr>
          <w:sz w:val="28"/>
          <w:szCs w:val="28"/>
        </w:rPr>
      </w:pPr>
    </w:p>
    <w:tbl>
      <w:tblPr>
        <w:tblW w:w="0" w:type="auto"/>
        <w:tblLook w:val="01E0"/>
      </w:tblPr>
      <w:tblGrid>
        <w:gridCol w:w="5070"/>
      </w:tblGrid>
      <w:tr w:rsidR="00B828A3" w:rsidTr="00B828A3">
        <w:tc>
          <w:tcPr>
            <w:tcW w:w="5070" w:type="dxa"/>
            <w:hideMark/>
          </w:tcPr>
          <w:p w:rsidR="00B828A3" w:rsidRDefault="00B828A3" w:rsidP="00DB2ED6">
            <w:pPr>
              <w:jc w:val="both"/>
              <w:rPr>
                <w:sz w:val="28"/>
                <w:szCs w:val="28"/>
              </w:rPr>
            </w:pPr>
            <w:r>
              <w:rPr>
                <w:sz w:val="28"/>
                <w:szCs w:val="28"/>
              </w:rPr>
              <w:t>О</w:t>
            </w:r>
            <w:r w:rsidR="00B22B5A">
              <w:rPr>
                <w:sz w:val="28"/>
                <w:szCs w:val="28"/>
              </w:rPr>
              <w:t>б утверждении П</w:t>
            </w:r>
            <w:r w:rsidR="00E51808">
              <w:rPr>
                <w:sz w:val="28"/>
                <w:szCs w:val="28"/>
              </w:rPr>
              <w:t>орядка формирования, ведения, ежегодного дополнения и опубликования перечня муниципального имущества</w:t>
            </w:r>
            <w:r w:rsidR="00DB2ED6">
              <w:rPr>
                <w:sz w:val="28"/>
                <w:szCs w:val="28"/>
              </w:rPr>
              <w:t>,</w:t>
            </w:r>
            <w:r w:rsidR="00E51808">
              <w:rPr>
                <w:sz w:val="28"/>
                <w:szCs w:val="28"/>
              </w:rPr>
              <w:t xml:space="preserve"> находящегося в муниципальной собственности муниципального образования «Холм-Жирковский район»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p>
        </w:tc>
      </w:tr>
    </w:tbl>
    <w:p w:rsidR="00B828A3" w:rsidRDefault="00B828A3" w:rsidP="00B828A3">
      <w:pPr>
        <w:rPr>
          <w:sz w:val="28"/>
          <w:szCs w:val="28"/>
        </w:rPr>
      </w:pPr>
    </w:p>
    <w:p w:rsidR="00B828A3" w:rsidRDefault="00E51808" w:rsidP="00DB2ED6">
      <w:pPr>
        <w:ind w:firstLine="709"/>
        <w:jc w:val="both"/>
        <w:rPr>
          <w:sz w:val="28"/>
          <w:szCs w:val="28"/>
        </w:rPr>
      </w:pPr>
      <w:r w:rsidRPr="00F3264B">
        <w:rPr>
          <w:bCs/>
          <w:sz w:val="28"/>
          <w:szCs w:val="28"/>
        </w:rPr>
        <w:t xml:space="preserve">В целях реализации положений Федерального закона от 24.07.2007 </w:t>
      </w:r>
      <w:r w:rsidRPr="00F3264B">
        <w:rPr>
          <w:bCs/>
          <w:sz w:val="28"/>
          <w:szCs w:val="28"/>
        </w:rPr>
        <w:br/>
        <w:t>№ 209-ФЗ «О развитии малого и среднего предпринимательства в Российской Федерац</w:t>
      </w:r>
      <w:r w:rsidR="00DB2ED6">
        <w:rPr>
          <w:bCs/>
          <w:sz w:val="28"/>
          <w:szCs w:val="28"/>
        </w:rPr>
        <w:t>ии</w:t>
      </w:r>
      <w:r w:rsidR="00D76D35" w:rsidRPr="00D76D35">
        <w:rPr>
          <w:bCs/>
          <w:sz w:val="28"/>
          <w:szCs w:val="28"/>
        </w:rPr>
        <w:t>»</w:t>
      </w:r>
      <w:r w:rsidR="00DB2ED6" w:rsidRPr="00D76D35">
        <w:rPr>
          <w:bCs/>
          <w:sz w:val="28"/>
          <w:szCs w:val="28"/>
        </w:rPr>
        <w:t xml:space="preserve">, </w:t>
      </w:r>
      <w:r w:rsidR="002D2D0A" w:rsidRPr="00D76D35">
        <w:rPr>
          <w:bCs/>
          <w:sz w:val="28"/>
          <w:szCs w:val="28"/>
        </w:rPr>
        <w:t>пост</w:t>
      </w:r>
      <w:r w:rsidR="00D76D35">
        <w:rPr>
          <w:bCs/>
          <w:sz w:val="28"/>
          <w:szCs w:val="28"/>
        </w:rPr>
        <w:t xml:space="preserve">ановление </w:t>
      </w:r>
      <w:r w:rsidR="002D2D0A" w:rsidRPr="00D76D35">
        <w:rPr>
          <w:bCs/>
          <w:sz w:val="28"/>
          <w:szCs w:val="28"/>
        </w:rPr>
        <w:t>№440 от  09.09.2016</w:t>
      </w:r>
      <w:r w:rsidR="00D76D35">
        <w:rPr>
          <w:bCs/>
          <w:sz w:val="28"/>
          <w:szCs w:val="28"/>
        </w:rPr>
        <w:t xml:space="preserve">г </w:t>
      </w:r>
      <w:r w:rsidR="0021337A" w:rsidRPr="00D76D35">
        <w:rPr>
          <w:bCs/>
          <w:sz w:val="28"/>
          <w:szCs w:val="28"/>
        </w:rPr>
        <w:t>Положения</w:t>
      </w:r>
      <w:r w:rsidR="0021337A">
        <w:rPr>
          <w:bCs/>
          <w:sz w:val="28"/>
          <w:szCs w:val="28"/>
        </w:rPr>
        <w:t xml:space="preserve"> о порядке и условиях предоставления в аренду объектов муниципальной собственности, включенных в перечень имущества, находящегося в муниципальной собственности муниципального образования «Холм-Жирковский район» Смоленской области</w:t>
      </w:r>
      <w:r w:rsidR="00F14C8E">
        <w:rPr>
          <w:bCs/>
          <w:sz w:val="28"/>
          <w:szCs w:val="28"/>
        </w:rPr>
        <w:t>, свободных от прав третьих лиц (за исключением имущественных прав субъектов малого и среднего предпринимательства)</w:t>
      </w:r>
      <w:r w:rsidR="00DB2ED6">
        <w:rPr>
          <w:bCs/>
          <w:sz w:val="28"/>
          <w:szCs w:val="28"/>
        </w:rPr>
        <w:t xml:space="preserve">,  </w:t>
      </w:r>
      <w:r w:rsidR="00DB2ED6">
        <w:rPr>
          <w:sz w:val="28"/>
          <w:szCs w:val="28"/>
        </w:rPr>
        <w:t>Администрация</w:t>
      </w:r>
      <w:r w:rsidR="00F55FAD">
        <w:rPr>
          <w:sz w:val="28"/>
          <w:szCs w:val="28"/>
        </w:rPr>
        <w:t xml:space="preserve"> муниципального образования «Холм-Жирко</w:t>
      </w:r>
      <w:r w:rsidR="00DB2ED6">
        <w:rPr>
          <w:sz w:val="28"/>
          <w:szCs w:val="28"/>
        </w:rPr>
        <w:t>вский район» Смоленской области</w:t>
      </w:r>
    </w:p>
    <w:p w:rsidR="00B828A3" w:rsidRDefault="00B828A3" w:rsidP="00B828A3">
      <w:pPr>
        <w:ind w:firstLine="851"/>
        <w:rPr>
          <w:sz w:val="28"/>
          <w:szCs w:val="28"/>
        </w:rPr>
      </w:pPr>
    </w:p>
    <w:p w:rsidR="00F14C8E" w:rsidRDefault="00B828A3" w:rsidP="00B828A3">
      <w:pPr>
        <w:jc w:val="both"/>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е т:</w:t>
      </w:r>
    </w:p>
    <w:p w:rsidR="00D57205" w:rsidRDefault="00D57205" w:rsidP="00F14C8E">
      <w:pPr>
        <w:ind w:firstLine="708"/>
        <w:jc w:val="both"/>
        <w:rPr>
          <w:sz w:val="28"/>
          <w:szCs w:val="28"/>
        </w:rPr>
      </w:pPr>
    </w:p>
    <w:p w:rsidR="00D57205" w:rsidRPr="00F3264B" w:rsidRDefault="005576A6" w:rsidP="005576A6">
      <w:pPr>
        <w:tabs>
          <w:tab w:val="left" w:pos="709"/>
        </w:tabs>
        <w:autoSpaceDE w:val="0"/>
        <w:autoSpaceDN w:val="0"/>
        <w:adjustRightInd w:val="0"/>
        <w:ind w:firstLine="284"/>
        <w:contextualSpacing/>
        <w:jc w:val="both"/>
        <w:rPr>
          <w:sz w:val="28"/>
          <w:szCs w:val="28"/>
        </w:rPr>
      </w:pPr>
      <w:r>
        <w:rPr>
          <w:sz w:val="28"/>
          <w:szCs w:val="28"/>
        </w:rPr>
        <w:t xml:space="preserve">      </w:t>
      </w:r>
      <w:r w:rsidR="00D76D35">
        <w:rPr>
          <w:sz w:val="28"/>
          <w:szCs w:val="28"/>
        </w:rPr>
        <w:t>1.</w:t>
      </w:r>
      <w:r w:rsidR="00D76D35" w:rsidRPr="00D76D35">
        <w:rPr>
          <w:sz w:val="28"/>
          <w:szCs w:val="28"/>
        </w:rPr>
        <w:t>Утвердить</w:t>
      </w:r>
      <w:r w:rsidR="00D76D35">
        <w:rPr>
          <w:sz w:val="28"/>
          <w:szCs w:val="28"/>
        </w:rPr>
        <w:t xml:space="preserve"> </w:t>
      </w:r>
      <w:hyperlink r:id="rId8" w:history="1">
        <w:r w:rsidR="00D57205" w:rsidRPr="00D76D35">
          <w:rPr>
            <w:sz w:val="28"/>
            <w:szCs w:val="28"/>
          </w:rPr>
          <w:t>Порядок</w:t>
        </w:r>
      </w:hyperlink>
      <w:r w:rsidR="00D57205" w:rsidRPr="00F3264B">
        <w:rPr>
          <w:sz w:val="28"/>
          <w:szCs w:val="28"/>
        </w:rPr>
        <w:t xml:space="preserve"> формирования, ведения, ежегодного дополнения  и опубликования Перечня </w:t>
      </w:r>
      <w:r w:rsidR="00D57205">
        <w:rPr>
          <w:sz w:val="28"/>
          <w:szCs w:val="28"/>
        </w:rPr>
        <w:t xml:space="preserve">муниципального </w:t>
      </w:r>
      <w:r w:rsidR="00D57205" w:rsidRPr="00F3264B">
        <w:rPr>
          <w:sz w:val="28"/>
          <w:szCs w:val="28"/>
        </w:rPr>
        <w:t>имущества</w:t>
      </w:r>
      <w:r w:rsidR="00F14C8E">
        <w:rPr>
          <w:sz w:val="28"/>
          <w:szCs w:val="28"/>
        </w:rPr>
        <w:t>, находящегося в муниципальной собственности муниципального образования «Холм-Жирковский район» Смоленской области</w:t>
      </w:r>
      <w:r w:rsidR="00D57205" w:rsidRPr="00F3264B">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00D57205" w:rsidRPr="00F3264B">
        <w:rPr>
          <w:sz w:val="28"/>
          <w:szCs w:val="28"/>
        </w:rPr>
        <w:t xml:space="preserve">(приложение </w:t>
      </w:r>
      <w:r w:rsidR="00692668">
        <w:rPr>
          <w:sz w:val="28"/>
          <w:szCs w:val="28"/>
        </w:rPr>
        <w:br/>
      </w:r>
      <w:r w:rsidR="00D57205" w:rsidRPr="00F3264B">
        <w:rPr>
          <w:sz w:val="28"/>
          <w:szCs w:val="28"/>
        </w:rPr>
        <w:t>№ 1).</w:t>
      </w:r>
    </w:p>
    <w:p w:rsidR="00D57205" w:rsidRPr="00F3264B" w:rsidRDefault="00D76D35" w:rsidP="00D57205">
      <w:pPr>
        <w:numPr>
          <w:ilvl w:val="1"/>
          <w:numId w:val="1"/>
        </w:numPr>
        <w:autoSpaceDE w:val="0"/>
        <w:autoSpaceDN w:val="0"/>
        <w:adjustRightInd w:val="0"/>
        <w:ind w:left="0" w:firstLine="698"/>
        <w:contextualSpacing/>
        <w:jc w:val="both"/>
        <w:rPr>
          <w:sz w:val="28"/>
          <w:szCs w:val="28"/>
        </w:rPr>
      </w:pPr>
      <w:r w:rsidRPr="00D76D35">
        <w:rPr>
          <w:sz w:val="28"/>
          <w:szCs w:val="28"/>
        </w:rPr>
        <w:lastRenderedPageBreak/>
        <w:t>Утвердить</w:t>
      </w:r>
      <w:r>
        <w:t xml:space="preserve"> </w:t>
      </w:r>
      <w:hyperlink r:id="rId9" w:history="1">
        <w:r w:rsidR="00D57205" w:rsidRPr="00F3264B">
          <w:rPr>
            <w:sz w:val="28"/>
            <w:szCs w:val="28"/>
          </w:rPr>
          <w:t>Форму</w:t>
        </w:r>
      </w:hyperlink>
      <w:r w:rsidR="00D57205" w:rsidRPr="00F3264B">
        <w:rPr>
          <w:sz w:val="28"/>
          <w:szCs w:val="28"/>
        </w:rPr>
        <w:t xml:space="preserve"> Перечня</w:t>
      </w:r>
      <w:r w:rsidR="00D57205">
        <w:rPr>
          <w:sz w:val="28"/>
          <w:szCs w:val="28"/>
        </w:rPr>
        <w:t xml:space="preserve"> муниципального</w:t>
      </w:r>
      <w:r w:rsidR="00F14C8E">
        <w:rPr>
          <w:sz w:val="28"/>
          <w:szCs w:val="28"/>
        </w:rPr>
        <w:t xml:space="preserve"> имущества</w:t>
      </w:r>
      <w:r w:rsidR="00D57205">
        <w:rPr>
          <w:sz w:val="28"/>
          <w:szCs w:val="28"/>
        </w:rPr>
        <w:t xml:space="preserve"> муниципального образования «Холм-Жирковский район» Смоленской области</w:t>
      </w:r>
      <w:r w:rsidR="00D57205"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13CED">
        <w:rPr>
          <w:sz w:val="28"/>
          <w:szCs w:val="28"/>
        </w:rPr>
        <w:t xml:space="preserve">  д</w:t>
      </w:r>
      <w:r w:rsidR="00D57205" w:rsidRPr="00F3264B">
        <w:rPr>
          <w:sz w:val="28"/>
          <w:szCs w:val="28"/>
        </w:rPr>
        <w:t>ля опубликования в средствах массовой информации, а</w:t>
      </w:r>
      <w:r w:rsidR="00F55FAD">
        <w:rPr>
          <w:sz w:val="28"/>
          <w:szCs w:val="28"/>
        </w:rPr>
        <w:t xml:space="preserve"> так</w:t>
      </w:r>
      <w:r w:rsidR="00113CED" w:rsidRPr="00113CED">
        <w:rPr>
          <w:sz w:val="28"/>
          <w:szCs w:val="28"/>
        </w:rPr>
        <w:t>же</w:t>
      </w:r>
      <w:r w:rsidR="002D2D0A">
        <w:rPr>
          <w:sz w:val="28"/>
          <w:szCs w:val="28"/>
        </w:rPr>
        <w:t xml:space="preserve"> </w:t>
      </w:r>
      <w:r w:rsidR="00D57205" w:rsidRPr="00F3264B">
        <w:rPr>
          <w:sz w:val="28"/>
          <w:szCs w:val="28"/>
        </w:rPr>
        <w:t>размещения в информационно-телекоммуникационной сети «Интернет» (приложение № 2).</w:t>
      </w:r>
    </w:p>
    <w:p w:rsidR="00D57205" w:rsidRPr="00F3264B" w:rsidRDefault="00D76D35" w:rsidP="00D57205">
      <w:pPr>
        <w:widowControl w:val="0"/>
        <w:autoSpaceDE w:val="0"/>
        <w:autoSpaceDN w:val="0"/>
        <w:ind w:firstLine="709"/>
        <w:jc w:val="both"/>
        <w:rPr>
          <w:sz w:val="28"/>
          <w:szCs w:val="28"/>
        </w:rPr>
      </w:pPr>
      <w:r>
        <w:rPr>
          <w:sz w:val="28"/>
          <w:szCs w:val="28"/>
        </w:rPr>
        <w:t>1.2</w:t>
      </w:r>
      <w:r w:rsidR="00D57205" w:rsidRPr="00F3264B">
        <w:rPr>
          <w:sz w:val="28"/>
          <w:szCs w:val="28"/>
        </w:rPr>
        <w:t xml:space="preserve">. </w:t>
      </w:r>
      <w:r>
        <w:rPr>
          <w:sz w:val="28"/>
          <w:szCs w:val="28"/>
        </w:rPr>
        <w:t xml:space="preserve">Утвердить </w:t>
      </w:r>
      <w:r w:rsidR="00D57205" w:rsidRPr="00F3264B">
        <w:rPr>
          <w:sz w:val="28"/>
          <w:szCs w:val="28"/>
        </w:rPr>
        <w:t>Виды</w:t>
      </w:r>
      <w:r w:rsidR="00D57205">
        <w:rPr>
          <w:sz w:val="28"/>
          <w:szCs w:val="28"/>
        </w:rPr>
        <w:t xml:space="preserve"> муниципального</w:t>
      </w:r>
      <w:r w:rsidR="00D57205" w:rsidRPr="00F3264B">
        <w:rPr>
          <w:sz w:val="28"/>
          <w:szCs w:val="28"/>
        </w:rPr>
        <w:t xml:space="preserve">  имущества, которое используется для</w:t>
      </w:r>
      <w:r>
        <w:rPr>
          <w:sz w:val="28"/>
          <w:szCs w:val="28"/>
        </w:rPr>
        <w:t xml:space="preserve"> </w:t>
      </w:r>
      <w:r w:rsidR="00D57205" w:rsidRPr="00F3264B">
        <w:rPr>
          <w:sz w:val="28"/>
          <w:szCs w:val="28"/>
        </w:rPr>
        <w:t>формирования перечня</w:t>
      </w:r>
      <w:r w:rsidR="00D57205">
        <w:rPr>
          <w:sz w:val="28"/>
          <w:szCs w:val="28"/>
        </w:rPr>
        <w:t xml:space="preserve"> муниципального</w:t>
      </w:r>
      <w:r w:rsidR="00D57205" w:rsidRPr="00F3264B">
        <w:rPr>
          <w:sz w:val="28"/>
          <w:szCs w:val="28"/>
        </w:rPr>
        <w:t xml:space="preserve"> имущества</w:t>
      </w:r>
      <w:r w:rsidR="00113CED">
        <w:rPr>
          <w:sz w:val="28"/>
          <w:szCs w:val="28"/>
        </w:rPr>
        <w:t xml:space="preserve"> </w:t>
      </w:r>
      <w:r w:rsidR="00D57205">
        <w:rPr>
          <w:sz w:val="28"/>
          <w:szCs w:val="28"/>
        </w:rPr>
        <w:t>муниципального образования «Холм-Жирковский район» Смоленской области</w:t>
      </w:r>
      <w:r w:rsidR="00D57205" w:rsidRPr="00F3264B">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55FAD">
        <w:rPr>
          <w:sz w:val="28"/>
          <w:szCs w:val="28"/>
        </w:rPr>
        <w:t xml:space="preserve"> </w:t>
      </w:r>
      <w:r w:rsidR="00D57205" w:rsidRPr="00F3264B">
        <w:rPr>
          <w:sz w:val="28"/>
          <w:szCs w:val="28"/>
        </w:rPr>
        <w:t>(приложение № 3).</w:t>
      </w:r>
    </w:p>
    <w:p w:rsidR="00D57205" w:rsidRPr="00F3264B" w:rsidRDefault="005576A6" w:rsidP="00D57205">
      <w:pPr>
        <w:numPr>
          <w:ilvl w:val="0"/>
          <w:numId w:val="1"/>
        </w:numPr>
        <w:autoSpaceDE w:val="0"/>
        <w:autoSpaceDN w:val="0"/>
        <w:adjustRightInd w:val="0"/>
        <w:ind w:left="0" w:firstLine="765"/>
        <w:contextualSpacing/>
        <w:jc w:val="both"/>
        <w:rPr>
          <w:sz w:val="28"/>
          <w:szCs w:val="28"/>
        </w:rPr>
      </w:pPr>
      <w:r>
        <w:rPr>
          <w:sz w:val="28"/>
          <w:szCs w:val="28"/>
        </w:rPr>
        <w:t>О</w:t>
      </w:r>
      <w:r w:rsidR="00D57205" w:rsidRPr="00F3264B">
        <w:rPr>
          <w:sz w:val="28"/>
          <w:szCs w:val="28"/>
        </w:rPr>
        <w:t>пределить</w:t>
      </w:r>
      <w:r w:rsidR="00113CED">
        <w:rPr>
          <w:sz w:val="28"/>
          <w:szCs w:val="28"/>
        </w:rPr>
        <w:t xml:space="preserve"> отдел по экономик</w:t>
      </w:r>
      <w:r w:rsidR="00DB2ED6">
        <w:rPr>
          <w:sz w:val="28"/>
          <w:szCs w:val="28"/>
        </w:rPr>
        <w:t>е</w:t>
      </w:r>
      <w:r w:rsidR="00113CED">
        <w:rPr>
          <w:sz w:val="28"/>
          <w:szCs w:val="28"/>
        </w:rPr>
        <w:t>, имущественным и земельным отношениям Администрации муниципального образования «Холм-Жирковский район» Смоленской области</w:t>
      </w:r>
      <w:r w:rsidR="00D57205" w:rsidRPr="00F3264B">
        <w:rPr>
          <w:sz w:val="28"/>
          <w:szCs w:val="28"/>
        </w:rPr>
        <w:t xml:space="preserve"> </w:t>
      </w:r>
      <w:proofErr w:type="gramStart"/>
      <w:r w:rsidR="00D57205" w:rsidRPr="00F3264B">
        <w:rPr>
          <w:sz w:val="28"/>
          <w:szCs w:val="28"/>
        </w:rPr>
        <w:t>по</w:t>
      </w:r>
      <w:proofErr w:type="gramEnd"/>
      <w:r w:rsidR="00D57205" w:rsidRPr="00F3264B">
        <w:rPr>
          <w:sz w:val="28"/>
          <w:szCs w:val="28"/>
        </w:rPr>
        <w:t>:</w:t>
      </w:r>
    </w:p>
    <w:p w:rsidR="00D57205" w:rsidRPr="00113CED" w:rsidRDefault="00D57205" w:rsidP="00D57205">
      <w:pPr>
        <w:numPr>
          <w:ilvl w:val="1"/>
          <w:numId w:val="1"/>
        </w:numPr>
        <w:autoSpaceDE w:val="0"/>
        <w:autoSpaceDN w:val="0"/>
        <w:adjustRightInd w:val="0"/>
        <w:ind w:left="0" w:firstLine="765"/>
        <w:contextualSpacing/>
        <w:jc w:val="both"/>
        <w:rPr>
          <w:sz w:val="28"/>
          <w:szCs w:val="28"/>
        </w:rPr>
      </w:pPr>
      <w:r w:rsidRPr="00113CED">
        <w:rPr>
          <w:sz w:val="28"/>
          <w:szCs w:val="28"/>
        </w:rPr>
        <w:t>Формированию, ведению, а также опубликованию Перечня муниципального</w:t>
      </w:r>
      <w:r w:rsidR="00113CED" w:rsidRPr="00113CED">
        <w:rPr>
          <w:sz w:val="28"/>
          <w:szCs w:val="28"/>
        </w:rPr>
        <w:t xml:space="preserve"> имущества </w:t>
      </w:r>
      <w:r w:rsidRPr="00113CED">
        <w:rPr>
          <w:sz w:val="28"/>
          <w:szCs w:val="28"/>
        </w:rPr>
        <w:t xml:space="preserve"> муниципального образования «Холм-Жирковский район» Смоленской области, предназначенного для предоставления во владение и (или) пользование    субъектам    малого     и     среднего     предпринимательства    и</w:t>
      </w:r>
      <w:r w:rsidR="00113CED">
        <w:rPr>
          <w:sz w:val="28"/>
          <w:szCs w:val="28"/>
        </w:rPr>
        <w:t xml:space="preserve"> </w:t>
      </w:r>
      <w:r w:rsidR="00113CED" w:rsidRPr="00113CED">
        <w:rPr>
          <w:sz w:val="28"/>
          <w:szCs w:val="28"/>
        </w:rPr>
        <w:t>о</w:t>
      </w:r>
      <w:r w:rsidRPr="00113CED">
        <w:rPr>
          <w:sz w:val="28"/>
          <w:szCs w:val="28"/>
        </w:rPr>
        <w:t>рганизациям, образующим инфраструктуру поддержки субъектов малого и среднего предпринимательства (далее – Перечень).</w:t>
      </w:r>
    </w:p>
    <w:p w:rsidR="00D57205" w:rsidRPr="00F3264B" w:rsidRDefault="00D57205" w:rsidP="00D57205">
      <w:pPr>
        <w:numPr>
          <w:ilvl w:val="1"/>
          <w:numId w:val="1"/>
        </w:numPr>
        <w:autoSpaceDE w:val="0"/>
        <w:autoSpaceDN w:val="0"/>
        <w:adjustRightInd w:val="0"/>
        <w:ind w:left="0" w:firstLine="765"/>
        <w:contextualSpacing/>
        <w:jc w:val="both"/>
        <w:rPr>
          <w:sz w:val="28"/>
          <w:szCs w:val="28"/>
        </w:rPr>
      </w:pPr>
      <w:r w:rsidRPr="00F3264B">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D57205" w:rsidRDefault="00F55FAD" w:rsidP="00D57205">
      <w:pPr>
        <w:autoSpaceDE w:val="0"/>
        <w:autoSpaceDN w:val="0"/>
        <w:adjustRightInd w:val="0"/>
        <w:ind w:firstLine="567"/>
        <w:jc w:val="both"/>
        <w:rPr>
          <w:sz w:val="28"/>
          <w:szCs w:val="28"/>
        </w:rPr>
      </w:pPr>
      <w:r>
        <w:rPr>
          <w:sz w:val="28"/>
          <w:szCs w:val="28"/>
        </w:rPr>
        <w:t xml:space="preserve">  </w:t>
      </w:r>
      <w:r w:rsidR="00DB2ED6">
        <w:rPr>
          <w:sz w:val="28"/>
          <w:szCs w:val="28"/>
        </w:rPr>
        <w:t>3.</w:t>
      </w:r>
      <w:r w:rsidR="005576A6">
        <w:rPr>
          <w:sz w:val="28"/>
          <w:szCs w:val="28"/>
        </w:rPr>
        <w:t xml:space="preserve"> </w:t>
      </w:r>
      <w:proofErr w:type="gramStart"/>
      <w:r w:rsidR="00DB2ED6">
        <w:rPr>
          <w:sz w:val="28"/>
          <w:szCs w:val="28"/>
        </w:rPr>
        <w:t>Отделу</w:t>
      </w:r>
      <w:r w:rsidR="00113CED">
        <w:rPr>
          <w:sz w:val="28"/>
          <w:szCs w:val="28"/>
        </w:rPr>
        <w:t xml:space="preserve"> по экономике, имущественным и земельным отношениям Администрации</w:t>
      </w:r>
      <w:r w:rsidR="00D57205">
        <w:rPr>
          <w:sz w:val="28"/>
          <w:szCs w:val="28"/>
        </w:rPr>
        <w:t xml:space="preserve"> муниципального образования «Холм-Жирковский район» Смоленской области</w:t>
      </w:r>
      <w:r w:rsidR="00D57205" w:rsidRPr="00F3264B">
        <w:rPr>
          <w:sz w:val="28"/>
          <w:szCs w:val="28"/>
        </w:rPr>
        <w:t xml:space="preserve"> </w:t>
      </w:r>
      <w:r>
        <w:rPr>
          <w:sz w:val="28"/>
          <w:szCs w:val="28"/>
        </w:rPr>
        <w:t xml:space="preserve"> </w:t>
      </w:r>
      <w:r w:rsidR="00D57205" w:rsidRPr="00F55FAD">
        <w:rPr>
          <w:sz w:val="28"/>
          <w:szCs w:val="28"/>
        </w:rPr>
        <w:t>в</w:t>
      </w:r>
      <w:r w:rsidR="00D57205" w:rsidRPr="00F3264B">
        <w:rPr>
          <w:sz w:val="28"/>
          <w:szCs w:val="28"/>
        </w:rPr>
        <w:t xml:space="preserve"> течение месяца с даты вступления в силу на</w:t>
      </w:r>
      <w:r>
        <w:rPr>
          <w:sz w:val="28"/>
          <w:szCs w:val="28"/>
        </w:rPr>
        <w:t>стоящего Постановления</w:t>
      </w:r>
      <w:r w:rsidR="00D57205" w:rsidRPr="00F3264B">
        <w:rPr>
          <w:sz w:val="28"/>
          <w:szCs w:val="28"/>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D57205" w:rsidRPr="00F3264B">
        <w:rPr>
          <w:sz w:val="28"/>
          <w:szCs w:val="28"/>
          <w:vertAlign w:val="superscript"/>
        </w:rPr>
        <w:t>2</w:t>
      </w:r>
      <w:r w:rsidR="00D57205" w:rsidRPr="00F3264B">
        <w:rPr>
          <w:sz w:val="28"/>
          <w:szCs w:val="28"/>
        </w:rPr>
        <w:t xml:space="preserve"> статьи 18 Федерального закона от 24.07.2007 № 209-ФЗ «О развитии малого и среднего предпринимательства </w:t>
      </w:r>
      <w:r w:rsidR="00DB2ED6">
        <w:rPr>
          <w:sz w:val="28"/>
          <w:szCs w:val="28"/>
        </w:rPr>
        <w:t xml:space="preserve"> </w:t>
      </w:r>
      <w:r w:rsidR="00D57205" w:rsidRPr="00F3264B">
        <w:rPr>
          <w:sz w:val="28"/>
          <w:szCs w:val="28"/>
        </w:rPr>
        <w:t>в Российской</w:t>
      </w:r>
      <w:proofErr w:type="gramEnd"/>
      <w:r w:rsidR="00D57205" w:rsidRPr="00F3264B">
        <w:rPr>
          <w:sz w:val="28"/>
          <w:szCs w:val="28"/>
        </w:rPr>
        <w:t xml:space="preserve"> Федерации» по форме согласно приложению № 2 к настоящему постановлению.</w:t>
      </w:r>
    </w:p>
    <w:p w:rsidR="00DB2ED6" w:rsidRDefault="00DB2ED6" w:rsidP="00D57205">
      <w:pPr>
        <w:autoSpaceDE w:val="0"/>
        <w:autoSpaceDN w:val="0"/>
        <w:adjustRightInd w:val="0"/>
        <w:ind w:firstLine="567"/>
        <w:jc w:val="both"/>
        <w:rPr>
          <w:sz w:val="28"/>
          <w:szCs w:val="28"/>
        </w:rPr>
      </w:pPr>
      <w:r w:rsidRPr="000D5997">
        <w:rPr>
          <w:sz w:val="28"/>
          <w:szCs w:val="28"/>
        </w:rPr>
        <w:t>4.</w:t>
      </w:r>
      <w:r w:rsidR="005576A6">
        <w:rPr>
          <w:sz w:val="28"/>
          <w:szCs w:val="28"/>
        </w:rPr>
        <w:t xml:space="preserve"> </w:t>
      </w:r>
      <w:r w:rsidRPr="000D5997">
        <w:rPr>
          <w:sz w:val="28"/>
          <w:szCs w:val="28"/>
        </w:rPr>
        <w:t xml:space="preserve">Постановление Администрации муниципального образования «Холм-Жирковский район» Смоленской области </w:t>
      </w:r>
      <w:r w:rsidR="000D5997" w:rsidRPr="000D5997">
        <w:rPr>
          <w:sz w:val="28"/>
          <w:szCs w:val="28"/>
        </w:rPr>
        <w:t>от 07.09.2016г №425, от 09.09.2016г №439, от 20.02.2017г №117, от 20.07.2017г №389, от 21.12.2017г №651,</w:t>
      </w:r>
      <w:r w:rsidR="0081712E">
        <w:rPr>
          <w:sz w:val="28"/>
          <w:szCs w:val="28"/>
        </w:rPr>
        <w:t xml:space="preserve"> от 21.03.2019г №157 </w:t>
      </w:r>
      <w:r w:rsidR="00BC4D52" w:rsidRPr="000D5997">
        <w:rPr>
          <w:sz w:val="28"/>
          <w:szCs w:val="28"/>
        </w:rPr>
        <w:t>считать утратившим</w:t>
      </w:r>
      <w:r w:rsidR="003A329A">
        <w:rPr>
          <w:sz w:val="28"/>
          <w:szCs w:val="28"/>
        </w:rPr>
        <w:t>и</w:t>
      </w:r>
      <w:r w:rsidR="00BC4D52" w:rsidRPr="000D5997">
        <w:rPr>
          <w:sz w:val="28"/>
          <w:szCs w:val="28"/>
        </w:rPr>
        <w:t xml:space="preserve"> силу</w:t>
      </w:r>
      <w:r w:rsidR="000D5997">
        <w:rPr>
          <w:sz w:val="28"/>
          <w:szCs w:val="28"/>
        </w:rPr>
        <w:t>.</w:t>
      </w:r>
    </w:p>
    <w:p w:rsidR="00692668" w:rsidRDefault="00692668" w:rsidP="00D57205">
      <w:pPr>
        <w:autoSpaceDE w:val="0"/>
        <w:autoSpaceDN w:val="0"/>
        <w:adjustRightInd w:val="0"/>
        <w:ind w:firstLine="567"/>
        <w:jc w:val="both"/>
        <w:rPr>
          <w:sz w:val="28"/>
          <w:szCs w:val="28"/>
        </w:rPr>
      </w:pPr>
    </w:p>
    <w:p w:rsidR="00692668" w:rsidRDefault="00692668" w:rsidP="00D57205">
      <w:pPr>
        <w:autoSpaceDE w:val="0"/>
        <w:autoSpaceDN w:val="0"/>
        <w:adjustRightInd w:val="0"/>
        <w:ind w:firstLine="567"/>
        <w:jc w:val="both"/>
        <w:rPr>
          <w:sz w:val="28"/>
          <w:szCs w:val="28"/>
        </w:rPr>
      </w:pPr>
    </w:p>
    <w:p w:rsidR="00692668" w:rsidRDefault="00692668" w:rsidP="00D57205">
      <w:pPr>
        <w:autoSpaceDE w:val="0"/>
        <w:autoSpaceDN w:val="0"/>
        <w:adjustRightInd w:val="0"/>
        <w:ind w:firstLine="567"/>
        <w:jc w:val="both"/>
        <w:rPr>
          <w:sz w:val="28"/>
          <w:szCs w:val="28"/>
        </w:rPr>
      </w:pPr>
    </w:p>
    <w:p w:rsidR="00692668" w:rsidRPr="000D5997" w:rsidRDefault="00692668" w:rsidP="00D57205">
      <w:pPr>
        <w:autoSpaceDE w:val="0"/>
        <w:autoSpaceDN w:val="0"/>
        <w:adjustRightInd w:val="0"/>
        <w:ind w:firstLine="567"/>
        <w:jc w:val="both"/>
        <w:rPr>
          <w:sz w:val="28"/>
          <w:szCs w:val="28"/>
        </w:rPr>
      </w:pPr>
    </w:p>
    <w:p w:rsidR="00D57205" w:rsidRDefault="00DB2ED6" w:rsidP="00D57205">
      <w:pPr>
        <w:autoSpaceDE w:val="0"/>
        <w:autoSpaceDN w:val="0"/>
        <w:adjustRightInd w:val="0"/>
        <w:ind w:firstLine="567"/>
        <w:jc w:val="both"/>
        <w:rPr>
          <w:i/>
          <w:sz w:val="26"/>
          <w:szCs w:val="26"/>
        </w:rPr>
      </w:pPr>
      <w:r>
        <w:rPr>
          <w:sz w:val="28"/>
          <w:szCs w:val="28"/>
        </w:rPr>
        <w:lastRenderedPageBreak/>
        <w:t>5</w:t>
      </w:r>
      <w:r w:rsidR="005576A6">
        <w:rPr>
          <w:sz w:val="28"/>
          <w:szCs w:val="28"/>
        </w:rPr>
        <w:t xml:space="preserve">. </w:t>
      </w:r>
      <w:proofErr w:type="gramStart"/>
      <w:r w:rsidR="005576A6">
        <w:rPr>
          <w:sz w:val="28"/>
          <w:szCs w:val="28"/>
        </w:rPr>
        <w:t xml:space="preserve">Контроль </w:t>
      </w:r>
      <w:r w:rsidR="00D57205" w:rsidRPr="00F3264B">
        <w:rPr>
          <w:sz w:val="28"/>
          <w:szCs w:val="28"/>
        </w:rPr>
        <w:t>за</w:t>
      </w:r>
      <w:proofErr w:type="gramEnd"/>
      <w:r w:rsidR="00D57205" w:rsidRPr="00F3264B">
        <w:rPr>
          <w:sz w:val="28"/>
          <w:szCs w:val="28"/>
        </w:rPr>
        <w:t xml:space="preserve"> выполнением на</w:t>
      </w:r>
      <w:r w:rsidR="00F826F7">
        <w:rPr>
          <w:sz w:val="28"/>
          <w:szCs w:val="28"/>
        </w:rPr>
        <w:t xml:space="preserve">стоящего постановления </w:t>
      </w:r>
      <w:r w:rsidR="00D57205" w:rsidRPr="00F3264B">
        <w:rPr>
          <w:sz w:val="28"/>
          <w:szCs w:val="28"/>
        </w:rPr>
        <w:t xml:space="preserve"> возложить на</w:t>
      </w:r>
      <w:r w:rsidR="00F826F7">
        <w:rPr>
          <w:sz w:val="28"/>
          <w:szCs w:val="28"/>
        </w:rPr>
        <w:t xml:space="preserve"> заместителя Главы муниципального образования – начальника отдела по экономике, имущественным и земельным отношениям Администрации муниципального образования «Холм-Жирковский район» Смоленской области О.С.</w:t>
      </w:r>
      <w:r w:rsidR="002D2D0A">
        <w:rPr>
          <w:sz w:val="28"/>
          <w:szCs w:val="28"/>
        </w:rPr>
        <w:t xml:space="preserve"> </w:t>
      </w:r>
      <w:r w:rsidR="00F826F7">
        <w:rPr>
          <w:sz w:val="28"/>
          <w:szCs w:val="28"/>
        </w:rPr>
        <w:t>Демченкова</w:t>
      </w:r>
      <w:r w:rsidR="00D57205" w:rsidRPr="00F3264B">
        <w:rPr>
          <w:i/>
          <w:sz w:val="26"/>
          <w:szCs w:val="26"/>
        </w:rPr>
        <w:t>.</w:t>
      </w:r>
    </w:p>
    <w:p w:rsidR="00F826F7" w:rsidRDefault="00F826F7" w:rsidP="00D57205">
      <w:pPr>
        <w:autoSpaceDE w:val="0"/>
        <w:autoSpaceDN w:val="0"/>
        <w:adjustRightInd w:val="0"/>
        <w:ind w:firstLine="567"/>
        <w:jc w:val="both"/>
        <w:rPr>
          <w:i/>
          <w:sz w:val="26"/>
          <w:szCs w:val="26"/>
        </w:rPr>
      </w:pPr>
    </w:p>
    <w:p w:rsidR="00F826F7" w:rsidRPr="00F3264B" w:rsidRDefault="00F826F7" w:rsidP="00D57205">
      <w:pPr>
        <w:autoSpaceDE w:val="0"/>
        <w:autoSpaceDN w:val="0"/>
        <w:adjustRightInd w:val="0"/>
        <w:ind w:firstLine="567"/>
        <w:jc w:val="both"/>
        <w:rPr>
          <w:i/>
          <w:sz w:val="26"/>
          <w:szCs w:val="26"/>
        </w:rPr>
      </w:pPr>
    </w:p>
    <w:p w:rsidR="0087469B" w:rsidRDefault="0087469B" w:rsidP="00B828A3">
      <w:pPr>
        <w:ind w:firstLine="709"/>
        <w:jc w:val="both"/>
        <w:rPr>
          <w:sz w:val="28"/>
          <w:szCs w:val="28"/>
        </w:rPr>
      </w:pPr>
    </w:p>
    <w:p w:rsidR="00B828A3" w:rsidRDefault="004F38B4" w:rsidP="00DB2ED6">
      <w:pPr>
        <w:jc w:val="both"/>
        <w:rPr>
          <w:sz w:val="28"/>
          <w:szCs w:val="28"/>
        </w:rPr>
      </w:pPr>
      <w:r>
        <w:rPr>
          <w:sz w:val="28"/>
          <w:szCs w:val="28"/>
        </w:rPr>
        <w:t>Глава муниципального образования</w:t>
      </w:r>
    </w:p>
    <w:p w:rsidR="00B828A3" w:rsidRDefault="00DB2ED6" w:rsidP="00DB2ED6">
      <w:pPr>
        <w:jc w:val="both"/>
        <w:rPr>
          <w:sz w:val="28"/>
          <w:szCs w:val="28"/>
        </w:rPr>
      </w:pPr>
      <w:r>
        <w:rPr>
          <w:sz w:val="28"/>
          <w:szCs w:val="28"/>
        </w:rPr>
        <w:t>«</w:t>
      </w:r>
      <w:r w:rsidR="00B828A3">
        <w:rPr>
          <w:sz w:val="28"/>
          <w:szCs w:val="28"/>
        </w:rPr>
        <w:t>Холм-Жирковский район»</w:t>
      </w:r>
    </w:p>
    <w:p w:rsidR="00B828A3" w:rsidRDefault="00B828A3" w:rsidP="00DB2ED6">
      <w:pPr>
        <w:jc w:val="both"/>
        <w:rPr>
          <w:sz w:val="28"/>
          <w:szCs w:val="28"/>
        </w:rPr>
      </w:pPr>
      <w:r>
        <w:rPr>
          <w:sz w:val="28"/>
          <w:szCs w:val="28"/>
        </w:rPr>
        <w:t xml:space="preserve">Смоленской области                                                    </w:t>
      </w:r>
      <w:r w:rsidR="00DB2ED6">
        <w:rPr>
          <w:sz w:val="28"/>
          <w:szCs w:val="28"/>
        </w:rPr>
        <w:t xml:space="preserve">          </w:t>
      </w:r>
      <w:r>
        <w:rPr>
          <w:sz w:val="28"/>
          <w:szCs w:val="28"/>
        </w:rPr>
        <w:t xml:space="preserve">        </w:t>
      </w:r>
      <w:r w:rsidRPr="00B22B5A">
        <w:rPr>
          <w:b/>
          <w:sz w:val="28"/>
          <w:szCs w:val="28"/>
        </w:rPr>
        <w:t>О.П.Макаров</w:t>
      </w:r>
    </w:p>
    <w:p w:rsidR="00B828A3" w:rsidRDefault="00B828A3" w:rsidP="00B828A3">
      <w:pPr>
        <w:ind w:firstLine="709"/>
        <w:jc w:val="both"/>
        <w:rPr>
          <w:sz w:val="28"/>
          <w:szCs w:val="28"/>
        </w:rPr>
      </w:pPr>
      <w:r>
        <w:rPr>
          <w:sz w:val="28"/>
          <w:szCs w:val="28"/>
        </w:rPr>
        <w:t xml:space="preserve">                                           </w:t>
      </w: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6E6195" w:rsidRDefault="006E6195" w:rsidP="006E6195">
      <w:pPr>
        <w:rPr>
          <w:b/>
        </w:rPr>
      </w:pPr>
    </w:p>
    <w:p w:rsidR="0087469B" w:rsidRDefault="0087469B" w:rsidP="006E6195">
      <w:pPr>
        <w:rPr>
          <w:b/>
        </w:rPr>
      </w:pPr>
    </w:p>
    <w:p w:rsidR="0087469B" w:rsidRDefault="0087469B" w:rsidP="006E6195">
      <w:pPr>
        <w:rPr>
          <w:b/>
        </w:rPr>
      </w:pPr>
    </w:p>
    <w:p w:rsidR="0087469B" w:rsidRDefault="0087469B" w:rsidP="006E6195">
      <w:pPr>
        <w:rPr>
          <w:b/>
        </w:rPr>
      </w:pPr>
    </w:p>
    <w:p w:rsidR="0087469B" w:rsidRDefault="0087469B" w:rsidP="006E6195">
      <w:pPr>
        <w:rPr>
          <w:b/>
        </w:rPr>
      </w:pPr>
    </w:p>
    <w:p w:rsidR="0087469B" w:rsidRDefault="0087469B" w:rsidP="006E6195">
      <w:pPr>
        <w:rPr>
          <w:b/>
        </w:rPr>
      </w:pPr>
    </w:p>
    <w:p w:rsidR="0087469B" w:rsidRDefault="0087469B" w:rsidP="006E6195">
      <w:pPr>
        <w:rPr>
          <w:b/>
        </w:rPr>
      </w:pPr>
    </w:p>
    <w:p w:rsidR="00692668" w:rsidRDefault="00692668" w:rsidP="006E6195">
      <w:pPr>
        <w:rPr>
          <w:b/>
        </w:rPr>
      </w:pPr>
    </w:p>
    <w:p w:rsidR="00692668" w:rsidRDefault="00692668" w:rsidP="006E6195">
      <w:pPr>
        <w:rPr>
          <w:b/>
        </w:rPr>
      </w:pPr>
    </w:p>
    <w:p w:rsidR="00692668" w:rsidRDefault="00692668" w:rsidP="006E6195">
      <w:pPr>
        <w:rPr>
          <w:b/>
        </w:rPr>
      </w:pPr>
    </w:p>
    <w:p w:rsidR="00692668" w:rsidRDefault="00692668" w:rsidP="006E6195">
      <w:pPr>
        <w:rPr>
          <w:b/>
        </w:rPr>
      </w:pPr>
    </w:p>
    <w:p w:rsidR="00692668" w:rsidRDefault="00692668" w:rsidP="006E6195">
      <w:pPr>
        <w:rPr>
          <w:b/>
        </w:rPr>
      </w:pPr>
    </w:p>
    <w:p w:rsidR="00692668" w:rsidRDefault="00692668" w:rsidP="006E6195">
      <w:pPr>
        <w:rPr>
          <w:b/>
        </w:rPr>
      </w:pPr>
    </w:p>
    <w:p w:rsidR="00692668" w:rsidRDefault="00692668" w:rsidP="006E6195">
      <w:pPr>
        <w:rPr>
          <w:b/>
        </w:rPr>
      </w:pPr>
    </w:p>
    <w:p w:rsidR="00692668" w:rsidRDefault="00692668" w:rsidP="006E6195">
      <w:pPr>
        <w:rPr>
          <w:b/>
        </w:rPr>
      </w:pPr>
    </w:p>
    <w:p w:rsidR="00692668" w:rsidRDefault="00692668" w:rsidP="006E6195">
      <w:pPr>
        <w:rPr>
          <w:b/>
        </w:rPr>
      </w:pPr>
    </w:p>
    <w:p w:rsidR="00692668" w:rsidRDefault="00692668" w:rsidP="006E6195">
      <w:pPr>
        <w:rPr>
          <w:b/>
        </w:rPr>
      </w:pPr>
    </w:p>
    <w:p w:rsidR="00692668" w:rsidRDefault="00692668" w:rsidP="006E6195">
      <w:pPr>
        <w:rPr>
          <w:b/>
        </w:rPr>
      </w:pPr>
    </w:p>
    <w:p w:rsidR="00692668" w:rsidRPr="00692668" w:rsidRDefault="00692668" w:rsidP="00692668">
      <w:pPr>
        <w:ind w:left="182"/>
        <w:contextualSpacing/>
        <w:jc w:val="right"/>
        <w:rPr>
          <w:rFonts w:eastAsiaTheme="minorEastAsia"/>
          <w:sz w:val="28"/>
          <w:szCs w:val="28"/>
        </w:rPr>
      </w:pPr>
      <w:r w:rsidRPr="00692668">
        <w:rPr>
          <w:sz w:val="28"/>
          <w:szCs w:val="28"/>
        </w:rPr>
        <w:lastRenderedPageBreak/>
        <w:t>Приложение № 1</w:t>
      </w:r>
    </w:p>
    <w:p w:rsidR="00692668" w:rsidRPr="00692668" w:rsidRDefault="00692668" w:rsidP="00692668">
      <w:pPr>
        <w:ind w:left="182"/>
        <w:contextualSpacing/>
        <w:jc w:val="right"/>
        <w:rPr>
          <w:rFonts w:eastAsiaTheme="minorEastAsia"/>
          <w:sz w:val="28"/>
          <w:szCs w:val="28"/>
        </w:rPr>
      </w:pPr>
      <w:r w:rsidRPr="00692668">
        <w:rPr>
          <w:rFonts w:eastAsiaTheme="minorEastAsia"/>
          <w:sz w:val="28"/>
          <w:szCs w:val="28"/>
        </w:rPr>
        <w:t>к  постановлению   Администрации</w:t>
      </w:r>
    </w:p>
    <w:p w:rsidR="00692668" w:rsidRPr="00692668" w:rsidRDefault="00692668" w:rsidP="00692668">
      <w:pPr>
        <w:ind w:left="182"/>
        <w:contextualSpacing/>
        <w:jc w:val="right"/>
        <w:rPr>
          <w:rFonts w:eastAsiaTheme="minorEastAsia"/>
          <w:sz w:val="28"/>
          <w:szCs w:val="28"/>
        </w:rPr>
      </w:pPr>
      <w:r w:rsidRPr="00692668">
        <w:rPr>
          <w:rFonts w:eastAsiaTheme="minorEastAsia"/>
          <w:sz w:val="28"/>
          <w:szCs w:val="28"/>
        </w:rPr>
        <w:t>муниципального образования</w:t>
      </w:r>
    </w:p>
    <w:p w:rsidR="00692668" w:rsidRPr="00692668" w:rsidRDefault="00692668" w:rsidP="00692668">
      <w:pPr>
        <w:tabs>
          <w:tab w:val="left" w:pos="1230"/>
          <w:tab w:val="left" w:pos="1440"/>
        </w:tabs>
        <w:ind w:left="182"/>
        <w:contextualSpacing/>
        <w:jc w:val="right"/>
        <w:rPr>
          <w:rFonts w:eastAsiaTheme="minorEastAsia"/>
          <w:sz w:val="28"/>
          <w:szCs w:val="28"/>
        </w:rPr>
      </w:pPr>
      <w:r w:rsidRPr="00692668">
        <w:rPr>
          <w:rFonts w:eastAsiaTheme="minorEastAsia"/>
          <w:sz w:val="28"/>
          <w:szCs w:val="28"/>
        </w:rPr>
        <w:t>«Холм-Жирковский район»</w:t>
      </w:r>
    </w:p>
    <w:p w:rsidR="00692668" w:rsidRPr="00692668" w:rsidRDefault="00692668" w:rsidP="00692668">
      <w:pPr>
        <w:autoSpaceDE w:val="0"/>
        <w:autoSpaceDN w:val="0"/>
        <w:adjustRightInd w:val="0"/>
        <w:jc w:val="right"/>
        <w:rPr>
          <w:rFonts w:eastAsiaTheme="minorEastAsia"/>
          <w:sz w:val="28"/>
          <w:szCs w:val="28"/>
        </w:rPr>
      </w:pPr>
      <w:r w:rsidRPr="00692668">
        <w:rPr>
          <w:rFonts w:eastAsiaTheme="minorEastAsia"/>
          <w:sz w:val="28"/>
          <w:szCs w:val="28"/>
        </w:rPr>
        <w:t xml:space="preserve">Смоленской области           </w:t>
      </w:r>
    </w:p>
    <w:p w:rsidR="00692668" w:rsidRPr="00692668" w:rsidRDefault="00692668" w:rsidP="00692668">
      <w:pPr>
        <w:autoSpaceDE w:val="0"/>
        <w:autoSpaceDN w:val="0"/>
        <w:adjustRightInd w:val="0"/>
        <w:jc w:val="right"/>
        <w:rPr>
          <w:b/>
          <w:bCs/>
          <w:sz w:val="28"/>
          <w:szCs w:val="28"/>
        </w:rPr>
      </w:pPr>
      <w:r w:rsidRPr="00692668">
        <w:rPr>
          <w:rFonts w:eastAsiaTheme="minorEastAsia"/>
          <w:sz w:val="28"/>
          <w:szCs w:val="28"/>
        </w:rPr>
        <w:t xml:space="preserve"> от 01. 04. 2019 г. №183</w:t>
      </w:r>
    </w:p>
    <w:p w:rsidR="00692668" w:rsidRPr="00692668" w:rsidRDefault="00692668" w:rsidP="00692668">
      <w:pPr>
        <w:ind w:left="182"/>
        <w:contextualSpacing/>
        <w:jc w:val="right"/>
        <w:rPr>
          <w:rFonts w:eastAsiaTheme="minorEastAsia"/>
          <w:sz w:val="28"/>
          <w:szCs w:val="28"/>
        </w:rPr>
      </w:pPr>
    </w:p>
    <w:p w:rsidR="00692668" w:rsidRDefault="00692668" w:rsidP="00692668">
      <w:pPr>
        <w:autoSpaceDE w:val="0"/>
        <w:autoSpaceDN w:val="0"/>
        <w:adjustRightInd w:val="0"/>
        <w:jc w:val="center"/>
        <w:rPr>
          <w:b/>
          <w:bCs/>
          <w:sz w:val="28"/>
          <w:szCs w:val="28"/>
        </w:rPr>
      </w:pPr>
    </w:p>
    <w:p w:rsidR="00692668" w:rsidRDefault="00692668" w:rsidP="00692668">
      <w:pPr>
        <w:autoSpaceDE w:val="0"/>
        <w:autoSpaceDN w:val="0"/>
        <w:adjustRightInd w:val="0"/>
        <w:jc w:val="center"/>
        <w:rPr>
          <w:b/>
          <w:bCs/>
          <w:sz w:val="28"/>
          <w:szCs w:val="28"/>
        </w:rPr>
      </w:pPr>
    </w:p>
    <w:p w:rsidR="00692668" w:rsidRPr="003F2189" w:rsidRDefault="00692668" w:rsidP="00692668">
      <w:pPr>
        <w:autoSpaceDE w:val="0"/>
        <w:autoSpaceDN w:val="0"/>
        <w:adjustRightInd w:val="0"/>
        <w:jc w:val="center"/>
        <w:rPr>
          <w:b/>
          <w:bCs/>
          <w:sz w:val="28"/>
          <w:szCs w:val="28"/>
        </w:rPr>
      </w:pPr>
      <w:r w:rsidRPr="003F2189">
        <w:rPr>
          <w:b/>
          <w:bCs/>
          <w:sz w:val="28"/>
          <w:szCs w:val="28"/>
        </w:rPr>
        <w:t>Порядок формирования, ведения,</w:t>
      </w:r>
    </w:p>
    <w:p w:rsidR="00692668" w:rsidRPr="003F2189" w:rsidRDefault="00692668" w:rsidP="00692668">
      <w:pPr>
        <w:autoSpaceDE w:val="0"/>
        <w:autoSpaceDN w:val="0"/>
        <w:adjustRightInd w:val="0"/>
        <w:jc w:val="center"/>
        <w:rPr>
          <w:b/>
          <w:bCs/>
          <w:sz w:val="28"/>
          <w:szCs w:val="28"/>
        </w:rPr>
      </w:pPr>
      <w:r w:rsidRPr="003F2189">
        <w:rPr>
          <w:b/>
          <w:bCs/>
          <w:sz w:val="28"/>
          <w:szCs w:val="28"/>
        </w:rPr>
        <w:t>ежегодного дополнения и опубликования</w:t>
      </w:r>
    </w:p>
    <w:p w:rsidR="00692668" w:rsidRPr="003F2189" w:rsidRDefault="00692668" w:rsidP="00692668">
      <w:pPr>
        <w:jc w:val="center"/>
        <w:rPr>
          <w:b/>
          <w:sz w:val="24"/>
          <w:szCs w:val="24"/>
        </w:rPr>
      </w:pPr>
      <w:r w:rsidRPr="003F2189">
        <w:rPr>
          <w:b/>
          <w:bCs/>
          <w:sz w:val="28"/>
          <w:szCs w:val="28"/>
        </w:rPr>
        <w:t>перечня имущества</w:t>
      </w:r>
      <w:r w:rsidRPr="003F2189">
        <w:rPr>
          <w:b/>
          <w:bCs/>
          <w:sz w:val="24"/>
          <w:szCs w:val="24"/>
        </w:rPr>
        <w:t xml:space="preserve">, </w:t>
      </w:r>
      <w:r w:rsidRPr="003F2189">
        <w:rPr>
          <w:b/>
          <w:bCs/>
          <w:sz w:val="28"/>
          <w:szCs w:val="28"/>
        </w:rPr>
        <w:t>находящегося в государственной собственности</w:t>
      </w:r>
      <w:r w:rsidRPr="003F2189">
        <w:rPr>
          <w:b/>
          <w:bCs/>
          <w:sz w:val="24"/>
          <w:szCs w:val="24"/>
        </w:rPr>
        <w:t xml:space="preserve"> </w:t>
      </w:r>
      <w:r w:rsidRPr="003F2189">
        <w:rPr>
          <w:b/>
          <w:bCs/>
          <w:sz w:val="28"/>
          <w:szCs w:val="28"/>
        </w:rPr>
        <w:t>Администрации муниципального образования «Холм-Жирковский</w:t>
      </w:r>
      <w:r w:rsidRPr="003F2189">
        <w:rPr>
          <w:b/>
          <w:bCs/>
          <w:sz w:val="24"/>
          <w:szCs w:val="24"/>
        </w:rPr>
        <w:t xml:space="preserve"> </w:t>
      </w:r>
      <w:r w:rsidRPr="003F2189">
        <w:rPr>
          <w:b/>
          <w:bCs/>
          <w:sz w:val="28"/>
          <w:szCs w:val="28"/>
        </w:rPr>
        <w:t>район» Смоленской области</w:t>
      </w:r>
      <w:r w:rsidRPr="003F2189">
        <w:rPr>
          <w:b/>
          <w:bCs/>
          <w:sz w:val="24"/>
          <w:szCs w:val="24"/>
        </w:rPr>
        <w:t xml:space="preserve"> </w:t>
      </w:r>
      <w:r w:rsidRPr="008C55DC">
        <w:rPr>
          <w:b/>
          <w:bCs/>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2668" w:rsidRPr="005F3952" w:rsidRDefault="00692668" w:rsidP="00692668">
      <w:pPr>
        <w:autoSpaceDE w:val="0"/>
        <w:autoSpaceDN w:val="0"/>
        <w:adjustRightInd w:val="0"/>
        <w:jc w:val="center"/>
        <w:outlineLvl w:val="0"/>
        <w:rPr>
          <w:sz w:val="24"/>
          <w:szCs w:val="24"/>
        </w:rPr>
      </w:pPr>
    </w:p>
    <w:p w:rsidR="00692668" w:rsidRPr="00F3264B" w:rsidRDefault="00692668" w:rsidP="00692668">
      <w:pPr>
        <w:autoSpaceDE w:val="0"/>
        <w:autoSpaceDN w:val="0"/>
        <w:adjustRightInd w:val="0"/>
        <w:jc w:val="center"/>
        <w:outlineLvl w:val="0"/>
        <w:rPr>
          <w:sz w:val="28"/>
          <w:szCs w:val="28"/>
        </w:rPr>
      </w:pPr>
      <w:r w:rsidRPr="00F3264B">
        <w:rPr>
          <w:sz w:val="28"/>
          <w:szCs w:val="28"/>
        </w:rPr>
        <w:t>1. Общие положения</w:t>
      </w:r>
    </w:p>
    <w:p w:rsidR="00692668" w:rsidRPr="00F3264B" w:rsidRDefault="00692668" w:rsidP="00692668">
      <w:pPr>
        <w:autoSpaceDE w:val="0"/>
        <w:autoSpaceDN w:val="0"/>
        <w:adjustRightInd w:val="0"/>
        <w:jc w:val="both"/>
        <w:rPr>
          <w:sz w:val="16"/>
          <w:szCs w:val="16"/>
        </w:rPr>
      </w:pPr>
    </w:p>
    <w:p w:rsidR="00692668" w:rsidRPr="00F3264B" w:rsidRDefault="00692668" w:rsidP="00692668">
      <w:pPr>
        <w:autoSpaceDE w:val="0"/>
        <w:autoSpaceDN w:val="0"/>
        <w:adjustRightInd w:val="0"/>
        <w:ind w:firstLine="567"/>
        <w:jc w:val="both"/>
        <w:rPr>
          <w:sz w:val="28"/>
          <w:szCs w:val="28"/>
        </w:rPr>
      </w:pPr>
      <w:proofErr w:type="gramStart"/>
      <w:r w:rsidRPr="00F3264B">
        <w:rPr>
          <w:sz w:val="28"/>
          <w:szCs w:val="28"/>
        </w:rPr>
        <w:t>Настоящий Порядок определяет правила формирования, ведения, ежегодного дополнения и опубликования Перечня</w:t>
      </w:r>
      <w:r>
        <w:rPr>
          <w:sz w:val="28"/>
          <w:szCs w:val="28"/>
        </w:rPr>
        <w:t xml:space="preserve"> муниципального имущества муниципального образования «Холм-Жирковский район» Смоленской области, </w:t>
      </w:r>
      <w:r w:rsidRPr="00F3264B">
        <w:rPr>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F3264B">
        <w:rPr>
          <w:sz w:val="28"/>
          <w:szCs w:val="28"/>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92668" w:rsidRPr="00F3264B" w:rsidRDefault="00692668" w:rsidP="00692668">
      <w:pPr>
        <w:autoSpaceDE w:val="0"/>
        <w:autoSpaceDN w:val="0"/>
        <w:adjustRightInd w:val="0"/>
        <w:ind w:firstLine="540"/>
        <w:jc w:val="both"/>
        <w:rPr>
          <w:sz w:val="16"/>
          <w:szCs w:val="16"/>
        </w:rPr>
      </w:pPr>
    </w:p>
    <w:p w:rsidR="00692668" w:rsidRPr="00F3264B" w:rsidRDefault="00692668" w:rsidP="00692668">
      <w:pPr>
        <w:autoSpaceDE w:val="0"/>
        <w:autoSpaceDN w:val="0"/>
        <w:adjustRightInd w:val="0"/>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692668" w:rsidRPr="00F3264B" w:rsidRDefault="00692668" w:rsidP="00692668">
      <w:pPr>
        <w:autoSpaceDE w:val="0"/>
        <w:autoSpaceDN w:val="0"/>
        <w:adjustRightInd w:val="0"/>
        <w:jc w:val="both"/>
        <w:rPr>
          <w:sz w:val="16"/>
          <w:szCs w:val="16"/>
        </w:rPr>
      </w:pPr>
    </w:p>
    <w:p w:rsidR="00692668" w:rsidRPr="00F3264B" w:rsidRDefault="00692668" w:rsidP="00692668">
      <w:pPr>
        <w:numPr>
          <w:ilvl w:val="1"/>
          <w:numId w:val="2"/>
        </w:numPr>
        <w:autoSpaceDE w:val="0"/>
        <w:autoSpaceDN w:val="0"/>
        <w:adjustRightInd w:val="0"/>
        <w:ind w:left="0" w:firstLine="709"/>
        <w:contextualSpacing/>
        <w:jc w:val="both"/>
        <w:rPr>
          <w:sz w:val="28"/>
          <w:szCs w:val="28"/>
        </w:rPr>
      </w:pPr>
      <w:proofErr w:type="gramStart"/>
      <w:r w:rsidRPr="00F3264B">
        <w:rPr>
          <w:sz w:val="28"/>
          <w:szCs w:val="28"/>
        </w:rPr>
        <w:t xml:space="preserve">В Перечне содержатся сведения о </w:t>
      </w:r>
      <w:r>
        <w:rPr>
          <w:sz w:val="28"/>
          <w:szCs w:val="28"/>
        </w:rPr>
        <w:t xml:space="preserve">муниципальном </w:t>
      </w:r>
      <w:r w:rsidRPr="00F3264B">
        <w:rPr>
          <w:sz w:val="28"/>
          <w:szCs w:val="28"/>
        </w:rPr>
        <w:t>имуществе</w:t>
      </w:r>
      <w:r>
        <w:rPr>
          <w:sz w:val="28"/>
          <w:szCs w:val="28"/>
        </w:rPr>
        <w:t xml:space="preserve"> муниципального образования «Холм-Жирковский район» Смоленской области</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предусмотренном частью 1 статьи 18 Федерального закона от 24.07.2007</w:t>
      </w:r>
      <w:r w:rsidRPr="00F3264B">
        <w:rPr>
          <w:sz w:val="28"/>
          <w:szCs w:val="28"/>
        </w:rPr>
        <w:br/>
        <w:t>№ 209-ФЗ «О развитии малого и среднего предпринимательства в Российской Федерации», предназначенном для предоставления во владение и</w:t>
      </w:r>
      <w:proofErr w:type="gramEnd"/>
      <w:r w:rsidRPr="00F3264B">
        <w:rPr>
          <w:sz w:val="28"/>
          <w:szCs w:val="28"/>
        </w:rPr>
        <w:t xml:space="preserve"> (</w:t>
      </w:r>
      <w:proofErr w:type="gramStart"/>
      <w:r w:rsidRPr="00F3264B">
        <w:rPr>
          <w:sz w:val="28"/>
          <w:szCs w:val="28"/>
        </w:rPr>
        <w:t xml:space="preserve">или) в пользование на долгосрочной основе (в том числе по льготным ставкам </w:t>
      </w:r>
      <w:r w:rsidRPr="00F3264B">
        <w:rPr>
          <w:sz w:val="28"/>
          <w:szCs w:val="28"/>
        </w:rPr>
        <w:lastRenderedPageBreak/>
        <w:t>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F3264B">
        <w:rPr>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92668" w:rsidRPr="00F3264B" w:rsidRDefault="00692668" w:rsidP="00692668">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692668" w:rsidRPr="00F3264B" w:rsidRDefault="00692668" w:rsidP="00692668">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92668" w:rsidRPr="00F3264B" w:rsidRDefault="00692668" w:rsidP="00692668">
      <w:pPr>
        <w:autoSpaceDE w:val="0"/>
        <w:autoSpaceDN w:val="0"/>
        <w:adjustRightInd w:val="0"/>
        <w:ind w:firstLine="709"/>
        <w:jc w:val="both"/>
        <w:rPr>
          <w:sz w:val="28"/>
          <w:szCs w:val="28"/>
        </w:rPr>
      </w:pPr>
      <w:r w:rsidRPr="00F3264B">
        <w:rPr>
          <w:sz w:val="28"/>
          <w:szCs w:val="28"/>
        </w:rPr>
        <w:t>2.2.2. Предоставления имущества, принадлежащего на праве собственности</w:t>
      </w:r>
      <w:r>
        <w:rPr>
          <w:sz w:val="28"/>
          <w:szCs w:val="28"/>
        </w:rPr>
        <w:t xml:space="preserve"> муниципального образования «Холм-Жирковский район» Смоленской области</w:t>
      </w:r>
      <w:r w:rsidRPr="00F3264B">
        <w:rPr>
          <w:sz w:val="28"/>
          <w:szCs w:val="28"/>
        </w:rPr>
        <w:t xml:space="preserve">  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92668" w:rsidRPr="00F3264B" w:rsidRDefault="00692668" w:rsidP="00692668">
      <w:pPr>
        <w:autoSpaceDE w:val="0"/>
        <w:autoSpaceDN w:val="0"/>
        <w:adjustRightInd w:val="0"/>
        <w:ind w:firstLine="709"/>
        <w:jc w:val="both"/>
        <w:rPr>
          <w:sz w:val="28"/>
          <w:szCs w:val="28"/>
        </w:rPr>
      </w:pPr>
      <w:r w:rsidRPr="00F3264B">
        <w:rPr>
          <w:sz w:val="28"/>
          <w:szCs w:val="28"/>
        </w:rPr>
        <w:t xml:space="preserve">2.2.3. Реализации полномочий </w:t>
      </w:r>
      <w:r>
        <w:rPr>
          <w:sz w:val="28"/>
          <w:szCs w:val="28"/>
        </w:rPr>
        <w:t xml:space="preserve">Отдела по экономике, имущественным и земельным отношениям Администрации </w:t>
      </w:r>
      <w:r w:rsidRPr="00415206">
        <w:rPr>
          <w:color w:val="000000" w:themeColor="text1"/>
          <w:sz w:val="28"/>
          <w:szCs w:val="28"/>
        </w:rPr>
        <w:t>муниципальной собственностью</w:t>
      </w:r>
      <w:r>
        <w:rPr>
          <w:sz w:val="28"/>
          <w:szCs w:val="28"/>
        </w:rPr>
        <w:t xml:space="preserve"> муниципального образования «Холм-Жирковский район» Смоленской области </w:t>
      </w:r>
      <w:r w:rsidRPr="00F3264B">
        <w:rPr>
          <w:sz w:val="28"/>
          <w:szCs w:val="28"/>
        </w:rPr>
        <w:t>в сфере оказания имущественной поддержки субъектам малого и среднего предпринимательства.</w:t>
      </w:r>
    </w:p>
    <w:p w:rsidR="00692668" w:rsidRPr="00F3264B" w:rsidRDefault="00692668" w:rsidP="00692668">
      <w:pPr>
        <w:autoSpaceDE w:val="0"/>
        <w:autoSpaceDN w:val="0"/>
        <w:adjustRightInd w:val="0"/>
        <w:ind w:firstLine="709"/>
        <w:jc w:val="both"/>
        <w:rPr>
          <w:i/>
          <w:sz w:val="28"/>
          <w:szCs w:val="28"/>
        </w:rPr>
      </w:pPr>
      <w:r w:rsidRPr="00F3264B">
        <w:rPr>
          <w:sz w:val="28"/>
          <w:szCs w:val="28"/>
        </w:rPr>
        <w:t>2.2.4. Повышения эффективности управления</w:t>
      </w:r>
      <w:r>
        <w:rPr>
          <w:sz w:val="28"/>
          <w:szCs w:val="28"/>
        </w:rPr>
        <w:t xml:space="preserve"> муниципальным</w:t>
      </w:r>
      <w:r w:rsidRPr="00F3264B">
        <w:rPr>
          <w:i/>
          <w:sz w:val="28"/>
          <w:szCs w:val="28"/>
        </w:rPr>
        <w:t xml:space="preserve"> </w:t>
      </w:r>
      <w:r w:rsidRPr="00F3264B">
        <w:rPr>
          <w:sz w:val="28"/>
          <w:szCs w:val="28"/>
        </w:rPr>
        <w:t>имуществом, находящимся в собственности</w:t>
      </w:r>
      <w:r>
        <w:rPr>
          <w:sz w:val="28"/>
          <w:szCs w:val="28"/>
        </w:rPr>
        <w:t xml:space="preserve"> муниципального образования «Холм-Жирковский район» Смоленской области</w:t>
      </w:r>
      <w:r w:rsidRPr="00F3264B">
        <w:rPr>
          <w:sz w:val="28"/>
          <w:szCs w:val="28"/>
        </w:rPr>
        <w:t>, стимулирования развития малого и среднего предпринимательства на территории</w:t>
      </w:r>
      <w:r>
        <w:rPr>
          <w:sz w:val="28"/>
          <w:szCs w:val="28"/>
        </w:rPr>
        <w:t xml:space="preserve"> муниципального образования «Холм-Жирковский район» Смоленской области</w:t>
      </w:r>
      <w:r w:rsidRPr="00F3264B">
        <w:rPr>
          <w:i/>
          <w:sz w:val="28"/>
          <w:szCs w:val="28"/>
        </w:rPr>
        <w:t>.</w:t>
      </w:r>
      <w:r w:rsidRPr="00F3264B">
        <w:rPr>
          <w:sz w:val="28"/>
          <w:szCs w:val="28"/>
        </w:rPr>
        <w:t xml:space="preserve"> </w:t>
      </w:r>
    </w:p>
    <w:p w:rsidR="00692668" w:rsidRPr="00F3264B" w:rsidRDefault="00692668" w:rsidP="00692668">
      <w:pPr>
        <w:autoSpaceDE w:val="0"/>
        <w:autoSpaceDN w:val="0"/>
        <w:adjustRightInd w:val="0"/>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692668" w:rsidRDefault="00692668" w:rsidP="00692668">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692668" w:rsidRPr="005F3952" w:rsidRDefault="00692668" w:rsidP="00692668">
      <w:pPr>
        <w:autoSpaceDE w:val="0"/>
        <w:autoSpaceDN w:val="0"/>
        <w:adjustRightInd w:val="0"/>
        <w:ind w:firstLine="709"/>
        <w:jc w:val="both"/>
        <w:rPr>
          <w:sz w:val="28"/>
          <w:szCs w:val="28"/>
        </w:rPr>
      </w:pPr>
      <w:r w:rsidRPr="00F3264B">
        <w:rPr>
          <w:sz w:val="28"/>
          <w:szCs w:val="28"/>
        </w:rPr>
        <w:t xml:space="preserve">2.3.2. </w:t>
      </w:r>
      <w:proofErr w:type="gramStart"/>
      <w:r w:rsidRPr="00F3264B">
        <w:rPr>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w:t>
      </w:r>
      <w:r w:rsidRPr="005F3952">
        <w:rPr>
          <w:sz w:val="28"/>
          <w:szCs w:val="28"/>
        </w:rPr>
        <w:t xml:space="preserve">заседаний коллегиального органа в муниципальном образовании «Холм-Жирковский район» Смоленской области по обеспечению взаимодействия исполнительных органов власти Администрации муниципального образования «Холм-Жирковский район» Смоленской области с территориальным органом </w:t>
      </w:r>
      <w:proofErr w:type="spellStart"/>
      <w:r w:rsidRPr="005F3952">
        <w:rPr>
          <w:sz w:val="28"/>
          <w:szCs w:val="28"/>
        </w:rPr>
        <w:t>Росимущества</w:t>
      </w:r>
      <w:proofErr w:type="spellEnd"/>
      <w:r w:rsidRPr="005F3952">
        <w:rPr>
          <w:sz w:val="28"/>
          <w:szCs w:val="28"/>
        </w:rPr>
        <w:t xml:space="preserve"> в Смоленской области и органами местного самоуправления по вопросам оказания имущественной поддержки субъектам малого и</w:t>
      </w:r>
      <w:proofErr w:type="gramEnd"/>
      <w:r w:rsidRPr="005F3952">
        <w:rPr>
          <w:sz w:val="28"/>
          <w:szCs w:val="28"/>
        </w:rPr>
        <w:t xml:space="preserve"> среднего предпринимательства.</w:t>
      </w:r>
    </w:p>
    <w:p w:rsidR="00692668" w:rsidRPr="00F3264B" w:rsidRDefault="00692668" w:rsidP="00692668">
      <w:pPr>
        <w:autoSpaceDE w:val="0"/>
        <w:autoSpaceDN w:val="0"/>
        <w:adjustRightInd w:val="0"/>
        <w:ind w:firstLine="709"/>
        <w:jc w:val="both"/>
        <w:rPr>
          <w:sz w:val="28"/>
          <w:szCs w:val="28"/>
        </w:rPr>
      </w:pPr>
      <w:r w:rsidRPr="00F3264B">
        <w:rPr>
          <w:sz w:val="28"/>
          <w:szCs w:val="28"/>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92668" w:rsidRPr="00F3264B" w:rsidRDefault="00692668" w:rsidP="00692668">
      <w:pPr>
        <w:ind w:firstLine="567"/>
        <w:contextualSpacing/>
        <w:jc w:val="both"/>
        <w:rPr>
          <w:sz w:val="16"/>
          <w:szCs w:val="16"/>
        </w:rPr>
      </w:pPr>
    </w:p>
    <w:p w:rsidR="00692668" w:rsidRPr="00F3264B" w:rsidRDefault="00692668" w:rsidP="00692668">
      <w:pPr>
        <w:jc w:val="center"/>
        <w:rPr>
          <w:sz w:val="28"/>
          <w:szCs w:val="28"/>
        </w:rPr>
      </w:pPr>
      <w:r w:rsidRPr="00F3264B">
        <w:rPr>
          <w:sz w:val="28"/>
          <w:szCs w:val="28"/>
        </w:rPr>
        <w:t>3. Формирование, ведение Перечня, внесение в него изменений, в том числе ежегодное дополнение Перечня</w:t>
      </w:r>
    </w:p>
    <w:p w:rsidR="00692668" w:rsidRPr="00F3264B" w:rsidRDefault="00692668" w:rsidP="00692668">
      <w:pPr>
        <w:autoSpaceDE w:val="0"/>
        <w:autoSpaceDN w:val="0"/>
        <w:adjustRightInd w:val="0"/>
        <w:ind w:firstLine="709"/>
        <w:jc w:val="both"/>
        <w:rPr>
          <w:i/>
          <w:sz w:val="28"/>
          <w:szCs w:val="28"/>
        </w:rPr>
      </w:pPr>
      <w:bookmarkStart w:id="0" w:name="Par18"/>
      <w:bookmarkEnd w:id="0"/>
      <w:r w:rsidRPr="00F3264B">
        <w:rPr>
          <w:sz w:val="28"/>
          <w:szCs w:val="28"/>
        </w:rPr>
        <w:t>3.1. Перечень, изменения и ежегодное дополне</w:t>
      </w:r>
      <w:r>
        <w:rPr>
          <w:sz w:val="28"/>
          <w:szCs w:val="28"/>
        </w:rPr>
        <w:t>ние в него утверждаются постановлением Администрации муниципального образования «Холм-Жирковский район» Смоленской области.</w:t>
      </w:r>
    </w:p>
    <w:p w:rsidR="00692668" w:rsidRPr="00F3264B" w:rsidRDefault="00692668" w:rsidP="00692668">
      <w:pPr>
        <w:autoSpaceDE w:val="0"/>
        <w:autoSpaceDN w:val="0"/>
        <w:adjustRightInd w:val="0"/>
        <w:ind w:firstLine="709"/>
        <w:jc w:val="both"/>
        <w:rPr>
          <w:sz w:val="28"/>
          <w:szCs w:val="28"/>
        </w:rPr>
      </w:pPr>
      <w:r w:rsidRPr="00F3264B">
        <w:rPr>
          <w:sz w:val="28"/>
          <w:szCs w:val="28"/>
        </w:rPr>
        <w:t>3.2. Формирование и ведение Перечня осуществляется</w:t>
      </w:r>
      <w:r>
        <w:rPr>
          <w:sz w:val="28"/>
          <w:szCs w:val="28"/>
        </w:rPr>
        <w:t xml:space="preserve"> Администрацией  муниципального образования «Холм-Жирковский район» Смоленской области </w:t>
      </w:r>
      <w:r w:rsidRPr="00F3264B">
        <w:rPr>
          <w:sz w:val="28"/>
          <w:szCs w:val="28"/>
        </w:rPr>
        <w:t>(далее – уполномоченный орган)</w:t>
      </w:r>
      <w:r w:rsidRPr="00F3264B">
        <w:rPr>
          <w:i/>
          <w:sz w:val="28"/>
          <w:szCs w:val="28"/>
          <w:vertAlign w:val="superscript"/>
        </w:rPr>
        <w:footnoteReference w:id="1"/>
      </w:r>
      <w:r w:rsidRPr="00F3264B">
        <w:rPr>
          <w:i/>
          <w:sz w:val="28"/>
          <w:szCs w:val="28"/>
        </w:rPr>
        <w:t xml:space="preserve"> </w:t>
      </w:r>
      <w:r>
        <w:rPr>
          <w:sz w:val="28"/>
          <w:szCs w:val="28"/>
        </w:rPr>
        <w:t xml:space="preserve"> утверждается постановлением уполномоченного органа в</w:t>
      </w:r>
      <w:r w:rsidRPr="00F3264B">
        <w:rPr>
          <w:sz w:val="28"/>
          <w:szCs w:val="28"/>
        </w:rPr>
        <w:t xml:space="preserve"> электронной форме, а также на бумажном носителе. Уполномоченный орган отвечает за достоверность содержащихся в Перечне сведений.</w:t>
      </w:r>
    </w:p>
    <w:p w:rsidR="00692668" w:rsidRPr="00F3264B" w:rsidRDefault="00692668" w:rsidP="00692668">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692668" w:rsidRPr="00F3264B" w:rsidRDefault="00692668" w:rsidP="00692668">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92668" w:rsidRDefault="00692668" w:rsidP="00692668">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692668" w:rsidRDefault="00692668" w:rsidP="00692668">
      <w:pPr>
        <w:autoSpaceDE w:val="0"/>
        <w:autoSpaceDN w:val="0"/>
        <w:adjustRightInd w:val="0"/>
        <w:spacing w:before="280"/>
        <w:contextualSpacing/>
        <w:jc w:val="both"/>
        <w:rPr>
          <w:color w:val="000000" w:themeColor="text1"/>
          <w:sz w:val="28"/>
          <w:szCs w:val="28"/>
        </w:rPr>
      </w:pPr>
      <w:r>
        <w:rPr>
          <w:color w:val="000000" w:themeColor="text1"/>
          <w:sz w:val="28"/>
          <w:szCs w:val="28"/>
        </w:rPr>
        <w:t xml:space="preserve">         </w:t>
      </w:r>
      <w:r w:rsidRPr="005C5139">
        <w:rPr>
          <w:color w:val="000000" w:themeColor="text1"/>
          <w:sz w:val="28"/>
          <w:szCs w:val="28"/>
        </w:rPr>
        <w:t>3.3.4. Имущество не требует проведения капитального ремонта или реконструкции, не является объект</w:t>
      </w:r>
      <w:r>
        <w:rPr>
          <w:color w:val="000000" w:themeColor="text1"/>
          <w:sz w:val="28"/>
          <w:szCs w:val="28"/>
        </w:rPr>
        <w:t>ом незавершенного строительства.</w:t>
      </w:r>
    </w:p>
    <w:p w:rsidR="00692668" w:rsidRPr="00F3264B" w:rsidRDefault="00692668" w:rsidP="00692668">
      <w:pPr>
        <w:autoSpaceDE w:val="0"/>
        <w:autoSpaceDN w:val="0"/>
        <w:adjustRightInd w:val="0"/>
        <w:spacing w:before="280"/>
        <w:ind w:firstLine="708"/>
        <w:contextualSpacing/>
        <w:jc w:val="both"/>
        <w:rPr>
          <w:sz w:val="28"/>
          <w:szCs w:val="28"/>
        </w:rPr>
      </w:pPr>
      <w:proofErr w:type="gramStart"/>
      <w:r>
        <w:rPr>
          <w:color w:val="000000" w:themeColor="text1"/>
          <w:sz w:val="28"/>
          <w:szCs w:val="28"/>
        </w:rPr>
        <w:t>3</w:t>
      </w:r>
      <w:r>
        <w:rPr>
          <w:sz w:val="28"/>
          <w:szCs w:val="28"/>
        </w:rPr>
        <w:t xml:space="preserve">.3.5 </w:t>
      </w:r>
      <w:r w:rsidRPr="00F3264B">
        <w:rPr>
          <w:sz w:val="28"/>
          <w:szCs w:val="28"/>
        </w:rPr>
        <w:t>Имущество не включено в действующий в текущем году и на очередной период акт о планировании приватизации</w:t>
      </w:r>
      <w:r>
        <w:rPr>
          <w:sz w:val="28"/>
          <w:szCs w:val="28"/>
        </w:rPr>
        <w:t xml:space="preserve"> муниципального</w:t>
      </w:r>
      <w:r w:rsidRPr="00F3264B">
        <w:rPr>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Pr>
          <w:sz w:val="28"/>
          <w:szCs w:val="28"/>
        </w:rPr>
        <w:t xml:space="preserve"> муниципального образования «Холм-Жирковский район» Смоленской области</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F3264B">
        <w:rPr>
          <w:sz w:val="28"/>
          <w:szCs w:val="28"/>
        </w:rPr>
        <w:t xml:space="preserve"> организациям;</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92668" w:rsidRPr="00F3264B" w:rsidRDefault="00692668" w:rsidP="00692668">
      <w:pPr>
        <w:autoSpaceDE w:val="0"/>
        <w:autoSpaceDN w:val="0"/>
        <w:adjustRightInd w:val="0"/>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w:t>
      </w:r>
      <w:r w:rsidRPr="00F3264B">
        <w:rPr>
          <w:sz w:val="28"/>
          <w:szCs w:val="28"/>
        </w:rPr>
        <w:lastRenderedPageBreak/>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 xml:space="preserve">3.3.10. </w:t>
      </w:r>
      <w:proofErr w:type="gramStart"/>
      <w:r w:rsidRPr="00F3264B">
        <w:rPr>
          <w:sz w:val="28"/>
          <w:szCs w:val="28"/>
        </w:rPr>
        <w:t>В отношении имущества, закрепленного за</w:t>
      </w:r>
      <w:r>
        <w:rPr>
          <w:sz w:val="28"/>
          <w:szCs w:val="28"/>
        </w:rPr>
        <w:t xml:space="preserve"> муниципальными</w:t>
      </w:r>
      <w:r w:rsidRPr="00F3264B">
        <w:rPr>
          <w:sz w:val="28"/>
          <w:szCs w:val="28"/>
        </w:rPr>
        <w:t xml:space="preserve"> унитарным предприятием,</w:t>
      </w:r>
      <w:r>
        <w:rPr>
          <w:sz w:val="28"/>
          <w:szCs w:val="28"/>
        </w:rPr>
        <w:t xml:space="preserve"> муниципальным</w:t>
      </w:r>
      <w:r w:rsidRPr="00F3264B">
        <w:rPr>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Pr>
          <w:sz w:val="28"/>
          <w:szCs w:val="28"/>
        </w:rPr>
        <w:t xml:space="preserve"> Администрации муниципального образования «Холм-Жирковский район» Смоленской области</w:t>
      </w:r>
      <w:r w:rsidRPr="00F3264B">
        <w:rPr>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w:t>
      </w:r>
      <w:proofErr w:type="gramEnd"/>
      <w:r w:rsidRPr="00F3264B">
        <w:rPr>
          <w:sz w:val="28"/>
          <w:szCs w:val="28"/>
        </w:rPr>
        <w:t xml:space="preserve"> владение и (или) в пользование субъектам малого и среднего предпринимательства и организациям, образующим инфраструктуру поддержки;</w:t>
      </w:r>
    </w:p>
    <w:p w:rsidR="00692668" w:rsidRPr="00F3264B" w:rsidRDefault="00692668" w:rsidP="00692668">
      <w:pPr>
        <w:autoSpaceDE w:val="0"/>
        <w:autoSpaceDN w:val="0"/>
        <w:adjustRightInd w:val="0"/>
        <w:spacing w:before="280"/>
        <w:ind w:firstLine="709"/>
        <w:contextualSpacing/>
        <w:jc w:val="both"/>
        <w:rPr>
          <w:i/>
          <w:sz w:val="28"/>
          <w:szCs w:val="28"/>
        </w:rPr>
      </w:pPr>
      <w:r w:rsidRPr="00F3264B">
        <w:rPr>
          <w:sz w:val="28"/>
          <w:szCs w:val="28"/>
        </w:rPr>
        <w:t xml:space="preserve">3.3.11. </w:t>
      </w:r>
      <w:proofErr w:type="gramStart"/>
      <w:r w:rsidRPr="00F3264B">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rPr>
          <w:sz w:val="28"/>
          <w:szCs w:val="28"/>
        </w:rPr>
        <w:t>.</w:t>
      </w:r>
      <w:proofErr w:type="gramEnd"/>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Перечень, в проект акта о планировании приватизации </w:t>
      </w:r>
      <w:r>
        <w:rPr>
          <w:sz w:val="28"/>
          <w:szCs w:val="28"/>
        </w:rPr>
        <w:t>муниципального</w:t>
      </w:r>
      <w:r w:rsidRPr="00F3264B">
        <w:rPr>
          <w:sz w:val="28"/>
          <w:szCs w:val="28"/>
        </w:rPr>
        <w:t xml:space="preserve"> имущества или в проект дополнений в указанный акт.</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 xml:space="preserve">3.5. Сведения об имуществе группируются в Перечне по </w:t>
      </w:r>
      <w:r>
        <w:rPr>
          <w:sz w:val="28"/>
          <w:szCs w:val="28"/>
        </w:rPr>
        <w:t xml:space="preserve"> муниципальным образованиям, входящих в состав муниципального района,</w:t>
      </w:r>
      <w:r w:rsidRPr="00F3264B">
        <w:rPr>
          <w:i/>
          <w:sz w:val="28"/>
          <w:szCs w:val="28"/>
        </w:rPr>
        <w:t xml:space="preserve"> </w:t>
      </w:r>
      <w:r w:rsidRPr="00F3264B">
        <w:rPr>
          <w:sz w:val="28"/>
          <w:szCs w:val="28"/>
        </w:rPr>
        <w:t xml:space="preserve">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92668" w:rsidRPr="00F3264B" w:rsidRDefault="00692668" w:rsidP="00692668">
      <w:pPr>
        <w:autoSpaceDE w:val="0"/>
        <w:autoSpaceDN w:val="0"/>
        <w:adjustRightInd w:val="0"/>
        <w:ind w:firstLine="709"/>
        <w:jc w:val="both"/>
        <w:rPr>
          <w:sz w:val="28"/>
          <w:szCs w:val="28"/>
        </w:rPr>
      </w:pPr>
      <w:r w:rsidRPr="00F3264B">
        <w:rPr>
          <w:sz w:val="28"/>
          <w:szCs w:val="28"/>
        </w:rPr>
        <w:t xml:space="preserve">3.6. </w:t>
      </w:r>
      <w:proofErr w:type="gramStart"/>
      <w:r w:rsidRPr="00F3264B">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Pr>
          <w:sz w:val="28"/>
          <w:szCs w:val="28"/>
        </w:rPr>
        <w:t>Администрации муниципального образования «Холм-Жирковский район» Смоленской области</w:t>
      </w:r>
      <w:r w:rsidRPr="00F3264B">
        <w:rPr>
          <w:i/>
          <w:sz w:val="28"/>
          <w:szCs w:val="28"/>
        </w:rPr>
        <w:t xml:space="preserve"> </w:t>
      </w:r>
      <w:r w:rsidRPr="00F3264B">
        <w:rPr>
          <w:sz w:val="28"/>
          <w:szCs w:val="28"/>
        </w:rPr>
        <w:t>по его инициативе или на основании предложений исполнительных органов государственной власти (органов местного самоуправления)</w:t>
      </w:r>
      <w:r>
        <w:rPr>
          <w:sz w:val="28"/>
          <w:szCs w:val="28"/>
        </w:rPr>
        <w:t xml:space="preserve"> муниципального образования «Холм-Жирковский район» Смоленской области</w:t>
      </w:r>
      <w:r w:rsidRPr="00F3264B">
        <w:rPr>
          <w:i/>
          <w:sz w:val="28"/>
          <w:szCs w:val="28"/>
        </w:rPr>
        <w:t>,</w:t>
      </w:r>
      <w:r w:rsidRPr="00F3264B">
        <w:rPr>
          <w:sz w:val="28"/>
          <w:szCs w:val="28"/>
        </w:rPr>
        <w:t xml:space="preserve"> коллегиального органа в </w:t>
      </w:r>
      <w:r>
        <w:rPr>
          <w:sz w:val="28"/>
          <w:szCs w:val="28"/>
        </w:rPr>
        <w:t xml:space="preserve">муниципального образования «Холм-Жирковский район» Смоленской области </w:t>
      </w:r>
      <w:r w:rsidRPr="00F3264B">
        <w:rPr>
          <w:sz w:val="28"/>
          <w:szCs w:val="28"/>
        </w:rPr>
        <w:t>по обеспечению</w:t>
      </w:r>
      <w:proofErr w:type="gramEnd"/>
      <w:r w:rsidRPr="00F3264B">
        <w:rPr>
          <w:sz w:val="28"/>
          <w:szCs w:val="28"/>
        </w:rPr>
        <w:t xml:space="preserve"> </w:t>
      </w:r>
      <w:proofErr w:type="gramStart"/>
      <w:r w:rsidRPr="00F3264B">
        <w:rPr>
          <w:sz w:val="28"/>
          <w:szCs w:val="28"/>
        </w:rPr>
        <w:t xml:space="preserve">взаимодействия исполнительных органов власти </w:t>
      </w:r>
      <w:r>
        <w:rPr>
          <w:sz w:val="28"/>
          <w:szCs w:val="28"/>
        </w:rPr>
        <w:t>Смоленской области</w:t>
      </w:r>
      <w:r w:rsidRPr="00F3264B">
        <w:rPr>
          <w:sz w:val="28"/>
          <w:szCs w:val="28"/>
        </w:rPr>
        <w:t xml:space="preserve"> с территориальным органом </w:t>
      </w:r>
      <w:proofErr w:type="spellStart"/>
      <w:r w:rsidRPr="00F3264B">
        <w:rPr>
          <w:sz w:val="28"/>
          <w:szCs w:val="28"/>
        </w:rPr>
        <w:t>Росимущества</w:t>
      </w:r>
      <w:proofErr w:type="spellEnd"/>
      <w:r w:rsidRPr="00F3264B">
        <w:rPr>
          <w:sz w:val="28"/>
          <w:szCs w:val="28"/>
        </w:rPr>
        <w:t xml:space="preserve"> в</w:t>
      </w:r>
      <w:r>
        <w:rPr>
          <w:sz w:val="28"/>
          <w:szCs w:val="28"/>
        </w:rPr>
        <w:t xml:space="preserve"> Смоленской области</w:t>
      </w:r>
      <w:r w:rsidRPr="00F3264B">
        <w:rPr>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roofErr w:type="gramEnd"/>
    </w:p>
    <w:p w:rsidR="00692668" w:rsidRPr="00F3264B" w:rsidRDefault="00692668" w:rsidP="00692668">
      <w:pPr>
        <w:autoSpaceDE w:val="0"/>
        <w:autoSpaceDN w:val="0"/>
        <w:adjustRightInd w:val="0"/>
        <w:ind w:firstLine="709"/>
        <w:jc w:val="both"/>
        <w:rPr>
          <w:sz w:val="28"/>
          <w:szCs w:val="28"/>
        </w:rPr>
      </w:pPr>
      <w:r w:rsidRPr="00F3264B">
        <w:rPr>
          <w:sz w:val="28"/>
          <w:szCs w:val="28"/>
        </w:rPr>
        <w:lastRenderedPageBreak/>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sz w:val="28"/>
          <w:szCs w:val="28"/>
        </w:rPr>
        <w:t>с даты внесения</w:t>
      </w:r>
      <w:proofErr w:type="gramEnd"/>
      <w:r w:rsidRPr="00F3264B">
        <w:rPr>
          <w:sz w:val="28"/>
          <w:szCs w:val="28"/>
        </w:rPr>
        <w:t xml:space="preserve"> соответствующих изменений в реестр</w:t>
      </w:r>
      <w:r>
        <w:rPr>
          <w:sz w:val="28"/>
          <w:szCs w:val="28"/>
        </w:rPr>
        <w:t xml:space="preserve"> муниципального</w:t>
      </w:r>
      <w:r w:rsidRPr="00F3264B">
        <w:rPr>
          <w:sz w:val="28"/>
          <w:szCs w:val="28"/>
        </w:rPr>
        <w:t xml:space="preserve">  имущества </w:t>
      </w:r>
      <w:r>
        <w:rPr>
          <w:sz w:val="28"/>
          <w:szCs w:val="28"/>
        </w:rPr>
        <w:t>муниципального образования «Холм-Жирковский район» Смоленской области</w:t>
      </w:r>
      <w:r w:rsidRPr="00F3264B">
        <w:rPr>
          <w:sz w:val="28"/>
          <w:szCs w:val="28"/>
        </w:rPr>
        <w:t>.</w:t>
      </w:r>
    </w:p>
    <w:p w:rsidR="00692668" w:rsidRPr="00F3264B" w:rsidRDefault="00692668" w:rsidP="00692668">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sz w:val="28"/>
          <w:szCs w:val="28"/>
          <w:vertAlign w:val="superscript"/>
        </w:rPr>
        <w:footnoteReference w:id="2"/>
      </w:r>
      <w:r w:rsidRPr="00F3264B">
        <w:rPr>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692668" w:rsidRPr="00F3264B" w:rsidRDefault="00692668" w:rsidP="00692668">
      <w:pPr>
        <w:autoSpaceDE w:val="0"/>
        <w:autoSpaceDN w:val="0"/>
        <w:adjustRightInd w:val="0"/>
        <w:spacing w:before="280"/>
        <w:ind w:firstLine="709"/>
        <w:contextualSpacing/>
        <w:jc w:val="both"/>
        <w:rPr>
          <w:sz w:val="28"/>
          <w:szCs w:val="28"/>
        </w:rPr>
      </w:pPr>
      <w:bookmarkStart w:id="2" w:name="Par5"/>
      <w:bookmarkEnd w:id="2"/>
      <w:r w:rsidRPr="00F3264B">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692668" w:rsidRPr="00F3264B" w:rsidRDefault="00692668" w:rsidP="00692668">
      <w:pPr>
        <w:autoSpaceDE w:val="0"/>
        <w:autoSpaceDN w:val="0"/>
        <w:adjustRightInd w:val="0"/>
        <w:spacing w:before="280"/>
        <w:ind w:firstLine="709"/>
        <w:contextualSpacing/>
        <w:jc w:val="both"/>
        <w:rPr>
          <w:sz w:val="28"/>
          <w:szCs w:val="28"/>
        </w:rPr>
      </w:pPr>
      <w:bookmarkStart w:id="3" w:name="Par6"/>
      <w:bookmarkEnd w:id="3"/>
      <w:r w:rsidRPr="00F3264B">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92668" w:rsidRPr="00F3264B" w:rsidRDefault="00692668" w:rsidP="00692668">
      <w:pPr>
        <w:autoSpaceDE w:val="0"/>
        <w:autoSpaceDN w:val="0"/>
        <w:adjustRightInd w:val="0"/>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692668" w:rsidRPr="00F3264B" w:rsidRDefault="00692668" w:rsidP="00692668">
      <w:pPr>
        <w:autoSpaceDE w:val="0"/>
        <w:autoSpaceDN w:val="0"/>
        <w:adjustRightInd w:val="0"/>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rsidR="00692668" w:rsidRPr="00482403" w:rsidRDefault="00692668" w:rsidP="00692668">
      <w:pPr>
        <w:autoSpaceDE w:val="0"/>
        <w:autoSpaceDN w:val="0"/>
        <w:adjustRightInd w:val="0"/>
        <w:ind w:firstLine="709"/>
        <w:jc w:val="both"/>
        <w:rPr>
          <w:i/>
          <w:color w:val="000000" w:themeColor="text1"/>
          <w:sz w:val="28"/>
          <w:szCs w:val="28"/>
        </w:rPr>
      </w:pPr>
      <w:r w:rsidRPr="00F3264B">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Pr="00482403">
        <w:rPr>
          <w:color w:val="000000" w:themeColor="text1"/>
          <w:sz w:val="28"/>
          <w:szCs w:val="28"/>
        </w:rPr>
        <w:t>Администрации муниципального образования «Холм-Жирковский район» Смоленской области, уполномоченного на согласование сделок с имуществом балансодержателя.</w:t>
      </w:r>
      <w:r w:rsidRPr="00482403">
        <w:rPr>
          <w:i/>
          <w:color w:val="000000" w:themeColor="text1"/>
          <w:sz w:val="28"/>
          <w:szCs w:val="28"/>
        </w:rPr>
        <w:t xml:space="preserve"> </w:t>
      </w:r>
    </w:p>
    <w:p w:rsidR="00692668" w:rsidRPr="00F3264B" w:rsidRDefault="00692668" w:rsidP="00692668">
      <w:pPr>
        <w:autoSpaceDE w:val="0"/>
        <w:autoSpaceDN w:val="0"/>
        <w:adjustRightInd w:val="0"/>
        <w:ind w:firstLine="709"/>
        <w:jc w:val="both"/>
        <w:rPr>
          <w:i/>
          <w:sz w:val="28"/>
          <w:szCs w:val="28"/>
        </w:rPr>
      </w:pPr>
      <w:r w:rsidRPr="00F3264B">
        <w:rPr>
          <w:sz w:val="28"/>
          <w:szCs w:val="28"/>
        </w:rPr>
        <w:t>3.8.3. 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rsidR="00692668" w:rsidRPr="00F3264B" w:rsidRDefault="00692668" w:rsidP="00692668">
      <w:pPr>
        <w:autoSpaceDE w:val="0"/>
        <w:autoSpaceDN w:val="0"/>
        <w:adjustRightInd w:val="0"/>
        <w:ind w:firstLine="709"/>
        <w:contextualSpacing/>
        <w:jc w:val="both"/>
        <w:rPr>
          <w:sz w:val="28"/>
          <w:szCs w:val="28"/>
        </w:rPr>
      </w:pPr>
      <w:r w:rsidRPr="00F3264B">
        <w:rPr>
          <w:sz w:val="28"/>
          <w:szCs w:val="28"/>
        </w:rPr>
        <w:t xml:space="preserve">3.9. Уполномоченный орган вправе исключить сведения о </w:t>
      </w:r>
      <w:r>
        <w:rPr>
          <w:sz w:val="28"/>
          <w:szCs w:val="28"/>
        </w:rPr>
        <w:t>муниципальном</w:t>
      </w:r>
      <w:r w:rsidRPr="00F3264B">
        <w:rPr>
          <w:sz w:val="28"/>
          <w:szCs w:val="28"/>
        </w:rPr>
        <w:t xml:space="preserve"> имуществе </w:t>
      </w:r>
      <w:r>
        <w:rPr>
          <w:sz w:val="28"/>
          <w:szCs w:val="28"/>
        </w:rPr>
        <w:t xml:space="preserve">муниципального образования «Холм-Жирковский район» Смоленской области </w:t>
      </w:r>
      <w:r w:rsidRPr="00F3264B">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lastRenderedPageBreak/>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sz w:val="28"/>
            <w:szCs w:val="28"/>
          </w:rPr>
          <w:t>законом</w:t>
        </w:r>
      </w:hyperlink>
      <w:r w:rsidRPr="00F3264B">
        <w:rPr>
          <w:sz w:val="28"/>
          <w:szCs w:val="28"/>
        </w:rPr>
        <w:t xml:space="preserve"> от 26.07.2006 </w:t>
      </w:r>
      <w:r>
        <w:rPr>
          <w:sz w:val="28"/>
          <w:szCs w:val="28"/>
        </w:rPr>
        <w:t>№ 135-ФЗ «О защите конкуренции»</w:t>
      </w:r>
      <w:r w:rsidRPr="00F3264B">
        <w:rPr>
          <w:sz w:val="28"/>
          <w:szCs w:val="28"/>
        </w:rPr>
        <w:t>, Земельным кодексом Российской Федерации.</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3.10. Сведения о</w:t>
      </w:r>
      <w:r>
        <w:rPr>
          <w:sz w:val="28"/>
          <w:szCs w:val="28"/>
        </w:rPr>
        <w:t xml:space="preserve"> муниципальном </w:t>
      </w:r>
      <w:r w:rsidRPr="00F3264B">
        <w:rPr>
          <w:sz w:val="28"/>
          <w:szCs w:val="28"/>
        </w:rPr>
        <w:t xml:space="preserve">имуществе </w:t>
      </w:r>
      <w:r>
        <w:rPr>
          <w:sz w:val="28"/>
          <w:szCs w:val="28"/>
        </w:rPr>
        <w:t>муниципального образования «Холм-Жирковский район» Смоленской области</w:t>
      </w:r>
      <w:r w:rsidRPr="00F3264B">
        <w:rPr>
          <w:sz w:val="28"/>
          <w:szCs w:val="28"/>
        </w:rPr>
        <w:t xml:space="preserve"> подлежат исключению из Перечня, в следующих случаях:</w:t>
      </w:r>
    </w:p>
    <w:p w:rsidR="00692668" w:rsidRPr="00F3264B" w:rsidRDefault="00692668" w:rsidP="00692668">
      <w:pPr>
        <w:autoSpaceDE w:val="0"/>
        <w:autoSpaceDN w:val="0"/>
        <w:adjustRightInd w:val="0"/>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Pr>
          <w:sz w:val="28"/>
          <w:szCs w:val="28"/>
        </w:rPr>
        <w:t>муниципальных</w:t>
      </w:r>
      <w:r w:rsidRPr="00F3264B">
        <w:rPr>
          <w:sz w:val="28"/>
          <w:szCs w:val="28"/>
        </w:rPr>
        <w:t xml:space="preserve"> нужд </w:t>
      </w:r>
      <w:r>
        <w:rPr>
          <w:sz w:val="28"/>
          <w:szCs w:val="28"/>
        </w:rPr>
        <w:t>муниципального образования «Холм-Жирковский район» Смоленской области</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92668" w:rsidRPr="00F3264B" w:rsidRDefault="00692668" w:rsidP="00692668">
      <w:pPr>
        <w:autoSpaceDE w:val="0"/>
        <w:autoSpaceDN w:val="0"/>
        <w:adjustRightInd w:val="0"/>
        <w:ind w:firstLine="709"/>
        <w:jc w:val="both"/>
        <w:rPr>
          <w:sz w:val="28"/>
          <w:szCs w:val="28"/>
        </w:rPr>
      </w:pPr>
      <w:r w:rsidRPr="00F3264B">
        <w:rPr>
          <w:sz w:val="28"/>
          <w:szCs w:val="28"/>
        </w:rPr>
        <w:t xml:space="preserve">3.10.2. Право собственности </w:t>
      </w:r>
      <w:r>
        <w:rPr>
          <w:sz w:val="28"/>
          <w:szCs w:val="28"/>
        </w:rPr>
        <w:t>муниципального образования «Холм-Жирковский район» Смоленской области</w:t>
      </w:r>
      <w:r w:rsidRPr="00F3264B">
        <w:rPr>
          <w:sz w:val="28"/>
          <w:szCs w:val="28"/>
        </w:rPr>
        <w:t xml:space="preserve"> на имущество прекращено по решению суда или в ином установленном законом порядке;</w:t>
      </w:r>
    </w:p>
    <w:p w:rsidR="00692668" w:rsidRPr="00F3264B" w:rsidRDefault="00692668" w:rsidP="00692668">
      <w:pPr>
        <w:autoSpaceDE w:val="0"/>
        <w:autoSpaceDN w:val="0"/>
        <w:adjustRightInd w:val="0"/>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692668" w:rsidRPr="00F3264B" w:rsidRDefault="00692668" w:rsidP="00692668">
      <w:pPr>
        <w:autoSpaceDE w:val="0"/>
        <w:autoSpaceDN w:val="0"/>
        <w:adjustRightInd w:val="0"/>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92668" w:rsidRPr="00F3264B" w:rsidRDefault="00692668" w:rsidP="00692668">
      <w:pPr>
        <w:autoSpaceDE w:val="0"/>
        <w:autoSpaceDN w:val="0"/>
        <w:adjustRightInd w:val="0"/>
        <w:ind w:firstLine="709"/>
        <w:jc w:val="both"/>
        <w:rPr>
          <w:sz w:val="28"/>
          <w:szCs w:val="28"/>
        </w:rPr>
      </w:pPr>
      <w:r w:rsidRPr="00F3264B">
        <w:rPr>
          <w:sz w:val="28"/>
          <w:szCs w:val="28"/>
        </w:rPr>
        <w:t xml:space="preserve">3.10.5. </w:t>
      </w:r>
      <w:proofErr w:type="gramStart"/>
      <w:r w:rsidRPr="00F3264B">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sz w:val="28"/>
          <w:szCs w:val="28"/>
        </w:rPr>
        <w:t xml:space="preserve"> 39</w:t>
      </w:r>
      <w:r w:rsidRPr="00F3264B">
        <w:rPr>
          <w:sz w:val="28"/>
          <w:szCs w:val="28"/>
          <w:vertAlign w:val="superscript"/>
        </w:rPr>
        <w:t>3</w:t>
      </w:r>
      <w:r w:rsidRPr="00F3264B">
        <w:rPr>
          <w:sz w:val="28"/>
          <w:szCs w:val="28"/>
        </w:rPr>
        <w:t xml:space="preserve"> Земельного кодекса Российской Федерации.</w:t>
      </w:r>
    </w:p>
    <w:p w:rsidR="00692668" w:rsidRPr="00415206" w:rsidRDefault="00692668" w:rsidP="00692668">
      <w:pPr>
        <w:autoSpaceDE w:val="0"/>
        <w:autoSpaceDN w:val="0"/>
        <w:adjustRightInd w:val="0"/>
        <w:ind w:firstLine="709"/>
        <w:jc w:val="both"/>
        <w:rPr>
          <w:i/>
          <w:color w:val="000000" w:themeColor="text1"/>
          <w:sz w:val="28"/>
          <w:szCs w:val="28"/>
        </w:rPr>
      </w:pPr>
      <w:r w:rsidRPr="00415206">
        <w:rPr>
          <w:color w:val="000000" w:themeColor="text1"/>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692668" w:rsidRPr="00F3264B" w:rsidRDefault="00692668" w:rsidP="00692668">
      <w:pPr>
        <w:autoSpaceDE w:val="0"/>
        <w:autoSpaceDN w:val="0"/>
        <w:adjustRightInd w:val="0"/>
        <w:ind w:firstLine="709"/>
        <w:jc w:val="both"/>
        <w:rPr>
          <w:sz w:val="28"/>
          <w:szCs w:val="28"/>
        </w:rPr>
      </w:pPr>
      <w:r w:rsidRPr="00F3264B">
        <w:rPr>
          <w:sz w:val="28"/>
          <w:szCs w:val="28"/>
        </w:rPr>
        <w:t xml:space="preserve">3.12. Уполномоченный орган уведомляет арендатора о намерении принять </w:t>
      </w:r>
      <w:proofErr w:type="gramStart"/>
      <w:r w:rsidRPr="00F3264B">
        <w:rPr>
          <w:sz w:val="28"/>
          <w:szCs w:val="28"/>
        </w:rPr>
        <w:t>решение</w:t>
      </w:r>
      <w:proofErr w:type="gramEnd"/>
      <w:r w:rsidRPr="00F3264B">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92668" w:rsidRPr="00F3264B" w:rsidRDefault="00692668" w:rsidP="00692668">
      <w:pPr>
        <w:autoSpaceDE w:val="0"/>
        <w:autoSpaceDN w:val="0"/>
        <w:adjustRightInd w:val="0"/>
        <w:jc w:val="center"/>
        <w:rPr>
          <w:sz w:val="28"/>
          <w:szCs w:val="28"/>
        </w:rPr>
      </w:pPr>
    </w:p>
    <w:p w:rsidR="00692668" w:rsidRPr="00F3264B" w:rsidRDefault="00692668" w:rsidP="00692668">
      <w:pPr>
        <w:autoSpaceDE w:val="0"/>
        <w:autoSpaceDN w:val="0"/>
        <w:adjustRightInd w:val="0"/>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rsidR="00692668" w:rsidRPr="00F3264B" w:rsidRDefault="00692668" w:rsidP="00692668">
      <w:pPr>
        <w:autoSpaceDE w:val="0"/>
        <w:autoSpaceDN w:val="0"/>
        <w:adjustRightInd w:val="0"/>
        <w:ind w:firstLine="540"/>
        <w:jc w:val="both"/>
        <w:rPr>
          <w:sz w:val="16"/>
          <w:szCs w:val="16"/>
        </w:rPr>
      </w:pPr>
    </w:p>
    <w:p w:rsidR="00692668" w:rsidRPr="00F3264B" w:rsidRDefault="00692668" w:rsidP="00692668">
      <w:pPr>
        <w:autoSpaceDE w:val="0"/>
        <w:autoSpaceDN w:val="0"/>
        <w:adjustRightInd w:val="0"/>
        <w:ind w:firstLine="540"/>
        <w:jc w:val="both"/>
        <w:rPr>
          <w:sz w:val="28"/>
          <w:szCs w:val="28"/>
        </w:rPr>
      </w:pPr>
      <w:r w:rsidRPr="00F3264B">
        <w:rPr>
          <w:sz w:val="28"/>
          <w:szCs w:val="28"/>
        </w:rPr>
        <w:t>4.1. Уполномоченный орган:</w:t>
      </w:r>
    </w:p>
    <w:p w:rsidR="00692668" w:rsidRPr="00F3264B" w:rsidRDefault="00692668" w:rsidP="00692668">
      <w:pPr>
        <w:autoSpaceDE w:val="0"/>
        <w:autoSpaceDN w:val="0"/>
        <w:adjustRightInd w:val="0"/>
        <w:ind w:firstLine="540"/>
        <w:jc w:val="both"/>
        <w:rPr>
          <w:sz w:val="28"/>
          <w:szCs w:val="28"/>
        </w:rPr>
      </w:pPr>
      <w:r w:rsidRPr="00F3264B">
        <w:rPr>
          <w:sz w:val="28"/>
          <w:szCs w:val="28"/>
        </w:rPr>
        <w:lastRenderedPageBreak/>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w:t>
      </w:r>
      <w:r>
        <w:rPr>
          <w:sz w:val="28"/>
          <w:szCs w:val="28"/>
        </w:rPr>
        <w:t>постановлению №183           от 01.04.2019 г</w:t>
      </w:r>
      <w:r w:rsidRPr="00F3264B">
        <w:rPr>
          <w:sz w:val="28"/>
          <w:szCs w:val="28"/>
        </w:rPr>
        <w:t>;</w:t>
      </w:r>
    </w:p>
    <w:p w:rsidR="00692668" w:rsidRPr="00F3264B" w:rsidRDefault="00692668" w:rsidP="00692668">
      <w:pPr>
        <w:autoSpaceDE w:val="0"/>
        <w:autoSpaceDN w:val="0"/>
        <w:adjustRightInd w:val="0"/>
        <w:ind w:firstLine="540"/>
        <w:jc w:val="both"/>
        <w:rPr>
          <w:sz w:val="28"/>
          <w:szCs w:val="28"/>
        </w:rPr>
      </w:pPr>
      <w:r w:rsidRPr="00F3264B">
        <w:rPr>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Pr>
          <w:sz w:val="28"/>
          <w:szCs w:val="28"/>
        </w:rPr>
        <w:t>постановлению №183 от 01.04.2019г</w:t>
      </w:r>
      <w:r w:rsidRPr="00F3264B">
        <w:rPr>
          <w:sz w:val="28"/>
          <w:szCs w:val="28"/>
        </w:rPr>
        <w:t>;</w:t>
      </w:r>
    </w:p>
    <w:p w:rsidR="00692668" w:rsidRDefault="00692668" w:rsidP="00692668">
      <w:pPr>
        <w:autoSpaceDE w:val="0"/>
        <w:autoSpaceDN w:val="0"/>
        <w:adjustRightInd w:val="0"/>
        <w:ind w:firstLine="540"/>
        <w:jc w:val="both"/>
        <w:rPr>
          <w:sz w:val="28"/>
          <w:szCs w:val="28"/>
        </w:rPr>
      </w:pPr>
      <w:r w:rsidRPr="00F3264B">
        <w:rPr>
          <w:sz w:val="28"/>
          <w:szCs w:val="28"/>
        </w:rPr>
        <w:t xml:space="preserve">4.1.3. </w:t>
      </w:r>
      <w:proofErr w:type="gramStart"/>
      <w:r w:rsidRPr="00F3264B">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bookmarkStart w:id="4" w:name="_GoBack"/>
      <w:bookmarkEnd w:id="4"/>
      <w:r w:rsidRPr="00F3264B">
        <w:rPr>
          <w:sz w:val="28"/>
          <w:szCs w:val="28"/>
        </w:rPr>
        <w:t>.</w:t>
      </w:r>
    </w:p>
    <w:p w:rsidR="00692668" w:rsidRDefault="00692668" w:rsidP="00692668">
      <w:pPr>
        <w:autoSpaceDE w:val="0"/>
        <w:autoSpaceDN w:val="0"/>
        <w:adjustRightInd w:val="0"/>
        <w:ind w:firstLine="540"/>
        <w:jc w:val="both"/>
        <w:rPr>
          <w:sz w:val="28"/>
          <w:szCs w:val="28"/>
        </w:rPr>
        <w:sectPr w:rsidR="00692668" w:rsidSect="007F6179">
          <w:footerReference w:type="default" r:id="rId11"/>
          <w:footerReference w:type="first" r:id="rId12"/>
          <w:pgSz w:w="11906" w:h="16838"/>
          <w:pgMar w:top="1134" w:right="707" w:bottom="1134" w:left="1701" w:header="708" w:footer="708" w:gutter="0"/>
          <w:pgNumType w:start="1"/>
          <w:cols w:space="708"/>
          <w:titlePg/>
          <w:docGrid w:linePitch="360"/>
        </w:sectPr>
      </w:pPr>
    </w:p>
    <w:p w:rsidR="00692668" w:rsidRPr="00F3264B" w:rsidRDefault="00692668" w:rsidP="00692668">
      <w:pPr>
        <w:autoSpaceDE w:val="0"/>
        <w:autoSpaceDN w:val="0"/>
        <w:adjustRightInd w:val="0"/>
        <w:ind w:firstLine="540"/>
        <w:jc w:val="both"/>
        <w:rPr>
          <w:sz w:val="28"/>
          <w:szCs w:val="28"/>
        </w:rPr>
      </w:pPr>
    </w:p>
    <w:p w:rsidR="00692668" w:rsidRPr="008B6BB7" w:rsidRDefault="00692668" w:rsidP="00692668">
      <w:pPr>
        <w:pStyle w:val="ConsPlusNormal"/>
        <w:ind w:left="8789"/>
        <w:jc w:val="right"/>
      </w:pPr>
      <w:r>
        <w:t>Приложение № 2</w:t>
      </w:r>
    </w:p>
    <w:p w:rsidR="00692668" w:rsidRDefault="00692668" w:rsidP="00692668">
      <w:pPr>
        <w:pStyle w:val="ConsPlusNormal"/>
        <w:ind w:left="9923" w:hanging="1134"/>
        <w:jc w:val="right"/>
      </w:pPr>
      <w:r>
        <w:t xml:space="preserve">               к постановлению Администрации</w:t>
      </w:r>
      <w:r w:rsidRPr="008B6BB7">
        <w:t xml:space="preserve"> </w:t>
      </w:r>
      <w:r>
        <w:t xml:space="preserve">        муниципального образования </w:t>
      </w:r>
    </w:p>
    <w:p w:rsidR="00692668" w:rsidRDefault="00692668" w:rsidP="00692668">
      <w:pPr>
        <w:pStyle w:val="ConsPlusNormal"/>
        <w:ind w:left="9923" w:hanging="1134"/>
        <w:jc w:val="right"/>
      </w:pPr>
      <w:r>
        <w:t xml:space="preserve">«Холм-Жирковский район» </w:t>
      </w:r>
    </w:p>
    <w:p w:rsidR="00692668" w:rsidRPr="008B6BB7" w:rsidRDefault="00692668" w:rsidP="00692668">
      <w:pPr>
        <w:pStyle w:val="ConsPlusNormal"/>
        <w:ind w:left="9923" w:hanging="1134"/>
        <w:jc w:val="right"/>
        <w:rPr>
          <w:i/>
        </w:rPr>
      </w:pPr>
      <w:r>
        <w:t>Смоленской области</w:t>
      </w:r>
    </w:p>
    <w:p w:rsidR="00692668" w:rsidRPr="004B53A0" w:rsidRDefault="00692668" w:rsidP="00692668">
      <w:pPr>
        <w:pStyle w:val="ConsPlusNormal"/>
        <w:ind w:left="8789"/>
        <w:jc w:val="right"/>
      </w:pPr>
      <w:r w:rsidRPr="004B53A0">
        <w:t xml:space="preserve">               от </w:t>
      </w:r>
      <w:r>
        <w:t>01.</w:t>
      </w:r>
      <w:r w:rsidRPr="004B53A0">
        <w:t>04.2019 г. № 183</w:t>
      </w:r>
    </w:p>
    <w:p w:rsidR="00692668" w:rsidRDefault="00692668" w:rsidP="00692668">
      <w:pPr>
        <w:pStyle w:val="ConsPlusNormal"/>
        <w:ind w:left="2268"/>
        <w:jc w:val="both"/>
      </w:pPr>
    </w:p>
    <w:p w:rsidR="00692668" w:rsidRPr="00BF5C6C" w:rsidRDefault="00692668" w:rsidP="00692668">
      <w:pPr>
        <w:pStyle w:val="ConsPlusTitle"/>
        <w:jc w:val="center"/>
        <w:rPr>
          <w:rFonts w:ascii="Times New Roman" w:hAnsi="Times New Roman" w:cs="Times New Roman"/>
          <w:sz w:val="28"/>
          <w:szCs w:val="28"/>
        </w:rPr>
      </w:pPr>
      <w:r w:rsidRPr="00BF5C6C">
        <w:rPr>
          <w:rFonts w:ascii="Times New Roman" w:hAnsi="Times New Roman" w:cs="Times New Roman"/>
          <w:sz w:val="32"/>
          <w:szCs w:val="32"/>
        </w:rPr>
        <w:t>форма перечня муниципального  имущества</w:t>
      </w:r>
      <w:r w:rsidRPr="00B33CB7">
        <w:rPr>
          <w:rFonts w:ascii="Times New Roman" w:hAnsi="Times New Roman" w:cs="Times New Roman"/>
          <w:sz w:val="28"/>
        </w:rPr>
        <w:t>,</w:t>
      </w:r>
      <w:r>
        <w:rPr>
          <w:rFonts w:ascii="Times New Roman" w:hAnsi="Times New Roman" w:cs="Times New Roman"/>
          <w:sz w:val="28"/>
        </w:rPr>
        <w:t xml:space="preserve"> </w:t>
      </w:r>
      <w:r w:rsidRPr="00BF5C6C">
        <w:rPr>
          <w:rFonts w:ascii="Times New Roman" w:hAnsi="Times New Roman" w:cs="Times New Roman"/>
          <w:sz w:val="32"/>
          <w:szCs w:val="32"/>
        </w:rPr>
        <w:t>муниципального</w:t>
      </w:r>
      <w:r>
        <w:rPr>
          <w:rFonts w:ascii="Times New Roman" w:hAnsi="Times New Roman" w:cs="Times New Roman"/>
          <w:sz w:val="36"/>
          <w:szCs w:val="36"/>
        </w:rPr>
        <w:t xml:space="preserve"> </w:t>
      </w:r>
      <w:r w:rsidRPr="00BF5C6C">
        <w:rPr>
          <w:rFonts w:ascii="Times New Roman" w:hAnsi="Times New Roman" w:cs="Times New Roman"/>
          <w:sz w:val="32"/>
          <w:szCs w:val="32"/>
        </w:rPr>
        <w:t>образования</w:t>
      </w:r>
      <w:r>
        <w:rPr>
          <w:rFonts w:ascii="Times New Roman" w:hAnsi="Times New Roman" w:cs="Times New Roman"/>
          <w:sz w:val="36"/>
          <w:szCs w:val="36"/>
        </w:rPr>
        <w:t xml:space="preserve"> </w:t>
      </w:r>
      <w:r w:rsidRPr="00BF5C6C">
        <w:rPr>
          <w:rFonts w:ascii="Times New Roman" w:hAnsi="Times New Roman" w:cs="Times New Roman"/>
          <w:sz w:val="28"/>
          <w:szCs w:val="28"/>
        </w:rPr>
        <w:t>«Холм-Жирковский район»</w:t>
      </w:r>
      <w:r>
        <w:rPr>
          <w:rFonts w:ascii="Times New Roman" w:hAnsi="Times New Roman" w:cs="Times New Roman"/>
          <w:sz w:val="28"/>
          <w:szCs w:val="28"/>
        </w:rPr>
        <w:t>, предназначенного для  предоставления во владение и (или)</w:t>
      </w:r>
      <w:r w:rsidRPr="00BF5C6C">
        <w:rPr>
          <w:rFonts w:ascii="Times New Roman" w:hAnsi="Times New Roman" w:cs="Times New Roman"/>
          <w:sz w:val="28"/>
          <w:szCs w:val="28"/>
        </w:rPr>
        <w:t xml:space="preserve"> </w:t>
      </w:r>
      <w:r>
        <w:rPr>
          <w:rFonts w:ascii="Times New Roman" w:hAnsi="Times New Roman" w:cs="Times New Roman"/>
          <w:sz w:val="28"/>
          <w:szCs w:val="28"/>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2668" w:rsidRDefault="00692668" w:rsidP="00692668">
      <w:pPr>
        <w:pStyle w:val="ConsPlusTitle"/>
        <w:jc w:val="center"/>
        <w:rPr>
          <w:rFonts w:ascii="Times New Roman" w:hAnsi="Times New Roman" w:cs="Times New Roman"/>
          <w:sz w:val="28"/>
        </w:rPr>
      </w:pPr>
    </w:p>
    <w:p w:rsidR="00692668" w:rsidRPr="00B33CB7" w:rsidRDefault="00692668" w:rsidP="00692668">
      <w:pPr>
        <w:pStyle w:val="ConsPlusTitle"/>
        <w:jc w:val="center"/>
        <w:rPr>
          <w:rFonts w:ascii="Times New Roman" w:hAnsi="Times New Roman" w:cs="Times New Roman"/>
          <w:sz w:val="28"/>
        </w:rPr>
      </w:pPr>
    </w:p>
    <w:p w:rsidR="00692668" w:rsidRPr="00B33CB7" w:rsidRDefault="00692668" w:rsidP="00692668">
      <w:pPr>
        <w:pStyle w:val="ConsPlusNormal"/>
        <w:jc w:val="both"/>
      </w:pPr>
      <w:r w:rsidRPr="00B33CB7">
        <w:tab/>
      </w:r>
    </w:p>
    <w:tbl>
      <w:tblPr>
        <w:tblStyle w:val="ae"/>
        <w:tblW w:w="14742" w:type="dxa"/>
        <w:tblLayout w:type="fixed"/>
        <w:tblLook w:val="04A0"/>
      </w:tblPr>
      <w:tblGrid>
        <w:gridCol w:w="562"/>
        <w:gridCol w:w="1842"/>
        <w:gridCol w:w="1843"/>
        <w:gridCol w:w="1701"/>
        <w:gridCol w:w="4395"/>
        <w:gridCol w:w="2126"/>
        <w:gridCol w:w="2273"/>
      </w:tblGrid>
      <w:tr w:rsidR="00692668" w:rsidTr="00D45FC4">
        <w:trPr>
          <w:trHeight w:val="276"/>
        </w:trPr>
        <w:tc>
          <w:tcPr>
            <w:tcW w:w="562" w:type="dxa"/>
            <w:vMerge w:val="restart"/>
          </w:tcPr>
          <w:p w:rsidR="00692668" w:rsidRPr="008468DB" w:rsidRDefault="00692668" w:rsidP="00D45FC4">
            <w:pPr>
              <w:pStyle w:val="ConsPlusNormal"/>
              <w:jc w:val="both"/>
              <w:rPr>
                <w:rFonts w:cs="Times New Roman"/>
                <w:sz w:val="24"/>
              </w:rPr>
            </w:pPr>
            <w:r>
              <w:rPr>
                <w:rFonts w:cs="Times New Roman"/>
                <w:sz w:val="24"/>
              </w:rPr>
              <w:t xml:space="preserve">№ </w:t>
            </w:r>
            <w:proofErr w:type="spellStart"/>
            <w:proofErr w:type="gramStart"/>
            <w:r>
              <w:rPr>
                <w:rFonts w:cs="Times New Roman"/>
                <w:sz w:val="24"/>
              </w:rPr>
              <w:t>п</w:t>
            </w:r>
            <w:proofErr w:type="spellEnd"/>
            <w:proofErr w:type="gramEnd"/>
            <w:r>
              <w:rPr>
                <w:rFonts w:cs="Times New Roman"/>
                <w:sz w:val="24"/>
              </w:rPr>
              <w:t>/</w:t>
            </w:r>
            <w:proofErr w:type="spellStart"/>
            <w:r>
              <w:rPr>
                <w:rFonts w:cs="Times New Roman"/>
                <w:sz w:val="24"/>
              </w:rPr>
              <w:t>п</w:t>
            </w:r>
            <w:proofErr w:type="spellEnd"/>
          </w:p>
        </w:tc>
        <w:tc>
          <w:tcPr>
            <w:tcW w:w="1842" w:type="dxa"/>
            <w:vMerge w:val="restart"/>
          </w:tcPr>
          <w:p w:rsidR="00692668" w:rsidRPr="008468DB" w:rsidRDefault="00692668" w:rsidP="00D45FC4">
            <w:pPr>
              <w:pStyle w:val="ConsPlusNormal"/>
              <w:jc w:val="both"/>
              <w:rPr>
                <w:rFonts w:cs="Times New Roman"/>
                <w:sz w:val="24"/>
              </w:rPr>
            </w:pPr>
            <w:r w:rsidRPr="008468DB">
              <w:rPr>
                <w:rFonts w:cs="Times New Roman"/>
                <w:sz w:val="24"/>
              </w:rPr>
              <w:t xml:space="preserve">Адрес (местоположение) объекта </w:t>
            </w:r>
            <w:hyperlink w:anchor="P205" w:history="1">
              <w:r w:rsidRPr="008468DB">
                <w:rPr>
                  <w:rFonts w:cs="Times New Roman"/>
                  <w:sz w:val="24"/>
                </w:rPr>
                <w:t>&lt;</w:t>
              </w:r>
              <w:r>
                <w:rPr>
                  <w:rFonts w:cs="Times New Roman"/>
                  <w:sz w:val="24"/>
                </w:rPr>
                <w:t>1</w:t>
              </w:r>
              <w:r w:rsidRPr="008468DB">
                <w:rPr>
                  <w:rFonts w:cs="Times New Roman"/>
                  <w:sz w:val="24"/>
                </w:rPr>
                <w:t>&gt;</w:t>
              </w:r>
            </w:hyperlink>
          </w:p>
        </w:tc>
        <w:tc>
          <w:tcPr>
            <w:tcW w:w="1843" w:type="dxa"/>
            <w:vMerge w:val="restart"/>
          </w:tcPr>
          <w:p w:rsidR="00692668" w:rsidRPr="008468DB" w:rsidRDefault="00692668" w:rsidP="00D45FC4">
            <w:pPr>
              <w:pStyle w:val="ConsPlusNormal"/>
              <w:jc w:val="both"/>
              <w:rPr>
                <w:rFonts w:cs="Times New Roman"/>
                <w:sz w:val="24"/>
              </w:rPr>
            </w:pPr>
            <w:r w:rsidRPr="008468DB">
              <w:rPr>
                <w:rFonts w:cs="Times New Roman"/>
                <w:sz w:val="24"/>
              </w:rPr>
              <w:t>Вид объекта недвижимости;</w:t>
            </w:r>
          </w:p>
          <w:p w:rsidR="00692668" w:rsidRPr="008468DB" w:rsidRDefault="00692668" w:rsidP="00D45FC4">
            <w:pPr>
              <w:pStyle w:val="ConsPlusNormal"/>
              <w:jc w:val="both"/>
              <w:rPr>
                <w:rFonts w:cs="Times New Roman"/>
                <w:sz w:val="24"/>
              </w:rPr>
            </w:pPr>
            <w:r>
              <w:rPr>
                <w:rFonts w:cs="Times New Roman"/>
                <w:sz w:val="24"/>
              </w:rPr>
              <w:t xml:space="preserve">тип </w:t>
            </w:r>
            <w:r w:rsidRPr="008468DB">
              <w:rPr>
                <w:rFonts w:cs="Times New Roman"/>
                <w:sz w:val="24"/>
              </w:rPr>
              <w:t>движимо</w:t>
            </w:r>
            <w:r>
              <w:rPr>
                <w:rFonts w:cs="Times New Roman"/>
                <w:sz w:val="24"/>
              </w:rPr>
              <w:t>го</w:t>
            </w:r>
            <w:r w:rsidRPr="008468DB">
              <w:rPr>
                <w:rFonts w:cs="Times New Roman"/>
                <w:sz w:val="24"/>
              </w:rPr>
              <w:t xml:space="preserve"> имуществ</w:t>
            </w:r>
            <w:r>
              <w:rPr>
                <w:rFonts w:cs="Times New Roman"/>
                <w:sz w:val="24"/>
              </w:rPr>
              <w:t>а</w:t>
            </w:r>
            <w:r w:rsidRPr="008468DB">
              <w:rPr>
                <w:rFonts w:cs="Times New Roman"/>
                <w:sz w:val="24"/>
              </w:rPr>
              <w:t xml:space="preserve"> </w:t>
            </w:r>
            <w:hyperlink w:anchor="P209" w:history="1">
              <w:r w:rsidRPr="008468DB">
                <w:rPr>
                  <w:rFonts w:cs="Times New Roman"/>
                  <w:sz w:val="24"/>
                </w:rPr>
                <w:t>&lt;</w:t>
              </w:r>
              <w:r>
                <w:rPr>
                  <w:rFonts w:cs="Times New Roman"/>
                  <w:sz w:val="24"/>
                </w:rPr>
                <w:t>2</w:t>
              </w:r>
              <w:r w:rsidRPr="008468DB">
                <w:rPr>
                  <w:rFonts w:cs="Times New Roman"/>
                  <w:sz w:val="24"/>
                </w:rPr>
                <w:t>&gt;</w:t>
              </w:r>
            </w:hyperlink>
          </w:p>
        </w:tc>
        <w:tc>
          <w:tcPr>
            <w:tcW w:w="1701" w:type="dxa"/>
            <w:vMerge w:val="restart"/>
          </w:tcPr>
          <w:p w:rsidR="00692668" w:rsidRPr="008468DB" w:rsidRDefault="00692668" w:rsidP="00D45FC4">
            <w:pPr>
              <w:pStyle w:val="ConsPlusNormal"/>
              <w:jc w:val="both"/>
              <w:rPr>
                <w:rFonts w:cs="Times New Roman"/>
                <w:sz w:val="24"/>
              </w:rPr>
            </w:pPr>
            <w:r>
              <w:rPr>
                <w:rFonts w:cs="Times New Roman"/>
                <w:sz w:val="24"/>
              </w:rPr>
              <w:t>Наименование объекта учета &lt;3</w:t>
            </w:r>
            <w:r w:rsidRPr="008468DB">
              <w:rPr>
                <w:rFonts w:cs="Times New Roman"/>
                <w:sz w:val="24"/>
              </w:rPr>
              <w:t>&gt;</w:t>
            </w:r>
          </w:p>
        </w:tc>
        <w:tc>
          <w:tcPr>
            <w:tcW w:w="8794" w:type="dxa"/>
            <w:gridSpan w:val="3"/>
          </w:tcPr>
          <w:p w:rsidR="00692668" w:rsidRPr="008468DB" w:rsidRDefault="00692668" w:rsidP="00D45FC4">
            <w:pPr>
              <w:pStyle w:val="ConsPlusNormal"/>
              <w:jc w:val="both"/>
              <w:rPr>
                <w:rFonts w:cs="Times New Roman"/>
                <w:sz w:val="24"/>
              </w:rPr>
            </w:pPr>
            <w:r w:rsidRPr="0052135E">
              <w:rPr>
                <w:rFonts w:cs="Times New Roman"/>
                <w:sz w:val="24"/>
              </w:rPr>
              <w:t xml:space="preserve">Сведения о недвижимом имуществе </w:t>
            </w:r>
          </w:p>
        </w:tc>
      </w:tr>
      <w:tr w:rsidR="00692668" w:rsidTr="00D45FC4">
        <w:trPr>
          <w:trHeight w:val="276"/>
        </w:trPr>
        <w:tc>
          <w:tcPr>
            <w:tcW w:w="562" w:type="dxa"/>
            <w:vMerge/>
          </w:tcPr>
          <w:p w:rsidR="00692668" w:rsidRDefault="00692668" w:rsidP="00D45FC4">
            <w:pPr>
              <w:pStyle w:val="ConsPlusNormal"/>
              <w:jc w:val="both"/>
              <w:rPr>
                <w:rFonts w:cs="Times New Roman"/>
                <w:sz w:val="24"/>
              </w:rPr>
            </w:pPr>
          </w:p>
        </w:tc>
        <w:tc>
          <w:tcPr>
            <w:tcW w:w="1842" w:type="dxa"/>
            <w:vMerge/>
          </w:tcPr>
          <w:p w:rsidR="00692668" w:rsidRPr="008468DB" w:rsidRDefault="00692668" w:rsidP="00D45FC4">
            <w:pPr>
              <w:pStyle w:val="ConsPlusNormal"/>
              <w:jc w:val="both"/>
              <w:rPr>
                <w:rFonts w:cs="Times New Roman"/>
                <w:sz w:val="24"/>
              </w:rPr>
            </w:pPr>
          </w:p>
        </w:tc>
        <w:tc>
          <w:tcPr>
            <w:tcW w:w="1843" w:type="dxa"/>
            <w:vMerge/>
          </w:tcPr>
          <w:p w:rsidR="00692668" w:rsidRPr="008468DB" w:rsidRDefault="00692668" w:rsidP="00D45FC4">
            <w:pPr>
              <w:pStyle w:val="ConsPlusNormal"/>
              <w:jc w:val="both"/>
              <w:rPr>
                <w:rFonts w:cs="Times New Roman"/>
                <w:sz w:val="24"/>
              </w:rPr>
            </w:pPr>
          </w:p>
        </w:tc>
        <w:tc>
          <w:tcPr>
            <w:tcW w:w="1701" w:type="dxa"/>
            <w:vMerge/>
          </w:tcPr>
          <w:p w:rsidR="00692668" w:rsidRDefault="00692668" w:rsidP="00D45FC4">
            <w:pPr>
              <w:pStyle w:val="ConsPlusNormal"/>
              <w:jc w:val="both"/>
              <w:rPr>
                <w:rFonts w:cs="Times New Roman"/>
                <w:sz w:val="24"/>
              </w:rPr>
            </w:pPr>
          </w:p>
        </w:tc>
        <w:tc>
          <w:tcPr>
            <w:tcW w:w="8794" w:type="dxa"/>
            <w:gridSpan w:val="3"/>
          </w:tcPr>
          <w:p w:rsidR="00692668" w:rsidRDefault="00692668" w:rsidP="00D45FC4">
            <w:pPr>
              <w:pStyle w:val="ConsPlusNormal"/>
              <w:jc w:val="both"/>
              <w:rPr>
                <w:rFonts w:cs="Times New Roman"/>
                <w:sz w:val="24"/>
              </w:rPr>
            </w:pPr>
            <w:r w:rsidRPr="00C2778A">
              <w:rPr>
                <w:rFonts w:cs="Times New Roman"/>
                <w:sz w:val="24"/>
              </w:rPr>
              <w:t>Основная характеристика объекта недвижимости &lt;</w:t>
            </w:r>
            <w:r>
              <w:rPr>
                <w:rFonts w:cs="Times New Roman"/>
                <w:sz w:val="24"/>
              </w:rPr>
              <w:t>4</w:t>
            </w:r>
            <w:r w:rsidRPr="00C2778A">
              <w:rPr>
                <w:rFonts w:cs="Times New Roman"/>
                <w:sz w:val="24"/>
              </w:rPr>
              <w:t>&gt;</w:t>
            </w:r>
          </w:p>
        </w:tc>
      </w:tr>
      <w:tr w:rsidR="00692668" w:rsidTr="00D45FC4">
        <w:trPr>
          <w:trHeight w:val="552"/>
        </w:trPr>
        <w:tc>
          <w:tcPr>
            <w:tcW w:w="562" w:type="dxa"/>
            <w:vMerge/>
          </w:tcPr>
          <w:p w:rsidR="00692668" w:rsidRDefault="00692668" w:rsidP="00D45FC4">
            <w:pPr>
              <w:pStyle w:val="ConsPlusNormal"/>
              <w:jc w:val="both"/>
              <w:rPr>
                <w:rFonts w:cs="Times New Roman"/>
                <w:sz w:val="24"/>
              </w:rPr>
            </w:pPr>
          </w:p>
        </w:tc>
        <w:tc>
          <w:tcPr>
            <w:tcW w:w="1842" w:type="dxa"/>
            <w:vMerge/>
          </w:tcPr>
          <w:p w:rsidR="00692668" w:rsidRPr="008468DB" w:rsidRDefault="00692668" w:rsidP="00D45FC4">
            <w:pPr>
              <w:pStyle w:val="ConsPlusNormal"/>
              <w:jc w:val="both"/>
              <w:rPr>
                <w:rFonts w:cs="Times New Roman"/>
                <w:sz w:val="24"/>
              </w:rPr>
            </w:pPr>
          </w:p>
        </w:tc>
        <w:tc>
          <w:tcPr>
            <w:tcW w:w="1843" w:type="dxa"/>
            <w:vMerge/>
          </w:tcPr>
          <w:p w:rsidR="00692668" w:rsidRPr="008468DB" w:rsidRDefault="00692668" w:rsidP="00D45FC4">
            <w:pPr>
              <w:pStyle w:val="ConsPlusNormal"/>
              <w:jc w:val="both"/>
              <w:rPr>
                <w:rFonts w:cs="Times New Roman"/>
                <w:sz w:val="24"/>
              </w:rPr>
            </w:pPr>
          </w:p>
        </w:tc>
        <w:tc>
          <w:tcPr>
            <w:tcW w:w="1701" w:type="dxa"/>
            <w:vMerge/>
          </w:tcPr>
          <w:p w:rsidR="00692668" w:rsidRDefault="00692668" w:rsidP="00D45FC4">
            <w:pPr>
              <w:pStyle w:val="ConsPlusNormal"/>
              <w:jc w:val="both"/>
              <w:rPr>
                <w:rFonts w:cs="Times New Roman"/>
                <w:sz w:val="24"/>
              </w:rPr>
            </w:pPr>
          </w:p>
        </w:tc>
        <w:tc>
          <w:tcPr>
            <w:tcW w:w="4395" w:type="dxa"/>
          </w:tcPr>
          <w:p w:rsidR="00692668" w:rsidRPr="008468DB" w:rsidRDefault="00692668" w:rsidP="00D45FC4">
            <w:pPr>
              <w:pStyle w:val="ConsPlusNormal"/>
              <w:jc w:val="both"/>
              <w:rPr>
                <w:rFonts w:cs="Times New Roman"/>
                <w:sz w:val="24"/>
              </w:rPr>
            </w:pPr>
            <w:proofErr w:type="gramStart"/>
            <w:r w:rsidRPr="0052135E">
              <w:rPr>
                <w:rFonts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692668" w:rsidRPr="008468DB" w:rsidRDefault="00692668" w:rsidP="00D45FC4">
            <w:pPr>
              <w:pStyle w:val="ConsPlusNormal"/>
              <w:jc w:val="both"/>
              <w:rPr>
                <w:rFonts w:cs="Times New Roman"/>
                <w:sz w:val="24"/>
              </w:rPr>
            </w:pPr>
            <w:r w:rsidRPr="0052135E">
              <w:rPr>
                <w:rFonts w:cs="Times New Roman"/>
                <w:sz w:val="24"/>
              </w:rPr>
              <w:t xml:space="preserve">Фактическое </w:t>
            </w:r>
            <w:proofErr w:type="gramStart"/>
            <w:r w:rsidRPr="0052135E">
              <w:rPr>
                <w:rFonts w:cs="Times New Roman"/>
                <w:sz w:val="24"/>
              </w:rPr>
              <w:t>значение</w:t>
            </w:r>
            <w:proofErr w:type="gramEnd"/>
            <w:r w:rsidRPr="0052135E">
              <w:rPr>
                <w:rFonts w:cs="Times New Roman"/>
                <w:sz w:val="24"/>
              </w:rPr>
              <w:t>/Проектируемое значение (для объектов незавершенного строительства)</w:t>
            </w:r>
          </w:p>
        </w:tc>
        <w:tc>
          <w:tcPr>
            <w:tcW w:w="2268" w:type="dxa"/>
          </w:tcPr>
          <w:p w:rsidR="00692668" w:rsidRPr="008468DB" w:rsidRDefault="00692668" w:rsidP="00D45FC4">
            <w:pPr>
              <w:pStyle w:val="ConsPlusNormal"/>
              <w:jc w:val="both"/>
              <w:rPr>
                <w:rFonts w:cs="Times New Roman"/>
                <w:sz w:val="24"/>
              </w:rPr>
            </w:pPr>
            <w:proofErr w:type="gramStart"/>
            <w:r w:rsidRPr="0052135E">
              <w:rPr>
                <w:rFonts w:cs="Times New Roman"/>
                <w:sz w:val="24"/>
              </w:rPr>
              <w:t>Единица измерения (для площади - кв. м; для протяженности - м; для глубины залегания - м; для объема - куб. м)</w:t>
            </w:r>
            <w:proofErr w:type="gramEnd"/>
          </w:p>
        </w:tc>
      </w:tr>
      <w:tr w:rsidR="00692668" w:rsidTr="00D45FC4">
        <w:tc>
          <w:tcPr>
            <w:tcW w:w="562" w:type="dxa"/>
          </w:tcPr>
          <w:p w:rsidR="00692668" w:rsidRPr="008468DB" w:rsidRDefault="00692668" w:rsidP="00D45FC4">
            <w:pPr>
              <w:pStyle w:val="ConsPlusNormal"/>
              <w:jc w:val="center"/>
              <w:rPr>
                <w:rFonts w:cs="Times New Roman"/>
                <w:sz w:val="24"/>
              </w:rPr>
            </w:pPr>
            <w:r>
              <w:rPr>
                <w:rFonts w:cs="Times New Roman"/>
                <w:sz w:val="24"/>
              </w:rPr>
              <w:t>1</w:t>
            </w:r>
          </w:p>
        </w:tc>
        <w:tc>
          <w:tcPr>
            <w:tcW w:w="1842" w:type="dxa"/>
          </w:tcPr>
          <w:p w:rsidR="00692668" w:rsidRPr="008468DB" w:rsidRDefault="00692668" w:rsidP="00D45FC4">
            <w:pPr>
              <w:pStyle w:val="ConsPlusNormal"/>
              <w:jc w:val="center"/>
              <w:rPr>
                <w:rFonts w:cs="Times New Roman"/>
                <w:sz w:val="24"/>
              </w:rPr>
            </w:pPr>
            <w:r>
              <w:rPr>
                <w:rFonts w:cs="Times New Roman"/>
                <w:sz w:val="24"/>
              </w:rPr>
              <w:t>2</w:t>
            </w:r>
          </w:p>
        </w:tc>
        <w:tc>
          <w:tcPr>
            <w:tcW w:w="1843" w:type="dxa"/>
          </w:tcPr>
          <w:p w:rsidR="00692668" w:rsidRPr="008468DB" w:rsidRDefault="00692668" w:rsidP="00D45FC4">
            <w:pPr>
              <w:pStyle w:val="ConsPlusNormal"/>
              <w:jc w:val="center"/>
              <w:rPr>
                <w:rFonts w:cs="Times New Roman"/>
                <w:sz w:val="24"/>
              </w:rPr>
            </w:pPr>
            <w:r>
              <w:rPr>
                <w:rFonts w:cs="Times New Roman"/>
                <w:sz w:val="24"/>
              </w:rPr>
              <w:t>3</w:t>
            </w:r>
          </w:p>
        </w:tc>
        <w:tc>
          <w:tcPr>
            <w:tcW w:w="1701" w:type="dxa"/>
          </w:tcPr>
          <w:p w:rsidR="00692668" w:rsidRPr="008468DB" w:rsidRDefault="00692668" w:rsidP="00D45FC4">
            <w:pPr>
              <w:pStyle w:val="ConsPlusNormal"/>
              <w:jc w:val="center"/>
              <w:rPr>
                <w:rFonts w:cs="Times New Roman"/>
                <w:sz w:val="24"/>
              </w:rPr>
            </w:pPr>
            <w:r>
              <w:rPr>
                <w:rFonts w:cs="Times New Roman"/>
                <w:sz w:val="24"/>
              </w:rPr>
              <w:t>4</w:t>
            </w:r>
          </w:p>
        </w:tc>
        <w:tc>
          <w:tcPr>
            <w:tcW w:w="4395" w:type="dxa"/>
          </w:tcPr>
          <w:p w:rsidR="00692668" w:rsidRPr="008468DB" w:rsidRDefault="00692668" w:rsidP="00D45FC4">
            <w:pPr>
              <w:pStyle w:val="ConsPlusNormal"/>
              <w:jc w:val="center"/>
              <w:rPr>
                <w:rFonts w:cs="Times New Roman"/>
                <w:sz w:val="24"/>
              </w:rPr>
            </w:pPr>
            <w:r>
              <w:rPr>
                <w:rFonts w:cs="Times New Roman"/>
                <w:sz w:val="24"/>
              </w:rPr>
              <w:t>5</w:t>
            </w:r>
          </w:p>
        </w:tc>
        <w:tc>
          <w:tcPr>
            <w:tcW w:w="2126" w:type="dxa"/>
          </w:tcPr>
          <w:p w:rsidR="00692668" w:rsidRPr="008468DB" w:rsidRDefault="00692668" w:rsidP="00D45FC4">
            <w:pPr>
              <w:pStyle w:val="ConsPlusNormal"/>
              <w:jc w:val="center"/>
              <w:rPr>
                <w:rFonts w:cs="Times New Roman"/>
                <w:sz w:val="24"/>
              </w:rPr>
            </w:pPr>
            <w:r>
              <w:rPr>
                <w:rFonts w:cs="Times New Roman"/>
                <w:sz w:val="24"/>
              </w:rPr>
              <w:t>6</w:t>
            </w:r>
          </w:p>
        </w:tc>
        <w:tc>
          <w:tcPr>
            <w:tcW w:w="2268" w:type="dxa"/>
          </w:tcPr>
          <w:p w:rsidR="00692668" w:rsidRDefault="00692668" w:rsidP="00D45FC4">
            <w:pPr>
              <w:pStyle w:val="ConsPlusNormal"/>
              <w:jc w:val="center"/>
              <w:rPr>
                <w:rFonts w:cs="Times New Roman"/>
                <w:sz w:val="24"/>
              </w:rPr>
            </w:pPr>
            <w:r>
              <w:rPr>
                <w:rFonts w:cs="Times New Roman"/>
                <w:sz w:val="24"/>
              </w:rPr>
              <w:t>7</w:t>
            </w:r>
          </w:p>
        </w:tc>
      </w:tr>
      <w:tr w:rsidR="00692668" w:rsidTr="00D45FC4">
        <w:tc>
          <w:tcPr>
            <w:tcW w:w="562" w:type="dxa"/>
          </w:tcPr>
          <w:p w:rsidR="00692668" w:rsidRDefault="00692668" w:rsidP="00D45FC4">
            <w:pPr>
              <w:pStyle w:val="ConsPlusNormal"/>
              <w:jc w:val="center"/>
              <w:rPr>
                <w:rFonts w:cs="Times New Roman"/>
                <w:sz w:val="24"/>
              </w:rPr>
            </w:pPr>
            <w:r>
              <w:rPr>
                <w:rFonts w:cs="Times New Roman"/>
                <w:sz w:val="24"/>
              </w:rPr>
              <w:t>1</w:t>
            </w:r>
          </w:p>
        </w:tc>
        <w:tc>
          <w:tcPr>
            <w:tcW w:w="1842" w:type="dxa"/>
          </w:tcPr>
          <w:p w:rsidR="00692668" w:rsidRDefault="00692668" w:rsidP="00D45FC4">
            <w:pPr>
              <w:pStyle w:val="ConsPlusNormal"/>
              <w:jc w:val="center"/>
              <w:rPr>
                <w:rFonts w:cs="Times New Roman"/>
                <w:sz w:val="24"/>
              </w:rPr>
            </w:pPr>
            <w:r>
              <w:rPr>
                <w:rFonts w:cs="Times New Roman"/>
                <w:sz w:val="24"/>
              </w:rPr>
              <w:t xml:space="preserve">Смоленская </w:t>
            </w:r>
            <w:proofErr w:type="spellStart"/>
            <w:proofErr w:type="gramStart"/>
            <w:r>
              <w:rPr>
                <w:rFonts w:cs="Times New Roman"/>
                <w:sz w:val="24"/>
              </w:rPr>
              <w:t>обл</w:t>
            </w:r>
            <w:proofErr w:type="spellEnd"/>
            <w:proofErr w:type="gramEnd"/>
            <w:r>
              <w:rPr>
                <w:rFonts w:cs="Times New Roman"/>
                <w:sz w:val="24"/>
              </w:rPr>
              <w:t xml:space="preserve">, </w:t>
            </w:r>
            <w:proofErr w:type="spellStart"/>
            <w:r>
              <w:rPr>
                <w:rFonts w:cs="Times New Roman"/>
                <w:sz w:val="24"/>
              </w:rPr>
              <w:t>пгт</w:t>
            </w:r>
            <w:proofErr w:type="spellEnd"/>
            <w:r>
              <w:rPr>
                <w:rFonts w:cs="Times New Roman"/>
                <w:sz w:val="24"/>
              </w:rPr>
              <w:t>. Холм-Жирковский, ул. Кирова, д.1</w:t>
            </w:r>
          </w:p>
        </w:tc>
        <w:tc>
          <w:tcPr>
            <w:tcW w:w="1843" w:type="dxa"/>
          </w:tcPr>
          <w:p w:rsidR="00692668" w:rsidRDefault="00692668" w:rsidP="00D45FC4">
            <w:pPr>
              <w:pStyle w:val="ConsPlusNormal"/>
              <w:jc w:val="center"/>
              <w:rPr>
                <w:rFonts w:cs="Times New Roman"/>
                <w:sz w:val="24"/>
              </w:rPr>
            </w:pPr>
            <w:r>
              <w:rPr>
                <w:rFonts w:cs="Times New Roman"/>
                <w:sz w:val="24"/>
              </w:rPr>
              <w:t>движимое имущество</w:t>
            </w:r>
          </w:p>
        </w:tc>
        <w:tc>
          <w:tcPr>
            <w:tcW w:w="1701" w:type="dxa"/>
          </w:tcPr>
          <w:p w:rsidR="00692668" w:rsidRDefault="00692668" w:rsidP="00D45FC4">
            <w:pPr>
              <w:pStyle w:val="ConsPlusNormal"/>
              <w:jc w:val="center"/>
              <w:rPr>
                <w:rFonts w:cs="Times New Roman"/>
                <w:sz w:val="24"/>
              </w:rPr>
            </w:pPr>
            <w:r>
              <w:rPr>
                <w:rFonts w:cs="Times New Roman"/>
                <w:sz w:val="24"/>
              </w:rPr>
              <w:t>Мусоровоз МК 3454-04</w:t>
            </w:r>
          </w:p>
        </w:tc>
        <w:tc>
          <w:tcPr>
            <w:tcW w:w="4395" w:type="dxa"/>
          </w:tcPr>
          <w:p w:rsidR="00692668" w:rsidRDefault="00692668" w:rsidP="00D45FC4">
            <w:pPr>
              <w:pStyle w:val="ConsPlusNormal"/>
              <w:jc w:val="center"/>
              <w:rPr>
                <w:rFonts w:cs="Times New Roman"/>
                <w:sz w:val="24"/>
              </w:rPr>
            </w:pPr>
          </w:p>
        </w:tc>
        <w:tc>
          <w:tcPr>
            <w:tcW w:w="2126" w:type="dxa"/>
          </w:tcPr>
          <w:p w:rsidR="00692668" w:rsidRDefault="00692668" w:rsidP="00D45FC4">
            <w:pPr>
              <w:pStyle w:val="ConsPlusNormal"/>
              <w:jc w:val="center"/>
              <w:rPr>
                <w:rFonts w:cs="Times New Roman"/>
                <w:sz w:val="24"/>
              </w:rPr>
            </w:pPr>
          </w:p>
        </w:tc>
        <w:tc>
          <w:tcPr>
            <w:tcW w:w="2268" w:type="dxa"/>
          </w:tcPr>
          <w:p w:rsidR="00692668" w:rsidRDefault="00692668" w:rsidP="00D45FC4">
            <w:pPr>
              <w:pStyle w:val="ConsPlusNormal"/>
              <w:jc w:val="center"/>
              <w:rPr>
                <w:rFonts w:cs="Times New Roman"/>
                <w:sz w:val="24"/>
              </w:rPr>
            </w:pPr>
          </w:p>
        </w:tc>
      </w:tr>
      <w:tr w:rsidR="00692668" w:rsidTr="00D45FC4">
        <w:tc>
          <w:tcPr>
            <w:tcW w:w="562" w:type="dxa"/>
          </w:tcPr>
          <w:p w:rsidR="00692668" w:rsidRDefault="00692668" w:rsidP="00D45FC4">
            <w:pPr>
              <w:pStyle w:val="ConsPlusNormal"/>
              <w:jc w:val="center"/>
              <w:rPr>
                <w:rFonts w:cs="Times New Roman"/>
                <w:sz w:val="24"/>
              </w:rPr>
            </w:pPr>
            <w:r>
              <w:rPr>
                <w:rFonts w:cs="Times New Roman"/>
                <w:sz w:val="24"/>
              </w:rPr>
              <w:t>2</w:t>
            </w:r>
          </w:p>
        </w:tc>
        <w:tc>
          <w:tcPr>
            <w:tcW w:w="1842" w:type="dxa"/>
          </w:tcPr>
          <w:p w:rsidR="00692668" w:rsidRDefault="00692668" w:rsidP="00D45FC4">
            <w:pPr>
              <w:pStyle w:val="ConsPlusNormal"/>
              <w:jc w:val="center"/>
              <w:rPr>
                <w:rFonts w:cs="Times New Roman"/>
                <w:sz w:val="24"/>
              </w:rPr>
            </w:pPr>
            <w:r>
              <w:rPr>
                <w:rFonts w:cs="Times New Roman"/>
                <w:sz w:val="24"/>
              </w:rPr>
              <w:t>Смоленская область, Холм-</w:t>
            </w:r>
            <w:r>
              <w:rPr>
                <w:rFonts w:cs="Times New Roman"/>
                <w:sz w:val="24"/>
              </w:rPr>
              <w:lastRenderedPageBreak/>
              <w:t>Жирковский район, ст</w:t>
            </w:r>
            <w:proofErr w:type="gramStart"/>
            <w:r>
              <w:rPr>
                <w:rFonts w:cs="Times New Roman"/>
                <w:sz w:val="24"/>
              </w:rPr>
              <w:t>.В</w:t>
            </w:r>
            <w:proofErr w:type="gramEnd"/>
            <w:r>
              <w:rPr>
                <w:rFonts w:cs="Times New Roman"/>
                <w:sz w:val="24"/>
              </w:rPr>
              <w:t>ладимирский Тупик. ул.Пушкина, д.5</w:t>
            </w:r>
          </w:p>
        </w:tc>
        <w:tc>
          <w:tcPr>
            <w:tcW w:w="1843" w:type="dxa"/>
          </w:tcPr>
          <w:p w:rsidR="00692668" w:rsidRDefault="00692668" w:rsidP="00D45FC4">
            <w:pPr>
              <w:pStyle w:val="ConsPlusNormal"/>
              <w:jc w:val="center"/>
              <w:rPr>
                <w:rFonts w:cs="Times New Roman"/>
                <w:sz w:val="24"/>
              </w:rPr>
            </w:pPr>
            <w:r>
              <w:rPr>
                <w:rFonts w:cs="Times New Roman"/>
                <w:sz w:val="24"/>
              </w:rPr>
              <w:lastRenderedPageBreak/>
              <w:t>недвижимое имущество</w:t>
            </w:r>
          </w:p>
        </w:tc>
        <w:tc>
          <w:tcPr>
            <w:tcW w:w="1701" w:type="dxa"/>
          </w:tcPr>
          <w:p w:rsidR="00692668" w:rsidRDefault="00692668" w:rsidP="00D45FC4">
            <w:pPr>
              <w:pStyle w:val="ConsPlusNormal"/>
              <w:jc w:val="center"/>
              <w:rPr>
                <w:rFonts w:cs="Times New Roman"/>
                <w:sz w:val="24"/>
              </w:rPr>
            </w:pPr>
            <w:r>
              <w:rPr>
                <w:rFonts w:cs="Times New Roman"/>
                <w:sz w:val="24"/>
              </w:rPr>
              <w:t xml:space="preserve">часть здания Тупиковского </w:t>
            </w:r>
            <w:r>
              <w:rPr>
                <w:rFonts w:cs="Times New Roman"/>
                <w:sz w:val="24"/>
              </w:rPr>
              <w:lastRenderedPageBreak/>
              <w:t>детского сада</w:t>
            </w:r>
          </w:p>
        </w:tc>
        <w:tc>
          <w:tcPr>
            <w:tcW w:w="4395" w:type="dxa"/>
          </w:tcPr>
          <w:p w:rsidR="00692668" w:rsidRDefault="00692668" w:rsidP="00D45FC4">
            <w:pPr>
              <w:pStyle w:val="ConsPlusNormal"/>
              <w:jc w:val="center"/>
              <w:rPr>
                <w:rFonts w:cs="Times New Roman"/>
                <w:sz w:val="24"/>
              </w:rPr>
            </w:pPr>
            <w:r>
              <w:rPr>
                <w:rFonts w:cs="Times New Roman"/>
                <w:sz w:val="24"/>
              </w:rPr>
              <w:lastRenderedPageBreak/>
              <w:t xml:space="preserve">площадь </w:t>
            </w:r>
          </w:p>
        </w:tc>
        <w:tc>
          <w:tcPr>
            <w:tcW w:w="2126" w:type="dxa"/>
          </w:tcPr>
          <w:p w:rsidR="00692668" w:rsidRDefault="00692668" w:rsidP="00D45FC4">
            <w:pPr>
              <w:pStyle w:val="ConsPlusNormal"/>
              <w:jc w:val="center"/>
              <w:rPr>
                <w:rFonts w:cs="Times New Roman"/>
                <w:sz w:val="24"/>
              </w:rPr>
            </w:pPr>
            <w:r>
              <w:rPr>
                <w:rFonts w:cs="Times New Roman"/>
                <w:sz w:val="24"/>
              </w:rPr>
              <w:t>401,1</w:t>
            </w:r>
          </w:p>
        </w:tc>
        <w:tc>
          <w:tcPr>
            <w:tcW w:w="2268" w:type="dxa"/>
          </w:tcPr>
          <w:p w:rsidR="00692668" w:rsidRDefault="00692668" w:rsidP="00D45FC4">
            <w:pPr>
              <w:pStyle w:val="ConsPlusNormal"/>
              <w:jc w:val="center"/>
              <w:rPr>
                <w:rFonts w:cs="Times New Roman"/>
                <w:sz w:val="24"/>
              </w:rPr>
            </w:pPr>
            <w:proofErr w:type="spellStart"/>
            <w:r>
              <w:rPr>
                <w:rFonts w:cs="Times New Roman"/>
                <w:sz w:val="24"/>
              </w:rPr>
              <w:t>кВ</w:t>
            </w:r>
            <w:proofErr w:type="gramStart"/>
            <w:r>
              <w:rPr>
                <w:rFonts w:cs="Times New Roman"/>
                <w:sz w:val="24"/>
              </w:rPr>
              <w:t>.м</w:t>
            </w:r>
            <w:proofErr w:type="spellEnd"/>
            <w:proofErr w:type="gramEnd"/>
          </w:p>
        </w:tc>
      </w:tr>
      <w:tr w:rsidR="00692668" w:rsidTr="00D45FC4">
        <w:tc>
          <w:tcPr>
            <w:tcW w:w="562" w:type="dxa"/>
          </w:tcPr>
          <w:p w:rsidR="00692668" w:rsidRDefault="00692668" w:rsidP="00D45FC4">
            <w:pPr>
              <w:pStyle w:val="ConsPlusNormal"/>
              <w:jc w:val="center"/>
              <w:rPr>
                <w:rFonts w:cs="Times New Roman"/>
                <w:sz w:val="24"/>
              </w:rPr>
            </w:pPr>
            <w:r>
              <w:rPr>
                <w:rFonts w:cs="Times New Roman"/>
                <w:sz w:val="24"/>
              </w:rPr>
              <w:lastRenderedPageBreak/>
              <w:t>3</w:t>
            </w:r>
          </w:p>
        </w:tc>
        <w:tc>
          <w:tcPr>
            <w:tcW w:w="1842" w:type="dxa"/>
          </w:tcPr>
          <w:p w:rsidR="00692668" w:rsidRDefault="00692668" w:rsidP="00D45FC4">
            <w:pPr>
              <w:pStyle w:val="ConsPlusNormal"/>
              <w:jc w:val="center"/>
              <w:rPr>
                <w:rFonts w:cs="Times New Roman"/>
                <w:sz w:val="24"/>
              </w:rPr>
            </w:pPr>
            <w:r>
              <w:rPr>
                <w:rFonts w:cs="Times New Roman"/>
                <w:sz w:val="24"/>
              </w:rPr>
              <w:t xml:space="preserve">Смоленская область, </w:t>
            </w:r>
            <w:proofErr w:type="spellStart"/>
            <w:r>
              <w:rPr>
                <w:rFonts w:cs="Times New Roman"/>
                <w:sz w:val="24"/>
              </w:rPr>
              <w:t>пгт</w:t>
            </w:r>
            <w:proofErr w:type="spellEnd"/>
            <w:r>
              <w:rPr>
                <w:rFonts w:cs="Times New Roman"/>
                <w:sz w:val="24"/>
              </w:rPr>
              <w:t>. Холм-Жирковский, ул</w:t>
            </w:r>
            <w:proofErr w:type="gramStart"/>
            <w:r>
              <w:rPr>
                <w:rFonts w:cs="Times New Roman"/>
                <w:sz w:val="24"/>
              </w:rPr>
              <w:t>.Н</w:t>
            </w:r>
            <w:proofErr w:type="gramEnd"/>
            <w:r>
              <w:rPr>
                <w:rFonts w:cs="Times New Roman"/>
                <w:sz w:val="24"/>
              </w:rPr>
              <w:t>ахимовская, д.9</w:t>
            </w:r>
          </w:p>
        </w:tc>
        <w:tc>
          <w:tcPr>
            <w:tcW w:w="1843" w:type="dxa"/>
          </w:tcPr>
          <w:p w:rsidR="00692668" w:rsidRDefault="00692668" w:rsidP="00D45FC4">
            <w:pPr>
              <w:pStyle w:val="ConsPlusNormal"/>
              <w:jc w:val="center"/>
              <w:rPr>
                <w:rFonts w:cs="Times New Roman"/>
                <w:sz w:val="24"/>
              </w:rPr>
            </w:pPr>
            <w:r>
              <w:rPr>
                <w:rFonts w:cs="Times New Roman"/>
                <w:sz w:val="24"/>
              </w:rPr>
              <w:t>движимое имущество</w:t>
            </w:r>
          </w:p>
        </w:tc>
        <w:tc>
          <w:tcPr>
            <w:tcW w:w="1701" w:type="dxa"/>
          </w:tcPr>
          <w:p w:rsidR="00692668" w:rsidRDefault="00692668" w:rsidP="00D45FC4">
            <w:pPr>
              <w:pStyle w:val="ConsPlusNormal"/>
              <w:jc w:val="center"/>
              <w:rPr>
                <w:rFonts w:cs="Times New Roman"/>
                <w:sz w:val="24"/>
              </w:rPr>
            </w:pPr>
            <w:r>
              <w:rPr>
                <w:rFonts w:cs="Times New Roman"/>
                <w:sz w:val="24"/>
              </w:rPr>
              <w:t>Трактор Т-170</w:t>
            </w:r>
          </w:p>
        </w:tc>
        <w:tc>
          <w:tcPr>
            <w:tcW w:w="4395" w:type="dxa"/>
          </w:tcPr>
          <w:p w:rsidR="00692668" w:rsidRDefault="00692668" w:rsidP="00D45FC4">
            <w:pPr>
              <w:pStyle w:val="ConsPlusNormal"/>
              <w:jc w:val="center"/>
              <w:rPr>
                <w:rFonts w:cs="Times New Roman"/>
                <w:sz w:val="24"/>
              </w:rPr>
            </w:pPr>
          </w:p>
        </w:tc>
        <w:tc>
          <w:tcPr>
            <w:tcW w:w="2126" w:type="dxa"/>
          </w:tcPr>
          <w:p w:rsidR="00692668" w:rsidRDefault="00692668" w:rsidP="00D45FC4">
            <w:pPr>
              <w:pStyle w:val="ConsPlusNormal"/>
              <w:jc w:val="center"/>
              <w:rPr>
                <w:rFonts w:cs="Times New Roman"/>
                <w:sz w:val="24"/>
              </w:rPr>
            </w:pPr>
          </w:p>
        </w:tc>
        <w:tc>
          <w:tcPr>
            <w:tcW w:w="2268" w:type="dxa"/>
          </w:tcPr>
          <w:p w:rsidR="00692668" w:rsidRDefault="00692668" w:rsidP="00D45FC4">
            <w:pPr>
              <w:pStyle w:val="ConsPlusNormal"/>
              <w:jc w:val="center"/>
              <w:rPr>
                <w:rFonts w:cs="Times New Roman"/>
                <w:sz w:val="24"/>
              </w:rPr>
            </w:pPr>
          </w:p>
        </w:tc>
      </w:tr>
    </w:tbl>
    <w:p w:rsidR="00692668" w:rsidRDefault="00692668" w:rsidP="00692668">
      <w:pPr>
        <w:pStyle w:val="ConsPlusNormal"/>
        <w:jc w:val="both"/>
      </w:pPr>
    </w:p>
    <w:p w:rsidR="00692668" w:rsidRDefault="00692668" w:rsidP="00692668">
      <w:pPr>
        <w:pStyle w:val="ConsPlusNormal"/>
        <w:jc w:val="both"/>
      </w:pPr>
    </w:p>
    <w:p w:rsidR="00692668" w:rsidRDefault="00692668" w:rsidP="00692668">
      <w:pPr>
        <w:pStyle w:val="ConsPlusNormal"/>
        <w:jc w:val="right"/>
      </w:pPr>
    </w:p>
    <w:p w:rsidR="00692668" w:rsidRDefault="00692668" w:rsidP="00692668">
      <w:pPr>
        <w:pStyle w:val="ConsPlusNormal"/>
        <w:jc w:val="both"/>
      </w:pPr>
    </w:p>
    <w:tbl>
      <w:tblPr>
        <w:tblStyle w:val="ae"/>
        <w:tblW w:w="14737" w:type="dxa"/>
        <w:tblLayout w:type="fixed"/>
        <w:tblLook w:val="04A0"/>
      </w:tblPr>
      <w:tblGrid>
        <w:gridCol w:w="988"/>
        <w:gridCol w:w="2126"/>
        <w:gridCol w:w="2126"/>
        <w:gridCol w:w="1276"/>
        <w:gridCol w:w="1843"/>
        <w:gridCol w:w="2198"/>
        <w:gridCol w:w="992"/>
        <w:gridCol w:w="1204"/>
        <w:gridCol w:w="1984"/>
      </w:tblGrid>
      <w:tr w:rsidR="00692668" w:rsidRPr="008468DB" w:rsidTr="00D45FC4">
        <w:trPr>
          <w:trHeight w:val="276"/>
        </w:trPr>
        <w:tc>
          <w:tcPr>
            <w:tcW w:w="8359" w:type="dxa"/>
            <w:gridSpan w:val="5"/>
          </w:tcPr>
          <w:p w:rsidR="00692668" w:rsidRPr="004C5B2E" w:rsidRDefault="00692668" w:rsidP="00D45FC4">
            <w:pPr>
              <w:pStyle w:val="ConsPlusNormal"/>
              <w:jc w:val="both"/>
              <w:rPr>
                <w:rFonts w:cs="Times New Roman"/>
                <w:sz w:val="24"/>
              </w:rPr>
            </w:pPr>
            <w:r>
              <w:br w:type="page"/>
            </w:r>
            <w:r w:rsidRPr="0052135E">
              <w:rPr>
                <w:rFonts w:cs="Times New Roman"/>
                <w:sz w:val="24"/>
              </w:rPr>
              <w:t xml:space="preserve">Сведения о недвижимом имуществе </w:t>
            </w:r>
          </w:p>
        </w:tc>
        <w:tc>
          <w:tcPr>
            <w:tcW w:w="6378" w:type="dxa"/>
            <w:gridSpan w:val="4"/>
            <w:vMerge w:val="restart"/>
          </w:tcPr>
          <w:p w:rsidR="00692668" w:rsidRPr="004C5B2E" w:rsidRDefault="00692668" w:rsidP="00D45FC4">
            <w:pPr>
              <w:pStyle w:val="ConsPlusNormal"/>
              <w:jc w:val="both"/>
              <w:rPr>
                <w:rFonts w:cs="Times New Roman"/>
                <w:sz w:val="24"/>
              </w:rPr>
            </w:pPr>
            <w:r w:rsidRPr="004C5B2E">
              <w:rPr>
                <w:rFonts w:cs="Times New Roman"/>
                <w:sz w:val="24"/>
              </w:rPr>
              <w:t xml:space="preserve">Сведения о движимом имуществе </w:t>
            </w:r>
          </w:p>
        </w:tc>
      </w:tr>
      <w:tr w:rsidR="00692668" w:rsidRPr="008468DB" w:rsidTr="00D45FC4">
        <w:trPr>
          <w:trHeight w:val="276"/>
        </w:trPr>
        <w:tc>
          <w:tcPr>
            <w:tcW w:w="3114" w:type="dxa"/>
            <w:gridSpan w:val="2"/>
          </w:tcPr>
          <w:p w:rsidR="00692668" w:rsidRPr="008468DB" w:rsidRDefault="00692668" w:rsidP="00D45FC4">
            <w:pPr>
              <w:pStyle w:val="ConsPlusNormal"/>
              <w:jc w:val="both"/>
              <w:rPr>
                <w:rFonts w:cs="Times New Roman"/>
                <w:sz w:val="24"/>
              </w:rPr>
            </w:pPr>
            <w:r>
              <w:rPr>
                <w:rFonts w:cs="Times New Roman"/>
                <w:sz w:val="24"/>
              </w:rPr>
              <w:t>Кадастровый номер &lt;5</w:t>
            </w:r>
            <w:r w:rsidRPr="00DA6E2E">
              <w:rPr>
                <w:rFonts w:cs="Times New Roman"/>
                <w:sz w:val="24"/>
              </w:rPr>
              <w:t>&gt;</w:t>
            </w:r>
          </w:p>
        </w:tc>
        <w:tc>
          <w:tcPr>
            <w:tcW w:w="2126" w:type="dxa"/>
            <w:vMerge w:val="restart"/>
          </w:tcPr>
          <w:p w:rsidR="00692668" w:rsidRDefault="00692668" w:rsidP="00D45FC4">
            <w:pPr>
              <w:pStyle w:val="ConsPlusNormal"/>
              <w:jc w:val="both"/>
              <w:rPr>
                <w:rFonts w:cs="Times New Roman"/>
                <w:sz w:val="24"/>
              </w:rPr>
            </w:pPr>
            <w:r>
              <w:rPr>
                <w:rFonts w:cs="Times New Roman"/>
                <w:sz w:val="24"/>
              </w:rPr>
              <w:t>Техническое состояние объекта недвижимости</w:t>
            </w:r>
            <w:r w:rsidRPr="00F96E0E">
              <w:rPr>
                <w:rFonts w:cs="Times New Roman"/>
                <w:sz w:val="24"/>
              </w:rPr>
              <w:t>&lt;6&gt;</w:t>
            </w:r>
          </w:p>
        </w:tc>
        <w:tc>
          <w:tcPr>
            <w:tcW w:w="1276" w:type="dxa"/>
            <w:vMerge w:val="restart"/>
          </w:tcPr>
          <w:p w:rsidR="00692668" w:rsidRPr="004C5B2E" w:rsidRDefault="00692668" w:rsidP="00D45FC4">
            <w:pPr>
              <w:pStyle w:val="ConsPlusNormal"/>
              <w:jc w:val="both"/>
              <w:rPr>
                <w:rFonts w:cs="Times New Roman"/>
                <w:sz w:val="24"/>
              </w:rPr>
            </w:pPr>
            <w:r>
              <w:rPr>
                <w:rFonts w:cs="Times New Roman"/>
                <w:sz w:val="24"/>
              </w:rPr>
              <w:t xml:space="preserve">Категория земель </w:t>
            </w:r>
            <w:r w:rsidRPr="00374CC3">
              <w:rPr>
                <w:rFonts w:cs="Times New Roman"/>
                <w:sz w:val="24"/>
              </w:rPr>
              <w:t>&lt;</w:t>
            </w:r>
            <w:r>
              <w:rPr>
                <w:rFonts w:cs="Times New Roman"/>
                <w:sz w:val="24"/>
              </w:rPr>
              <w:t>7</w:t>
            </w:r>
            <w:r w:rsidRPr="00374CC3">
              <w:rPr>
                <w:rFonts w:cs="Times New Roman"/>
                <w:sz w:val="24"/>
              </w:rPr>
              <w:t>&gt;</w:t>
            </w:r>
          </w:p>
        </w:tc>
        <w:tc>
          <w:tcPr>
            <w:tcW w:w="1843" w:type="dxa"/>
            <w:vMerge w:val="restart"/>
          </w:tcPr>
          <w:p w:rsidR="00692668" w:rsidRPr="004C5B2E" w:rsidRDefault="00692668" w:rsidP="00D45FC4">
            <w:pPr>
              <w:pStyle w:val="ConsPlusNormal"/>
              <w:jc w:val="both"/>
              <w:rPr>
                <w:rFonts w:cs="Times New Roman"/>
                <w:sz w:val="24"/>
              </w:rPr>
            </w:pPr>
            <w:r>
              <w:rPr>
                <w:rFonts w:cs="Times New Roman"/>
                <w:sz w:val="24"/>
              </w:rPr>
              <w:t xml:space="preserve">Вид разрешенного использования </w:t>
            </w:r>
            <w:r w:rsidRPr="00374CC3">
              <w:rPr>
                <w:rFonts w:cs="Times New Roman"/>
                <w:sz w:val="24"/>
              </w:rPr>
              <w:t>&lt;</w:t>
            </w:r>
            <w:r>
              <w:rPr>
                <w:rFonts w:cs="Times New Roman"/>
                <w:sz w:val="24"/>
              </w:rPr>
              <w:t>8</w:t>
            </w:r>
            <w:r w:rsidRPr="00374CC3">
              <w:rPr>
                <w:rFonts w:cs="Times New Roman"/>
                <w:sz w:val="24"/>
              </w:rPr>
              <w:t>&gt;</w:t>
            </w:r>
          </w:p>
        </w:tc>
        <w:tc>
          <w:tcPr>
            <w:tcW w:w="6378" w:type="dxa"/>
            <w:gridSpan w:val="4"/>
            <w:vMerge/>
          </w:tcPr>
          <w:p w:rsidR="00692668" w:rsidRDefault="00692668" w:rsidP="00D45FC4">
            <w:pPr>
              <w:pStyle w:val="ConsPlusNormal"/>
              <w:jc w:val="both"/>
              <w:rPr>
                <w:rFonts w:cs="Times New Roman"/>
                <w:sz w:val="24"/>
              </w:rPr>
            </w:pPr>
          </w:p>
        </w:tc>
      </w:tr>
      <w:tr w:rsidR="00692668" w:rsidRPr="008468DB" w:rsidTr="00D45FC4">
        <w:trPr>
          <w:trHeight w:val="2050"/>
        </w:trPr>
        <w:tc>
          <w:tcPr>
            <w:tcW w:w="988" w:type="dxa"/>
            <w:tcBorders>
              <w:bottom w:val="single" w:sz="4" w:space="0" w:color="auto"/>
            </w:tcBorders>
          </w:tcPr>
          <w:p w:rsidR="00692668" w:rsidRPr="008468DB" w:rsidRDefault="00692668" w:rsidP="00D45FC4">
            <w:pPr>
              <w:pStyle w:val="ConsPlusNormal"/>
              <w:jc w:val="both"/>
              <w:rPr>
                <w:rFonts w:cs="Times New Roman"/>
                <w:sz w:val="24"/>
              </w:rPr>
            </w:pPr>
            <w:r>
              <w:rPr>
                <w:rFonts w:cs="Times New Roman"/>
                <w:sz w:val="24"/>
              </w:rPr>
              <w:t>Номер</w:t>
            </w:r>
          </w:p>
        </w:tc>
        <w:tc>
          <w:tcPr>
            <w:tcW w:w="2126" w:type="dxa"/>
            <w:tcBorders>
              <w:bottom w:val="single" w:sz="4" w:space="0" w:color="auto"/>
            </w:tcBorders>
          </w:tcPr>
          <w:p w:rsidR="00692668" w:rsidRPr="008468DB" w:rsidRDefault="00692668" w:rsidP="00D45FC4">
            <w:pPr>
              <w:pStyle w:val="ConsPlusNormal"/>
              <w:jc w:val="both"/>
              <w:rPr>
                <w:rFonts w:cs="Times New Roman"/>
                <w:sz w:val="24"/>
              </w:rPr>
            </w:pPr>
            <w:r w:rsidRPr="00DA6E2E">
              <w:rPr>
                <w:rFonts w:cs="Times New Roman"/>
                <w:sz w:val="24"/>
              </w:rPr>
              <w:t>Тип (кадастровый, условный, устаревший)</w:t>
            </w:r>
          </w:p>
        </w:tc>
        <w:tc>
          <w:tcPr>
            <w:tcW w:w="2126" w:type="dxa"/>
            <w:vMerge/>
            <w:tcBorders>
              <w:bottom w:val="single" w:sz="4" w:space="0" w:color="auto"/>
            </w:tcBorders>
          </w:tcPr>
          <w:p w:rsidR="00692668" w:rsidRPr="004C5B2E" w:rsidRDefault="00692668" w:rsidP="00D45FC4">
            <w:pPr>
              <w:pStyle w:val="ConsPlusNormal"/>
              <w:jc w:val="both"/>
              <w:rPr>
                <w:rFonts w:cs="Times New Roman"/>
                <w:sz w:val="24"/>
              </w:rPr>
            </w:pPr>
          </w:p>
        </w:tc>
        <w:tc>
          <w:tcPr>
            <w:tcW w:w="1276" w:type="dxa"/>
            <w:vMerge/>
          </w:tcPr>
          <w:p w:rsidR="00692668" w:rsidRPr="004C5B2E" w:rsidRDefault="00692668" w:rsidP="00D45FC4">
            <w:pPr>
              <w:pStyle w:val="ConsPlusNormal"/>
              <w:jc w:val="both"/>
              <w:rPr>
                <w:rFonts w:cs="Times New Roman"/>
                <w:sz w:val="24"/>
              </w:rPr>
            </w:pPr>
          </w:p>
        </w:tc>
        <w:tc>
          <w:tcPr>
            <w:tcW w:w="1843" w:type="dxa"/>
            <w:vMerge/>
            <w:tcBorders>
              <w:bottom w:val="single" w:sz="4" w:space="0" w:color="auto"/>
            </w:tcBorders>
          </w:tcPr>
          <w:p w:rsidR="00692668" w:rsidRPr="004C5B2E" w:rsidRDefault="00692668" w:rsidP="00D45FC4">
            <w:pPr>
              <w:pStyle w:val="ConsPlusNormal"/>
              <w:jc w:val="both"/>
              <w:rPr>
                <w:rFonts w:cs="Times New Roman"/>
                <w:sz w:val="24"/>
              </w:rPr>
            </w:pPr>
          </w:p>
        </w:tc>
        <w:tc>
          <w:tcPr>
            <w:tcW w:w="2198" w:type="dxa"/>
            <w:tcBorders>
              <w:bottom w:val="single" w:sz="4" w:space="0" w:color="auto"/>
            </w:tcBorders>
          </w:tcPr>
          <w:p w:rsidR="00692668" w:rsidRPr="008468DB" w:rsidRDefault="00692668" w:rsidP="00D45FC4">
            <w:pPr>
              <w:pStyle w:val="ConsPlusNormal"/>
              <w:jc w:val="both"/>
              <w:rPr>
                <w:rFonts w:cs="Times New Roman"/>
                <w:sz w:val="24"/>
              </w:rPr>
            </w:pPr>
            <w:r w:rsidRPr="004C5B2E">
              <w:rPr>
                <w:rFonts w:cs="Times New Roman"/>
                <w:sz w:val="24"/>
              </w:rPr>
              <w:t>Государственный регистрационный знак (при наличии)</w:t>
            </w:r>
          </w:p>
        </w:tc>
        <w:tc>
          <w:tcPr>
            <w:tcW w:w="992" w:type="dxa"/>
            <w:tcBorders>
              <w:bottom w:val="single" w:sz="4" w:space="0" w:color="auto"/>
            </w:tcBorders>
          </w:tcPr>
          <w:p w:rsidR="00692668" w:rsidRPr="008468DB" w:rsidRDefault="00692668" w:rsidP="00D45FC4">
            <w:pPr>
              <w:pStyle w:val="ConsPlusNormal"/>
              <w:jc w:val="both"/>
              <w:rPr>
                <w:rFonts w:cs="Times New Roman"/>
                <w:sz w:val="24"/>
              </w:rPr>
            </w:pPr>
            <w:r w:rsidRPr="004C5B2E">
              <w:rPr>
                <w:rFonts w:cs="Times New Roman"/>
                <w:sz w:val="24"/>
              </w:rPr>
              <w:t>Марка, модель</w:t>
            </w:r>
          </w:p>
        </w:tc>
        <w:tc>
          <w:tcPr>
            <w:tcW w:w="1204" w:type="dxa"/>
            <w:tcBorders>
              <w:bottom w:val="single" w:sz="4" w:space="0" w:color="auto"/>
            </w:tcBorders>
          </w:tcPr>
          <w:p w:rsidR="00692668" w:rsidRPr="008468DB" w:rsidRDefault="00692668" w:rsidP="00D45FC4">
            <w:pPr>
              <w:pStyle w:val="ConsPlusNormal"/>
              <w:jc w:val="both"/>
              <w:rPr>
                <w:rFonts w:cs="Times New Roman"/>
                <w:sz w:val="24"/>
              </w:rPr>
            </w:pPr>
            <w:r>
              <w:rPr>
                <w:rFonts w:cs="Times New Roman"/>
                <w:sz w:val="24"/>
              </w:rPr>
              <w:t>Год выпуска</w:t>
            </w:r>
          </w:p>
        </w:tc>
        <w:tc>
          <w:tcPr>
            <w:tcW w:w="1984" w:type="dxa"/>
            <w:tcBorders>
              <w:bottom w:val="single" w:sz="4" w:space="0" w:color="auto"/>
            </w:tcBorders>
          </w:tcPr>
          <w:p w:rsidR="00692668" w:rsidRPr="00D806EE" w:rsidRDefault="00692668" w:rsidP="00D45FC4">
            <w:pPr>
              <w:pStyle w:val="ConsPlusNormal"/>
              <w:jc w:val="both"/>
              <w:rPr>
                <w:rFonts w:cs="Times New Roman"/>
                <w:sz w:val="24"/>
              </w:rPr>
            </w:pPr>
            <w:r w:rsidRPr="00D806EE">
              <w:rPr>
                <w:rFonts w:cs="Times New Roman"/>
                <w:sz w:val="24"/>
              </w:rPr>
              <w:t>Состав (</w:t>
            </w:r>
            <w:proofErr w:type="spellStart"/>
            <w:proofErr w:type="gramStart"/>
            <w:r w:rsidRPr="00D806EE">
              <w:rPr>
                <w:rFonts w:cs="Times New Roman"/>
                <w:sz w:val="24"/>
              </w:rPr>
              <w:t>принадлежнос</w:t>
            </w:r>
            <w:r>
              <w:rPr>
                <w:rFonts w:cs="Times New Roman"/>
                <w:sz w:val="24"/>
              </w:rPr>
              <w:t>-</w:t>
            </w:r>
            <w:r w:rsidRPr="00D806EE">
              <w:rPr>
                <w:rFonts w:cs="Times New Roman"/>
                <w:sz w:val="24"/>
              </w:rPr>
              <w:t>ти</w:t>
            </w:r>
            <w:proofErr w:type="spellEnd"/>
            <w:proofErr w:type="gramEnd"/>
            <w:r w:rsidRPr="00D806EE">
              <w:rPr>
                <w:rFonts w:cs="Times New Roman"/>
                <w:sz w:val="24"/>
              </w:rPr>
              <w:t xml:space="preserve">) имущества </w:t>
            </w:r>
          </w:p>
          <w:p w:rsidR="00692668" w:rsidRPr="008468DB" w:rsidRDefault="00692668" w:rsidP="00D45FC4">
            <w:pPr>
              <w:pStyle w:val="ConsPlusNormal"/>
              <w:jc w:val="both"/>
              <w:rPr>
                <w:rFonts w:cs="Times New Roman"/>
                <w:sz w:val="24"/>
              </w:rPr>
            </w:pPr>
            <w:r>
              <w:rPr>
                <w:rFonts w:cs="Times New Roman"/>
                <w:sz w:val="24"/>
              </w:rPr>
              <w:t>&lt;9</w:t>
            </w:r>
            <w:r w:rsidRPr="00D806EE">
              <w:rPr>
                <w:rFonts w:cs="Times New Roman"/>
                <w:sz w:val="24"/>
              </w:rPr>
              <w:t>&gt;</w:t>
            </w:r>
          </w:p>
        </w:tc>
      </w:tr>
      <w:tr w:rsidR="00692668" w:rsidRPr="008468DB" w:rsidTr="00D45FC4">
        <w:tc>
          <w:tcPr>
            <w:tcW w:w="988" w:type="dxa"/>
          </w:tcPr>
          <w:p w:rsidR="00692668" w:rsidRPr="008468DB" w:rsidRDefault="00692668" w:rsidP="00D45FC4">
            <w:pPr>
              <w:pStyle w:val="ConsPlusNormal"/>
              <w:jc w:val="center"/>
              <w:rPr>
                <w:rFonts w:cs="Times New Roman"/>
                <w:sz w:val="24"/>
              </w:rPr>
            </w:pPr>
            <w:r>
              <w:rPr>
                <w:rFonts w:cs="Times New Roman"/>
                <w:sz w:val="24"/>
              </w:rPr>
              <w:t>8</w:t>
            </w:r>
          </w:p>
        </w:tc>
        <w:tc>
          <w:tcPr>
            <w:tcW w:w="2126" w:type="dxa"/>
          </w:tcPr>
          <w:p w:rsidR="00692668" w:rsidRPr="008468DB" w:rsidRDefault="00692668" w:rsidP="00D45FC4">
            <w:pPr>
              <w:pStyle w:val="ConsPlusNormal"/>
              <w:jc w:val="center"/>
              <w:rPr>
                <w:rFonts w:cs="Times New Roman"/>
                <w:sz w:val="24"/>
              </w:rPr>
            </w:pPr>
            <w:r>
              <w:rPr>
                <w:rFonts w:cs="Times New Roman"/>
                <w:sz w:val="24"/>
              </w:rPr>
              <w:t>9</w:t>
            </w:r>
          </w:p>
        </w:tc>
        <w:tc>
          <w:tcPr>
            <w:tcW w:w="2126" w:type="dxa"/>
          </w:tcPr>
          <w:p w:rsidR="00692668" w:rsidRDefault="00692668" w:rsidP="00D45FC4">
            <w:pPr>
              <w:pStyle w:val="ConsPlusNormal"/>
              <w:jc w:val="center"/>
              <w:rPr>
                <w:rFonts w:cs="Times New Roman"/>
                <w:sz w:val="24"/>
              </w:rPr>
            </w:pPr>
            <w:r>
              <w:rPr>
                <w:rFonts w:cs="Times New Roman"/>
                <w:sz w:val="24"/>
              </w:rPr>
              <w:t>10</w:t>
            </w:r>
          </w:p>
        </w:tc>
        <w:tc>
          <w:tcPr>
            <w:tcW w:w="1276" w:type="dxa"/>
          </w:tcPr>
          <w:p w:rsidR="00692668" w:rsidRDefault="00692668" w:rsidP="00D45FC4">
            <w:pPr>
              <w:pStyle w:val="ConsPlusNormal"/>
              <w:jc w:val="center"/>
              <w:rPr>
                <w:rFonts w:cs="Times New Roman"/>
                <w:sz w:val="24"/>
              </w:rPr>
            </w:pPr>
            <w:r>
              <w:rPr>
                <w:rFonts w:cs="Times New Roman"/>
                <w:sz w:val="24"/>
              </w:rPr>
              <w:t>11</w:t>
            </w:r>
          </w:p>
        </w:tc>
        <w:tc>
          <w:tcPr>
            <w:tcW w:w="1843" w:type="dxa"/>
          </w:tcPr>
          <w:p w:rsidR="00692668" w:rsidRPr="004C5B2E" w:rsidRDefault="00692668" w:rsidP="00D45FC4">
            <w:pPr>
              <w:pStyle w:val="ConsPlusNormal"/>
              <w:jc w:val="center"/>
              <w:rPr>
                <w:rFonts w:cs="Times New Roman"/>
                <w:sz w:val="24"/>
              </w:rPr>
            </w:pPr>
            <w:r>
              <w:rPr>
                <w:rFonts w:cs="Times New Roman"/>
                <w:sz w:val="24"/>
              </w:rPr>
              <w:t>12</w:t>
            </w:r>
          </w:p>
        </w:tc>
        <w:tc>
          <w:tcPr>
            <w:tcW w:w="2198" w:type="dxa"/>
          </w:tcPr>
          <w:p w:rsidR="00692668" w:rsidRPr="008468DB" w:rsidRDefault="00692668" w:rsidP="00D45FC4">
            <w:pPr>
              <w:pStyle w:val="ConsPlusNormal"/>
              <w:jc w:val="center"/>
              <w:rPr>
                <w:rFonts w:cs="Times New Roman"/>
                <w:sz w:val="24"/>
              </w:rPr>
            </w:pPr>
            <w:r>
              <w:rPr>
                <w:rFonts w:cs="Times New Roman"/>
                <w:sz w:val="24"/>
              </w:rPr>
              <w:t>13</w:t>
            </w:r>
          </w:p>
        </w:tc>
        <w:tc>
          <w:tcPr>
            <w:tcW w:w="992" w:type="dxa"/>
          </w:tcPr>
          <w:p w:rsidR="00692668" w:rsidRPr="008468DB" w:rsidRDefault="00692668" w:rsidP="00D45FC4">
            <w:pPr>
              <w:pStyle w:val="ConsPlusNormal"/>
              <w:jc w:val="center"/>
              <w:rPr>
                <w:rFonts w:cs="Times New Roman"/>
                <w:sz w:val="24"/>
              </w:rPr>
            </w:pPr>
            <w:r>
              <w:rPr>
                <w:rFonts w:cs="Times New Roman"/>
                <w:sz w:val="24"/>
              </w:rPr>
              <w:t>14</w:t>
            </w:r>
          </w:p>
        </w:tc>
        <w:tc>
          <w:tcPr>
            <w:tcW w:w="1204" w:type="dxa"/>
          </w:tcPr>
          <w:p w:rsidR="00692668" w:rsidRPr="008468DB" w:rsidRDefault="00692668" w:rsidP="00D45FC4">
            <w:pPr>
              <w:pStyle w:val="ConsPlusNormal"/>
              <w:jc w:val="center"/>
              <w:rPr>
                <w:rFonts w:cs="Times New Roman"/>
                <w:sz w:val="24"/>
              </w:rPr>
            </w:pPr>
            <w:r>
              <w:rPr>
                <w:rFonts w:cs="Times New Roman"/>
                <w:sz w:val="24"/>
              </w:rPr>
              <w:t>15</w:t>
            </w:r>
          </w:p>
        </w:tc>
        <w:tc>
          <w:tcPr>
            <w:tcW w:w="1984" w:type="dxa"/>
          </w:tcPr>
          <w:p w:rsidR="00692668" w:rsidRPr="008468DB" w:rsidRDefault="00692668" w:rsidP="00D45FC4">
            <w:pPr>
              <w:pStyle w:val="ConsPlusNormal"/>
              <w:jc w:val="center"/>
              <w:rPr>
                <w:rFonts w:cs="Times New Roman"/>
                <w:sz w:val="24"/>
              </w:rPr>
            </w:pPr>
            <w:r>
              <w:rPr>
                <w:rFonts w:cs="Times New Roman"/>
                <w:sz w:val="24"/>
              </w:rPr>
              <w:t>16</w:t>
            </w:r>
          </w:p>
        </w:tc>
      </w:tr>
      <w:tr w:rsidR="00692668" w:rsidRPr="008468DB" w:rsidTr="00D45FC4">
        <w:tc>
          <w:tcPr>
            <w:tcW w:w="988" w:type="dxa"/>
          </w:tcPr>
          <w:p w:rsidR="00692668" w:rsidRDefault="00692668" w:rsidP="00D45FC4">
            <w:pPr>
              <w:pStyle w:val="ConsPlusNormal"/>
              <w:jc w:val="center"/>
              <w:rPr>
                <w:rFonts w:cs="Times New Roman"/>
                <w:sz w:val="24"/>
              </w:rPr>
            </w:pPr>
          </w:p>
        </w:tc>
        <w:tc>
          <w:tcPr>
            <w:tcW w:w="2126" w:type="dxa"/>
          </w:tcPr>
          <w:p w:rsidR="00692668" w:rsidRDefault="00692668" w:rsidP="00D45FC4">
            <w:pPr>
              <w:pStyle w:val="ConsPlusNormal"/>
              <w:jc w:val="center"/>
              <w:rPr>
                <w:rFonts w:cs="Times New Roman"/>
                <w:sz w:val="24"/>
              </w:rPr>
            </w:pPr>
          </w:p>
        </w:tc>
        <w:tc>
          <w:tcPr>
            <w:tcW w:w="2126" w:type="dxa"/>
          </w:tcPr>
          <w:p w:rsidR="00692668" w:rsidRDefault="00692668" w:rsidP="00D45FC4">
            <w:pPr>
              <w:pStyle w:val="ConsPlusNormal"/>
              <w:jc w:val="center"/>
              <w:rPr>
                <w:rFonts w:cs="Times New Roman"/>
                <w:sz w:val="24"/>
              </w:rPr>
            </w:pPr>
          </w:p>
          <w:p w:rsidR="00692668" w:rsidRDefault="00692668" w:rsidP="00D45FC4"/>
          <w:p w:rsidR="00692668" w:rsidRPr="00CD1DC2" w:rsidRDefault="00692668" w:rsidP="00D45FC4">
            <w:pPr>
              <w:ind w:firstLine="708"/>
            </w:pPr>
          </w:p>
        </w:tc>
        <w:tc>
          <w:tcPr>
            <w:tcW w:w="1276" w:type="dxa"/>
          </w:tcPr>
          <w:p w:rsidR="00692668" w:rsidRDefault="00692668" w:rsidP="00D45FC4">
            <w:pPr>
              <w:pStyle w:val="ConsPlusNormal"/>
              <w:jc w:val="center"/>
              <w:rPr>
                <w:rFonts w:cs="Times New Roman"/>
                <w:sz w:val="24"/>
              </w:rPr>
            </w:pPr>
          </w:p>
        </w:tc>
        <w:tc>
          <w:tcPr>
            <w:tcW w:w="1843" w:type="dxa"/>
          </w:tcPr>
          <w:p w:rsidR="00692668" w:rsidRDefault="00692668" w:rsidP="00D45FC4">
            <w:pPr>
              <w:pStyle w:val="ConsPlusNormal"/>
              <w:jc w:val="center"/>
              <w:rPr>
                <w:rFonts w:cs="Times New Roman"/>
                <w:sz w:val="24"/>
              </w:rPr>
            </w:pPr>
          </w:p>
        </w:tc>
        <w:tc>
          <w:tcPr>
            <w:tcW w:w="2198" w:type="dxa"/>
          </w:tcPr>
          <w:p w:rsidR="00692668" w:rsidRDefault="00692668" w:rsidP="00D45FC4">
            <w:pPr>
              <w:pStyle w:val="ConsPlusNormal"/>
              <w:jc w:val="center"/>
              <w:rPr>
                <w:rFonts w:cs="Times New Roman"/>
                <w:sz w:val="24"/>
              </w:rPr>
            </w:pPr>
            <w:r>
              <w:rPr>
                <w:rFonts w:cs="Times New Roman"/>
                <w:sz w:val="24"/>
              </w:rPr>
              <w:t>А398АМ67</w:t>
            </w:r>
          </w:p>
        </w:tc>
        <w:tc>
          <w:tcPr>
            <w:tcW w:w="992" w:type="dxa"/>
          </w:tcPr>
          <w:p w:rsidR="00692668" w:rsidRDefault="00692668" w:rsidP="00D45FC4">
            <w:pPr>
              <w:pStyle w:val="ConsPlusNormal"/>
              <w:jc w:val="center"/>
              <w:rPr>
                <w:rFonts w:cs="Times New Roman"/>
                <w:sz w:val="24"/>
              </w:rPr>
            </w:pPr>
            <w:r>
              <w:rPr>
                <w:rFonts w:cs="Times New Roman"/>
                <w:sz w:val="24"/>
              </w:rPr>
              <w:t>МК 3451-04 НА ШАССИ МАЗ</w:t>
            </w:r>
          </w:p>
        </w:tc>
        <w:tc>
          <w:tcPr>
            <w:tcW w:w="1204" w:type="dxa"/>
          </w:tcPr>
          <w:p w:rsidR="00692668" w:rsidRDefault="00692668" w:rsidP="00D45FC4">
            <w:pPr>
              <w:pStyle w:val="ConsPlusNormal"/>
              <w:jc w:val="center"/>
              <w:rPr>
                <w:rFonts w:cs="Times New Roman"/>
                <w:sz w:val="24"/>
              </w:rPr>
            </w:pPr>
            <w:r>
              <w:rPr>
                <w:rFonts w:cs="Times New Roman"/>
                <w:sz w:val="24"/>
              </w:rPr>
              <w:t>2016</w:t>
            </w:r>
          </w:p>
        </w:tc>
        <w:tc>
          <w:tcPr>
            <w:tcW w:w="1984" w:type="dxa"/>
          </w:tcPr>
          <w:p w:rsidR="00692668" w:rsidRDefault="00692668" w:rsidP="00D45FC4">
            <w:pPr>
              <w:pStyle w:val="ConsPlusNormal"/>
              <w:jc w:val="center"/>
              <w:rPr>
                <w:rFonts w:cs="Times New Roman"/>
                <w:sz w:val="24"/>
              </w:rPr>
            </w:pPr>
            <w:r>
              <w:rPr>
                <w:rFonts w:cs="Times New Roman"/>
                <w:sz w:val="24"/>
              </w:rPr>
              <w:t>Мусоровоз МК 3454-04</w:t>
            </w:r>
          </w:p>
        </w:tc>
      </w:tr>
      <w:tr w:rsidR="00692668" w:rsidRPr="008468DB" w:rsidTr="00D45FC4">
        <w:trPr>
          <w:trHeight w:val="886"/>
        </w:trPr>
        <w:tc>
          <w:tcPr>
            <w:tcW w:w="988" w:type="dxa"/>
          </w:tcPr>
          <w:p w:rsidR="00692668" w:rsidRDefault="00692668" w:rsidP="00D45FC4">
            <w:pPr>
              <w:pStyle w:val="ConsPlusNormal"/>
              <w:jc w:val="center"/>
              <w:rPr>
                <w:rFonts w:cs="Times New Roman"/>
                <w:sz w:val="24"/>
              </w:rPr>
            </w:pPr>
            <w:r>
              <w:rPr>
                <w:rFonts w:cs="Times New Roman"/>
                <w:sz w:val="24"/>
              </w:rPr>
              <w:lastRenderedPageBreak/>
              <w:t>67:23:0490101:610</w:t>
            </w:r>
          </w:p>
        </w:tc>
        <w:tc>
          <w:tcPr>
            <w:tcW w:w="2126" w:type="dxa"/>
          </w:tcPr>
          <w:p w:rsidR="00692668" w:rsidRDefault="00692668" w:rsidP="00D45FC4">
            <w:pPr>
              <w:pStyle w:val="ConsPlusNormal"/>
              <w:jc w:val="center"/>
              <w:rPr>
                <w:rFonts w:cs="Times New Roman"/>
                <w:sz w:val="24"/>
              </w:rPr>
            </w:pPr>
          </w:p>
          <w:p w:rsidR="00692668" w:rsidRPr="00CD1DC2" w:rsidRDefault="00692668" w:rsidP="00D45FC4">
            <w:pPr>
              <w:ind w:firstLine="708"/>
            </w:pPr>
            <w:r>
              <w:t>кадастровый</w:t>
            </w:r>
          </w:p>
        </w:tc>
        <w:tc>
          <w:tcPr>
            <w:tcW w:w="2126" w:type="dxa"/>
          </w:tcPr>
          <w:p w:rsidR="00692668" w:rsidRDefault="00692668" w:rsidP="00D45FC4">
            <w:pPr>
              <w:pStyle w:val="ConsPlusNormal"/>
              <w:jc w:val="center"/>
              <w:rPr>
                <w:rFonts w:cs="Times New Roman"/>
                <w:sz w:val="24"/>
              </w:rPr>
            </w:pPr>
          </w:p>
        </w:tc>
        <w:tc>
          <w:tcPr>
            <w:tcW w:w="1276" w:type="dxa"/>
          </w:tcPr>
          <w:p w:rsidR="00692668" w:rsidRDefault="00692668" w:rsidP="00D45FC4">
            <w:pPr>
              <w:pStyle w:val="ConsPlusNormal"/>
              <w:jc w:val="center"/>
              <w:rPr>
                <w:rFonts w:cs="Times New Roman"/>
                <w:sz w:val="24"/>
              </w:rPr>
            </w:pPr>
          </w:p>
        </w:tc>
        <w:tc>
          <w:tcPr>
            <w:tcW w:w="1843" w:type="dxa"/>
          </w:tcPr>
          <w:p w:rsidR="00692668" w:rsidRDefault="00692668" w:rsidP="00D45FC4">
            <w:pPr>
              <w:pStyle w:val="ConsPlusNormal"/>
              <w:jc w:val="center"/>
              <w:rPr>
                <w:rFonts w:cs="Times New Roman"/>
                <w:sz w:val="24"/>
              </w:rPr>
            </w:pPr>
          </w:p>
        </w:tc>
        <w:tc>
          <w:tcPr>
            <w:tcW w:w="2198" w:type="dxa"/>
          </w:tcPr>
          <w:p w:rsidR="00692668" w:rsidRDefault="00692668" w:rsidP="00D45FC4">
            <w:pPr>
              <w:pStyle w:val="ConsPlusNormal"/>
              <w:jc w:val="center"/>
              <w:rPr>
                <w:rFonts w:cs="Times New Roman"/>
                <w:sz w:val="24"/>
              </w:rPr>
            </w:pPr>
          </w:p>
        </w:tc>
        <w:tc>
          <w:tcPr>
            <w:tcW w:w="992" w:type="dxa"/>
          </w:tcPr>
          <w:p w:rsidR="00692668" w:rsidRDefault="00692668" w:rsidP="00D45FC4">
            <w:pPr>
              <w:pStyle w:val="ConsPlusNormal"/>
              <w:jc w:val="center"/>
              <w:rPr>
                <w:rFonts w:cs="Times New Roman"/>
                <w:sz w:val="24"/>
              </w:rPr>
            </w:pPr>
          </w:p>
        </w:tc>
        <w:tc>
          <w:tcPr>
            <w:tcW w:w="1204" w:type="dxa"/>
          </w:tcPr>
          <w:p w:rsidR="00692668" w:rsidRDefault="00692668" w:rsidP="00D45FC4">
            <w:pPr>
              <w:pStyle w:val="ConsPlusNormal"/>
              <w:jc w:val="center"/>
              <w:rPr>
                <w:rFonts w:cs="Times New Roman"/>
                <w:sz w:val="24"/>
              </w:rPr>
            </w:pPr>
          </w:p>
        </w:tc>
        <w:tc>
          <w:tcPr>
            <w:tcW w:w="1984" w:type="dxa"/>
          </w:tcPr>
          <w:p w:rsidR="00692668" w:rsidRDefault="00692668" w:rsidP="00D45FC4">
            <w:pPr>
              <w:pStyle w:val="ConsPlusNormal"/>
              <w:jc w:val="center"/>
              <w:rPr>
                <w:rFonts w:cs="Times New Roman"/>
                <w:sz w:val="24"/>
              </w:rPr>
            </w:pPr>
          </w:p>
        </w:tc>
      </w:tr>
      <w:tr w:rsidR="00692668" w:rsidRPr="008468DB" w:rsidTr="00D45FC4">
        <w:trPr>
          <w:trHeight w:val="886"/>
        </w:trPr>
        <w:tc>
          <w:tcPr>
            <w:tcW w:w="988" w:type="dxa"/>
          </w:tcPr>
          <w:p w:rsidR="00692668" w:rsidRDefault="00692668" w:rsidP="00D45FC4">
            <w:pPr>
              <w:pStyle w:val="ConsPlusNormal"/>
              <w:jc w:val="center"/>
              <w:rPr>
                <w:rFonts w:cs="Times New Roman"/>
                <w:sz w:val="24"/>
              </w:rPr>
            </w:pPr>
          </w:p>
        </w:tc>
        <w:tc>
          <w:tcPr>
            <w:tcW w:w="2126" w:type="dxa"/>
          </w:tcPr>
          <w:p w:rsidR="00692668" w:rsidRDefault="00692668" w:rsidP="00D45FC4">
            <w:pPr>
              <w:pStyle w:val="ConsPlusNormal"/>
              <w:jc w:val="center"/>
              <w:rPr>
                <w:rFonts w:cs="Times New Roman"/>
                <w:sz w:val="24"/>
              </w:rPr>
            </w:pPr>
          </w:p>
        </w:tc>
        <w:tc>
          <w:tcPr>
            <w:tcW w:w="2126" w:type="dxa"/>
          </w:tcPr>
          <w:p w:rsidR="00692668" w:rsidRDefault="00692668" w:rsidP="00D45FC4">
            <w:pPr>
              <w:pStyle w:val="ConsPlusNormal"/>
              <w:jc w:val="center"/>
              <w:rPr>
                <w:rFonts w:cs="Times New Roman"/>
                <w:sz w:val="24"/>
              </w:rPr>
            </w:pPr>
          </w:p>
        </w:tc>
        <w:tc>
          <w:tcPr>
            <w:tcW w:w="1276" w:type="dxa"/>
          </w:tcPr>
          <w:p w:rsidR="00692668" w:rsidRDefault="00692668" w:rsidP="00D45FC4">
            <w:pPr>
              <w:pStyle w:val="ConsPlusNormal"/>
              <w:jc w:val="center"/>
              <w:rPr>
                <w:rFonts w:cs="Times New Roman"/>
                <w:sz w:val="24"/>
              </w:rPr>
            </w:pPr>
          </w:p>
        </w:tc>
        <w:tc>
          <w:tcPr>
            <w:tcW w:w="1843" w:type="dxa"/>
          </w:tcPr>
          <w:p w:rsidR="00692668" w:rsidRDefault="00692668" w:rsidP="00D45FC4">
            <w:pPr>
              <w:pStyle w:val="ConsPlusNormal"/>
              <w:jc w:val="center"/>
              <w:rPr>
                <w:rFonts w:cs="Times New Roman"/>
                <w:sz w:val="24"/>
              </w:rPr>
            </w:pPr>
          </w:p>
        </w:tc>
        <w:tc>
          <w:tcPr>
            <w:tcW w:w="2198" w:type="dxa"/>
          </w:tcPr>
          <w:p w:rsidR="00692668" w:rsidRDefault="00692668" w:rsidP="00D45FC4">
            <w:pPr>
              <w:pStyle w:val="ConsPlusNormal"/>
              <w:jc w:val="center"/>
              <w:rPr>
                <w:rFonts w:cs="Times New Roman"/>
                <w:sz w:val="24"/>
              </w:rPr>
            </w:pPr>
            <w:r>
              <w:rPr>
                <w:rFonts w:cs="Times New Roman"/>
                <w:sz w:val="24"/>
              </w:rPr>
              <w:t>ОК№5548</w:t>
            </w:r>
          </w:p>
        </w:tc>
        <w:tc>
          <w:tcPr>
            <w:tcW w:w="992" w:type="dxa"/>
          </w:tcPr>
          <w:p w:rsidR="00692668" w:rsidRDefault="00692668" w:rsidP="00D45FC4">
            <w:pPr>
              <w:pStyle w:val="ConsPlusNormal"/>
              <w:jc w:val="center"/>
              <w:rPr>
                <w:rFonts w:cs="Times New Roman"/>
                <w:sz w:val="24"/>
              </w:rPr>
            </w:pPr>
            <w:r>
              <w:rPr>
                <w:rFonts w:cs="Times New Roman"/>
                <w:sz w:val="24"/>
              </w:rPr>
              <w:t>трактор</w:t>
            </w:r>
          </w:p>
        </w:tc>
        <w:tc>
          <w:tcPr>
            <w:tcW w:w="1204" w:type="dxa"/>
          </w:tcPr>
          <w:p w:rsidR="00692668" w:rsidRDefault="00692668" w:rsidP="00D45FC4">
            <w:pPr>
              <w:pStyle w:val="ConsPlusNormal"/>
              <w:jc w:val="center"/>
              <w:rPr>
                <w:rFonts w:cs="Times New Roman"/>
                <w:sz w:val="24"/>
              </w:rPr>
            </w:pPr>
            <w:r>
              <w:rPr>
                <w:rFonts w:cs="Times New Roman"/>
                <w:sz w:val="24"/>
              </w:rPr>
              <w:t>1994</w:t>
            </w:r>
          </w:p>
        </w:tc>
        <w:tc>
          <w:tcPr>
            <w:tcW w:w="1984" w:type="dxa"/>
          </w:tcPr>
          <w:p w:rsidR="00692668" w:rsidRDefault="00692668" w:rsidP="00D45FC4">
            <w:pPr>
              <w:pStyle w:val="ConsPlusNormal"/>
              <w:jc w:val="center"/>
              <w:rPr>
                <w:rFonts w:cs="Times New Roman"/>
                <w:sz w:val="24"/>
              </w:rPr>
            </w:pPr>
            <w:r>
              <w:rPr>
                <w:rFonts w:cs="Times New Roman"/>
                <w:sz w:val="24"/>
              </w:rPr>
              <w:t>трактор Т-170</w:t>
            </w:r>
          </w:p>
        </w:tc>
      </w:tr>
    </w:tbl>
    <w:p w:rsidR="00692668" w:rsidRDefault="00692668" w:rsidP="00692668">
      <w:pPr>
        <w:pStyle w:val="ConsPlusNormal"/>
        <w:jc w:val="both"/>
      </w:pPr>
    </w:p>
    <w:p w:rsidR="00692668" w:rsidRDefault="00692668" w:rsidP="00692668">
      <w:pPr>
        <w:pStyle w:val="ConsPlusNormal"/>
        <w:jc w:val="both"/>
      </w:pPr>
    </w:p>
    <w:p w:rsidR="00692668" w:rsidRDefault="00692668" w:rsidP="00692668">
      <w:pPr>
        <w:pStyle w:val="ConsPlusNormal"/>
        <w:jc w:val="both"/>
      </w:pPr>
    </w:p>
    <w:tbl>
      <w:tblPr>
        <w:tblStyle w:val="ae"/>
        <w:tblW w:w="14703" w:type="dxa"/>
        <w:tblLook w:val="04A0"/>
      </w:tblPr>
      <w:tblGrid>
        <w:gridCol w:w="2093"/>
        <w:gridCol w:w="1777"/>
        <w:gridCol w:w="2334"/>
        <w:gridCol w:w="1741"/>
        <w:gridCol w:w="1988"/>
        <w:gridCol w:w="1620"/>
        <w:gridCol w:w="3150"/>
      </w:tblGrid>
      <w:tr w:rsidR="00692668" w:rsidTr="00692668">
        <w:tc>
          <w:tcPr>
            <w:tcW w:w="14703" w:type="dxa"/>
            <w:gridSpan w:val="7"/>
          </w:tcPr>
          <w:p w:rsidR="00692668" w:rsidRPr="00D8461E" w:rsidRDefault="00692668" w:rsidP="00D45FC4">
            <w:pPr>
              <w:pStyle w:val="ConsPlusNormal"/>
              <w:jc w:val="center"/>
              <w:rPr>
                <w:rFonts w:cs="Times New Roman"/>
                <w:sz w:val="24"/>
              </w:rPr>
            </w:pPr>
            <w:r>
              <w:rPr>
                <w:rFonts w:cs="Times New Roman"/>
                <w:sz w:val="24"/>
              </w:rPr>
              <w:t>Сведения о правообладателях и о правах третьих лиц на имущество</w:t>
            </w:r>
          </w:p>
        </w:tc>
      </w:tr>
      <w:tr w:rsidR="00692668" w:rsidTr="00692668">
        <w:tc>
          <w:tcPr>
            <w:tcW w:w="3870" w:type="dxa"/>
            <w:gridSpan w:val="2"/>
          </w:tcPr>
          <w:p w:rsidR="00692668" w:rsidRPr="00D8461E" w:rsidRDefault="00692668" w:rsidP="00D45FC4">
            <w:pPr>
              <w:pStyle w:val="ConsPlusNormal"/>
              <w:jc w:val="both"/>
              <w:rPr>
                <w:rFonts w:cs="Times New Roman"/>
                <w:sz w:val="24"/>
              </w:rPr>
            </w:pPr>
            <w:r>
              <w:rPr>
                <w:rFonts w:cs="Times New Roman"/>
                <w:sz w:val="24"/>
              </w:rPr>
              <w:t>Для договоров аренды и безвозмездного пользования</w:t>
            </w:r>
          </w:p>
        </w:tc>
        <w:tc>
          <w:tcPr>
            <w:tcW w:w="2334" w:type="dxa"/>
            <w:vMerge w:val="restart"/>
          </w:tcPr>
          <w:p w:rsidR="00692668" w:rsidRPr="00D8461E" w:rsidRDefault="00692668" w:rsidP="00D45FC4">
            <w:pPr>
              <w:pStyle w:val="ConsPlusNormal"/>
              <w:jc w:val="both"/>
              <w:rPr>
                <w:rFonts w:cs="Times New Roman"/>
                <w:sz w:val="24"/>
              </w:rPr>
            </w:pPr>
            <w:r>
              <w:rPr>
                <w:rFonts w:cs="Times New Roman"/>
                <w:sz w:val="24"/>
              </w:rPr>
              <w:t xml:space="preserve">Наименование правообладателя </w:t>
            </w:r>
            <w:r w:rsidRPr="00E23215">
              <w:rPr>
                <w:rFonts w:cs="Times New Roman"/>
                <w:sz w:val="24"/>
              </w:rPr>
              <w:t>&lt;1</w:t>
            </w:r>
            <w:r>
              <w:rPr>
                <w:rFonts w:cs="Times New Roman"/>
                <w:sz w:val="24"/>
              </w:rPr>
              <w:t>1</w:t>
            </w:r>
            <w:r w:rsidRPr="00E23215">
              <w:rPr>
                <w:rFonts w:cs="Times New Roman"/>
                <w:sz w:val="24"/>
              </w:rPr>
              <w:t>&gt;</w:t>
            </w:r>
          </w:p>
        </w:tc>
        <w:tc>
          <w:tcPr>
            <w:tcW w:w="1741" w:type="dxa"/>
            <w:vMerge w:val="restart"/>
          </w:tcPr>
          <w:p w:rsidR="00692668" w:rsidRPr="00D8461E" w:rsidRDefault="00692668" w:rsidP="00D45FC4">
            <w:pPr>
              <w:pStyle w:val="ConsPlusNormal"/>
              <w:jc w:val="both"/>
              <w:rPr>
                <w:rFonts w:cs="Times New Roman"/>
                <w:sz w:val="24"/>
              </w:rPr>
            </w:pPr>
            <w:r>
              <w:rPr>
                <w:rFonts w:cs="Times New Roman"/>
                <w:sz w:val="24"/>
              </w:rPr>
              <w:t xml:space="preserve">Наличие ограниченного вещного права на имущество </w:t>
            </w:r>
            <w:r w:rsidRPr="00937533">
              <w:rPr>
                <w:rFonts w:cs="Times New Roman"/>
                <w:sz w:val="24"/>
              </w:rPr>
              <w:t>&lt;12&gt;</w:t>
            </w:r>
            <w:r>
              <w:rPr>
                <w:rFonts w:cs="Times New Roman"/>
                <w:sz w:val="24"/>
              </w:rPr>
              <w:t xml:space="preserve"> </w:t>
            </w:r>
          </w:p>
        </w:tc>
        <w:tc>
          <w:tcPr>
            <w:tcW w:w="1988" w:type="dxa"/>
            <w:vMerge w:val="restart"/>
          </w:tcPr>
          <w:p w:rsidR="00692668" w:rsidRPr="00D8461E" w:rsidRDefault="00692668" w:rsidP="00D45FC4">
            <w:pPr>
              <w:pStyle w:val="ConsPlusNormal"/>
              <w:jc w:val="both"/>
              <w:rPr>
                <w:rFonts w:cs="Times New Roman"/>
                <w:sz w:val="24"/>
              </w:rPr>
            </w:pPr>
            <w:r>
              <w:rPr>
                <w:rFonts w:cs="Times New Roman"/>
                <w:sz w:val="24"/>
              </w:rPr>
              <w:t xml:space="preserve">ИНН правообладателя </w:t>
            </w:r>
            <w:r w:rsidRPr="004D6260">
              <w:rPr>
                <w:rFonts w:cs="Times New Roman"/>
                <w:sz w:val="24"/>
              </w:rPr>
              <w:t>&lt;13&gt;</w:t>
            </w:r>
          </w:p>
        </w:tc>
        <w:tc>
          <w:tcPr>
            <w:tcW w:w="1620" w:type="dxa"/>
            <w:vMerge w:val="restart"/>
          </w:tcPr>
          <w:p w:rsidR="00692668" w:rsidRPr="00D8461E" w:rsidRDefault="00692668" w:rsidP="00D45FC4">
            <w:pPr>
              <w:pStyle w:val="ConsPlusNormal"/>
              <w:jc w:val="both"/>
              <w:rPr>
                <w:rFonts w:cs="Times New Roman"/>
                <w:sz w:val="24"/>
              </w:rPr>
            </w:pPr>
            <w:r>
              <w:rPr>
                <w:rFonts w:cs="Times New Roman"/>
                <w:sz w:val="24"/>
              </w:rPr>
              <w:t xml:space="preserve">Контактный номер телефона </w:t>
            </w:r>
            <w:r w:rsidRPr="00174753">
              <w:rPr>
                <w:rFonts w:cs="Times New Roman"/>
                <w:sz w:val="24"/>
              </w:rPr>
              <w:t>&lt;1</w:t>
            </w:r>
            <w:r>
              <w:rPr>
                <w:rFonts w:cs="Times New Roman"/>
                <w:sz w:val="24"/>
              </w:rPr>
              <w:t>4</w:t>
            </w:r>
            <w:r w:rsidRPr="00174753">
              <w:rPr>
                <w:rFonts w:cs="Times New Roman"/>
                <w:sz w:val="24"/>
              </w:rPr>
              <w:t>&gt;</w:t>
            </w:r>
          </w:p>
        </w:tc>
        <w:tc>
          <w:tcPr>
            <w:tcW w:w="3150" w:type="dxa"/>
            <w:vMerge w:val="restart"/>
          </w:tcPr>
          <w:p w:rsidR="00692668" w:rsidRPr="00D8461E" w:rsidRDefault="00692668" w:rsidP="00D45FC4">
            <w:pPr>
              <w:pStyle w:val="ConsPlusNormal"/>
              <w:jc w:val="both"/>
              <w:rPr>
                <w:rFonts w:cs="Times New Roman"/>
                <w:sz w:val="24"/>
              </w:rPr>
            </w:pPr>
            <w:r w:rsidRPr="00937533">
              <w:rPr>
                <w:rFonts w:cs="Times New Roman"/>
                <w:sz w:val="24"/>
              </w:rPr>
              <w:t>Адрес электронной почты</w:t>
            </w:r>
            <w:r>
              <w:rPr>
                <w:rFonts w:cs="Times New Roman"/>
                <w:sz w:val="24"/>
              </w:rPr>
              <w:t xml:space="preserve"> &lt;15</w:t>
            </w:r>
            <w:r w:rsidRPr="00937533">
              <w:rPr>
                <w:rFonts w:cs="Times New Roman"/>
                <w:sz w:val="24"/>
              </w:rPr>
              <w:t>&gt;</w:t>
            </w:r>
          </w:p>
        </w:tc>
      </w:tr>
      <w:tr w:rsidR="00692668" w:rsidTr="00692668">
        <w:tc>
          <w:tcPr>
            <w:tcW w:w="2093" w:type="dxa"/>
          </w:tcPr>
          <w:p w:rsidR="00692668" w:rsidRPr="00D8461E" w:rsidRDefault="00692668" w:rsidP="00D45FC4">
            <w:pPr>
              <w:pStyle w:val="ConsPlusNormal"/>
              <w:jc w:val="both"/>
              <w:rPr>
                <w:rFonts w:cs="Times New Roman"/>
                <w:sz w:val="24"/>
              </w:rPr>
            </w:pPr>
            <w:r w:rsidRPr="00D8461E">
              <w:rPr>
                <w:rFonts w:cs="Times New Roman"/>
                <w:sz w:val="24"/>
              </w:rPr>
              <w:t xml:space="preserve">Наличие </w:t>
            </w:r>
            <w:r>
              <w:rPr>
                <w:rFonts w:cs="Times New Roman"/>
                <w:sz w:val="24"/>
              </w:rPr>
              <w:t xml:space="preserve">права аренды или права безвозмездного пользования на имущество  </w:t>
            </w:r>
            <w:r w:rsidRPr="00E23215">
              <w:rPr>
                <w:rFonts w:cs="Times New Roman"/>
                <w:sz w:val="24"/>
              </w:rPr>
              <w:t>&lt;</w:t>
            </w:r>
            <w:r>
              <w:rPr>
                <w:rFonts w:cs="Times New Roman"/>
                <w:sz w:val="24"/>
              </w:rPr>
              <w:t>10</w:t>
            </w:r>
            <w:r w:rsidRPr="00E23215">
              <w:rPr>
                <w:rFonts w:cs="Times New Roman"/>
                <w:sz w:val="24"/>
              </w:rPr>
              <w:t>&gt;</w:t>
            </w:r>
          </w:p>
        </w:tc>
        <w:tc>
          <w:tcPr>
            <w:tcW w:w="1777" w:type="dxa"/>
          </w:tcPr>
          <w:p w:rsidR="00692668" w:rsidRPr="00D8461E" w:rsidRDefault="00692668" w:rsidP="00D45FC4">
            <w:pPr>
              <w:pStyle w:val="ConsPlusNormal"/>
              <w:jc w:val="both"/>
              <w:rPr>
                <w:rFonts w:cs="Times New Roman"/>
                <w:sz w:val="24"/>
              </w:rPr>
            </w:pPr>
            <w:r>
              <w:rPr>
                <w:rFonts w:cs="Times New Roman"/>
                <w:sz w:val="24"/>
              </w:rPr>
              <w:t>Дата окончания срока действия договора (при наличии)</w:t>
            </w:r>
          </w:p>
        </w:tc>
        <w:tc>
          <w:tcPr>
            <w:tcW w:w="2334" w:type="dxa"/>
            <w:vMerge/>
          </w:tcPr>
          <w:p w:rsidR="00692668" w:rsidRPr="00D8461E" w:rsidRDefault="00692668" w:rsidP="00D45FC4">
            <w:pPr>
              <w:pStyle w:val="ConsPlusNormal"/>
              <w:jc w:val="both"/>
              <w:rPr>
                <w:rFonts w:cs="Times New Roman"/>
                <w:sz w:val="24"/>
              </w:rPr>
            </w:pPr>
          </w:p>
        </w:tc>
        <w:tc>
          <w:tcPr>
            <w:tcW w:w="1741" w:type="dxa"/>
            <w:vMerge/>
          </w:tcPr>
          <w:p w:rsidR="00692668" w:rsidRPr="00D8461E" w:rsidRDefault="00692668" w:rsidP="00D45FC4">
            <w:pPr>
              <w:pStyle w:val="ConsPlusNormal"/>
              <w:jc w:val="both"/>
              <w:rPr>
                <w:rFonts w:cs="Times New Roman"/>
                <w:sz w:val="24"/>
              </w:rPr>
            </w:pPr>
          </w:p>
        </w:tc>
        <w:tc>
          <w:tcPr>
            <w:tcW w:w="1988" w:type="dxa"/>
            <w:vMerge/>
          </w:tcPr>
          <w:p w:rsidR="00692668" w:rsidRPr="00D8461E" w:rsidRDefault="00692668" w:rsidP="00D45FC4">
            <w:pPr>
              <w:pStyle w:val="ConsPlusNormal"/>
              <w:jc w:val="both"/>
              <w:rPr>
                <w:rFonts w:cs="Times New Roman"/>
                <w:sz w:val="24"/>
              </w:rPr>
            </w:pPr>
          </w:p>
        </w:tc>
        <w:tc>
          <w:tcPr>
            <w:tcW w:w="1620" w:type="dxa"/>
            <w:vMerge/>
          </w:tcPr>
          <w:p w:rsidR="00692668" w:rsidRPr="00D8461E" w:rsidRDefault="00692668" w:rsidP="00D45FC4">
            <w:pPr>
              <w:pStyle w:val="ConsPlusNormal"/>
              <w:jc w:val="both"/>
              <w:rPr>
                <w:rFonts w:cs="Times New Roman"/>
                <w:sz w:val="24"/>
              </w:rPr>
            </w:pPr>
          </w:p>
        </w:tc>
        <w:tc>
          <w:tcPr>
            <w:tcW w:w="3150" w:type="dxa"/>
            <w:vMerge/>
          </w:tcPr>
          <w:p w:rsidR="00692668" w:rsidRPr="00D8461E" w:rsidRDefault="00692668" w:rsidP="00D45FC4">
            <w:pPr>
              <w:pStyle w:val="ConsPlusNormal"/>
              <w:jc w:val="both"/>
              <w:rPr>
                <w:rFonts w:cs="Times New Roman"/>
                <w:sz w:val="24"/>
              </w:rPr>
            </w:pPr>
          </w:p>
        </w:tc>
      </w:tr>
      <w:tr w:rsidR="00692668" w:rsidTr="00692668">
        <w:tc>
          <w:tcPr>
            <w:tcW w:w="2093" w:type="dxa"/>
          </w:tcPr>
          <w:p w:rsidR="00692668" w:rsidRPr="00D8461E" w:rsidRDefault="00692668" w:rsidP="00D45FC4">
            <w:pPr>
              <w:pStyle w:val="ConsPlusNormal"/>
              <w:jc w:val="center"/>
              <w:rPr>
                <w:rFonts w:cs="Times New Roman"/>
                <w:sz w:val="24"/>
              </w:rPr>
            </w:pPr>
            <w:r>
              <w:rPr>
                <w:rFonts w:cs="Times New Roman"/>
                <w:sz w:val="24"/>
              </w:rPr>
              <w:t>17</w:t>
            </w:r>
          </w:p>
        </w:tc>
        <w:tc>
          <w:tcPr>
            <w:tcW w:w="1777" w:type="dxa"/>
          </w:tcPr>
          <w:p w:rsidR="00692668" w:rsidRPr="00D8461E" w:rsidRDefault="00692668" w:rsidP="00D45FC4">
            <w:pPr>
              <w:pStyle w:val="ConsPlusNormal"/>
              <w:jc w:val="center"/>
              <w:rPr>
                <w:rFonts w:cs="Times New Roman"/>
                <w:sz w:val="24"/>
              </w:rPr>
            </w:pPr>
            <w:r>
              <w:rPr>
                <w:rFonts w:cs="Times New Roman"/>
                <w:sz w:val="24"/>
              </w:rPr>
              <w:t>18</w:t>
            </w:r>
          </w:p>
        </w:tc>
        <w:tc>
          <w:tcPr>
            <w:tcW w:w="2334" w:type="dxa"/>
          </w:tcPr>
          <w:p w:rsidR="00692668" w:rsidRPr="00D8461E" w:rsidRDefault="00692668" w:rsidP="00D45FC4">
            <w:pPr>
              <w:pStyle w:val="ConsPlusNormal"/>
              <w:jc w:val="center"/>
              <w:rPr>
                <w:rFonts w:cs="Times New Roman"/>
                <w:sz w:val="24"/>
              </w:rPr>
            </w:pPr>
            <w:r>
              <w:rPr>
                <w:rFonts w:cs="Times New Roman"/>
                <w:sz w:val="24"/>
              </w:rPr>
              <w:t>19</w:t>
            </w:r>
          </w:p>
        </w:tc>
        <w:tc>
          <w:tcPr>
            <w:tcW w:w="1741" w:type="dxa"/>
          </w:tcPr>
          <w:p w:rsidR="00692668" w:rsidRPr="00D8461E" w:rsidRDefault="00692668" w:rsidP="00D45FC4">
            <w:pPr>
              <w:pStyle w:val="ConsPlusNormal"/>
              <w:jc w:val="center"/>
              <w:rPr>
                <w:rFonts w:cs="Times New Roman"/>
                <w:sz w:val="24"/>
              </w:rPr>
            </w:pPr>
            <w:r>
              <w:rPr>
                <w:rFonts w:cs="Times New Roman"/>
                <w:sz w:val="24"/>
              </w:rPr>
              <w:t>20</w:t>
            </w:r>
          </w:p>
        </w:tc>
        <w:tc>
          <w:tcPr>
            <w:tcW w:w="1988" w:type="dxa"/>
          </w:tcPr>
          <w:p w:rsidR="00692668" w:rsidRPr="00D8461E" w:rsidRDefault="00692668" w:rsidP="00D45FC4">
            <w:pPr>
              <w:pStyle w:val="ConsPlusNormal"/>
              <w:jc w:val="center"/>
              <w:rPr>
                <w:rFonts w:cs="Times New Roman"/>
                <w:sz w:val="24"/>
              </w:rPr>
            </w:pPr>
            <w:r>
              <w:rPr>
                <w:rFonts w:cs="Times New Roman"/>
                <w:sz w:val="24"/>
              </w:rPr>
              <w:t>21</w:t>
            </w:r>
          </w:p>
        </w:tc>
        <w:tc>
          <w:tcPr>
            <w:tcW w:w="1620" w:type="dxa"/>
          </w:tcPr>
          <w:p w:rsidR="00692668" w:rsidRPr="00D8461E" w:rsidRDefault="00692668" w:rsidP="00D45FC4">
            <w:pPr>
              <w:pStyle w:val="ConsPlusNormal"/>
              <w:jc w:val="center"/>
              <w:rPr>
                <w:rFonts w:cs="Times New Roman"/>
                <w:sz w:val="24"/>
              </w:rPr>
            </w:pPr>
            <w:r>
              <w:rPr>
                <w:rFonts w:cs="Times New Roman"/>
                <w:sz w:val="24"/>
              </w:rPr>
              <w:t>22</w:t>
            </w:r>
          </w:p>
        </w:tc>
        <w:tc>
          <w:tcPr>
            <w:tcW w:w="3150" w:type="dxa"/>
          </w:tcPr>
          <w:p w:rsidR="00692668" w:rsidRPr="00D8461E" w:rsidRDefault="00692668" w:rsidP="00D45FC4">
            <w:pPr>
              <w:pStyle w:val="ConsPlusNormal"/>
              <w:jc w:val="center"/>
              <w:rPr>
                <w:rFonts w:cs="Times New Roman"/>
                <w:sz w:val="24"/>
              </w:rPr>
            </w:pPr>
            <w:r>
              <w:rPr>
                <w:rFonts w:cs="Times New Roman"/>
                <w:sz w:val="24"/>
              </w:rPr>
              <w:t>23</w:t>
            </w:r>
          </w:p>
        </w:tc>
      </w:tr>
      <w:tr w:rsidR="00692668" w:rsidTr="00692668">
        <w:tc>
          <w:tcPr>
            <w:tcW w:w="2093" w:type="dxa"/>
          </w:tcPr>
          <w:p w:rsidR="00692668" w:rsidRDefault="00692668" w:rsidP="00D45FC4">
            <w:pPr>
              <w:pStyle w:val="ConsPlusNormal"/>
              <w:jc w:val="center"/>
              <w:rPr>
                <w:rFonts w:cs="Times New Roman"/>
                <w:sz w:val="24"/>
              </w:rPr>
            </w:pPr>
            <w:r>
              <w:rPr>
                <w:rFonts w:cs="Times New Roman"/>
                <w:sz w:val="24"/>
              </w:rPr>
              <w:t>с 09.01.2019г</w:t>
            </w:r>
          </w:p>
        </w:tc>
        <w:tc>
          <w:tcPr>
            <w:tcW w:w="1777" w:type="dxa"/>
          </w:tcPr>
          <w:p w:rsidR="00692668" w:rsidRDefault="00692668" w:rsidP="00D45FC4">
            <w:pPr>
              <w:pStyle w:val="ConsPlusNormal"/>
              <w:jc w:val="center"/>
              <w:rPr>
                <w:rFonts w:cs="Times New Roman"/>
                <w:sz w:val="24"/>
              </w:rPr>
            </w:pPr>
            <w:r>
              <w:rPr>
                <w:rFonts w:cs="Times New Roman"/>
                <w:sz w:val="24"/>
              </w:rPr>
              <w:t>по 31.03.2019г</w:t>
            </w:r>
          </w:p>
        </w:tc>
        <w:tc>
          <w:tcPr>
            <w:tcW w:w="2334" w:type="dxa"/>
          </w:tcPr>
          <w:p w:rsidR="00692668" w:rsidRDefault="00692668" w:rsidP="00D45FC4">
            <w:pPr>
              <w:pStyle w:val="ConsPlusNormal"/>
              <w:jc w:val="center"/>
              <w:rPr>
                <w:rFonts w:cs="Times New Roman"/>
                <w:sz w:val="24"/>
              </w:rPr>
            </w:pPr>
            <w:r>
              <w:rPr>
                <w:rFonts w:cs="Times New Roman"/>
                <w:sz w:val="24"/>
              </w:rPr>
              <w:t>Администрация МО «Холм-Жирковский район»</w:t>
            </w:r>
          </w:p>
        </w:tc>
        <w:tc>
          <w:tcPr>
            <w:tcW w:w="1741" w:type="dxa"/>
          </w:tcPr>
          <w:p w:rsidR="00692668" w:rsidRDefault="00692668" w:rsidP="00D45FC4">
            <w:pPr>
              <w:pStyle w:val="ConsPlusNormal"/>
              <w:jc w:val="center"/>
              <w:rPr>
                <w:rFonts w:cs="Times New Roman"/>
                <w:sz w:val="24"/>
              </w:rPr>
            </w:pPr>
          </w:p>
        </w:tc>
        <w:tc>
          <w:tcPr>
            <w:tcW w:w="1988" w:type="dxa"/>
          </w:tcPr>
          <w:p w:rsidR="00692668" w:rsidRDefault="00692668" w:rsidP="00D45FC4">
            <w:pPr>
              <w:pStyle w:val="ConsPlusNormal"/>
              <w:jc w:val="center"/>
              <w:rPr>
                <w:rFonts w:cs="Times New Roman"/>
                <w:sz w:val="24"/>
              </w:rPr>
            </w:pPr>
            <w:r>
              <w:rPr>
                <w:rFonts w:cs="Times New Roman"/>
                <w:sz w:val="24"/>
              </w:rPr>
              <w:t>6719001156</w:t>
            </w:r>
          </w:p>
        </w:tc>
        <w:tc>
          <w:tcPr>
            <w:tcW w:w="1620" w:type="dxa"/>
          </w:tcPr>
          <w:p w:rsidR="00692668" w:rsidRDefault="00692668" w:rsidP="00D45FC4">
            <w:pPr>
              <w:pStyle w:val="ConsPlusNormal"/>
              <w:jc w:val="center"/>
              <w:rPr>
                <w:rFonts w:cs="Times New Roman"/>
                <w:sz w:val="24"/>
              </w:rPr>
            </w:pPr>
            <w:r>
              <w:rPr>
                <w:rFonts w:cs="Times New Roman"/>
                <w:sz w:val="24"/>
              </w:rPr>
              <w:t>8(48139)2-10-38</w:t>
            </w:r>
          </w:p>
        </w:tc>
        <w:tc>
          <w:tcPr>
            <w:tcW w:w="3150" w:type="dxa"/>
          </w:tcPr>
          <w:p w:rsidR="00692668" w:rsidRPr="00952D86" w:rsidRDefault="00692668" w:rsidP="00D45FC4">
            <w:pPr>
              <w:pStyle w:val="ConsPlusNormal"/>
              <w:jc w:val="center"/>
              <w:rPr>
                <w:rFonts w:cs="Times New Roman"/>
                <w:sz w:val="24"/>
                <w:lang w:val="en-US"/>
              </w:rPr>
            </w:pPr>
            <w:proofErr w:type="spellStart"/>
            <w:r>
              <w:rPr>
                <w:rFonts w:cs="Times New Roman"/>
                <w:sz w:val="24"/>
                <w:lang w:val="en-US"/>
              </w:rPr>
              <w:t>Nadinkavot</w:t>
            </w:r>
            <w:proofErr w:type="spellEnd"/>
            <w:r w:rsidRPr="00952D86">
              <w:rPr>
                <w:rFonts w:cs="Times New Roman"/>
                <w:sz w:val="24"/>
              </w:rPr>
              <w:t>76</w:t>
            </w:r>
            <w:proofErr w:type="spellStart"/>
            <w:r>
              <w:rPr>
                <w:rFonts w:cs="Times New Roman"/>
                <w:sz w:val="24"/>
                <w:lang w:val="en-US"/>
              </w:rPr>
              <w:t>bn</w:t>
            </w:r>
            <w:proofErr w:type="spellEnd"/>
            <w:r w:rsidRPr="00952D86">
              <w:rPr>
                <w:rFonts w:cs="Times New Roman"/>
                <w:sz w:val="24"/>
              </w:rPr>
              <w:t>90</w:t>
            </w:r>
            <w:proofErr w:type="spellStart"/>
            <w:r>
              <w:rPr>
                <w:rFonts w:cs="Times New Roman"/>
                <w:sz w:val="24"/>
                <w:lang w:val="en-US"/>
              </w:rPr>
              <w:t>kl</w:t>
            </w:r>
            <w:proofErr w:type="spellEnd"/>
            <w:r w:rsidRPr="00952D86">
              <w:rPr>
                <w:rFonts w:cs="Times New Roman"/>
                <w:sz w:val="24"/>
              </w:rPr>
              <w:t>@</w:t>
            </w:r>
            <w:r>
              <w:rPr>
                <w:rFonts w:cs="Times New Roman"/>
                <w:sz w:val="24"/>
                <w:lang w:val="en-US"/>
              </w:rPr>
              <w:t>mail.ru</w:t>
            </w:r>
          </w:p>
        </w:tc>
      </w:tr>
      <w:tr w:rsidR="00692668" w:rsidTr="00692668">
        <w:tc>
          <w:tcPr>
            <w:tcW w:w="2093" w:type="dxa"/>
          </w:tcPr>
          <w:p w:rsidR="00692668" w:rsidRDefault="00692668" w:rsidP="00D45FC4">
            <w:pPr>
              <w:pStyle w:val="ConsPlusNormal"/>
              <w:jc w:val="center"/>
              <w:rPr>
                <w:rFonts w:cs="Times New Roman"/>
                <w:sz w:val="24"/>
              </w:rPr>
            </w:pPr>
          </w:p>
        </w:tc>
        <w:tc>
          <w:tcPr>
            <w:tcW w:w="1777" w:type="dxa"/>
          </w:tcPr>
          <w:p w:rsidR="00692668" w:rsidRDefault="00692668" w:rsidP="00D45FC4">
            <w:pPr>
              <w:pStyle w:val="ConsPlusNormal"/>
              <w:jc w:val="center"/>
              <w:rPr>
                <w:rFonts w:cs="Times New Roman"/>
                <w:sz w:val="24"/>
              </w:rPr>
            </w:pPr>
          </w:p>
        </w:tc>
        <w:tc>
          <w:tcPr>
            <w:tcW w:w="2334" w:type="dxa"/>
          </w:tcPr>
          <w:p w:rsidR="00692668" w:rsidRDefault="00692668" w:rsidP="00D45FC4">
            <w:pPr>
              <w:pStyle w:val="ConsPlusNormal"/>
              <w:jc w:val="center"/>
              <w:rPr>
                <w:rFonts w:cs="Times New Roman"/>
                <w:sz w:val="24"/>
              </w:rPr>
            </w:pPr>
            <w:r>
              <w:rPr>
                <w:rFonts w:cs="Times New Roman"/>
                <w:sz w:val="24"/>
              </w:rPr>
              <w:t>Администрация МО «Холм-Жирковский район»</w:t>
            </w:r>
          </w:p>
        </w:tc>
        <w:tc>
          <w:tcPr>
            <w:tcW w:w="1741" w:type="dxa"/>
          </w:tcPr>
          <w:p w:rsidR="00692668" w:rsidRDefault="00692668" w:rsidP="00D45FC4">
            <w:pPr>
              <w:pStyle w:val="ConsPlusNormal"/>
              <w:jc w:val="center"/>
              <w:rPr>
                <w:rFonts w:cs="Times New Roman"/>
                <w:sz w:val="24"/>
              </w:rPr>
            </w:pPr>
          </w:p>
        </w:tc>
        <w:tc>
          <w:tcPr>
            <w:tcW w:w="1988" w:type="dxa"/>
          </w:tcPr>
          <w:p w:rsidR="00692668" w:rsidRDefault="00692668" w:rsidP="00D45FC4">
            <w:pPr>
              <w:pStyle w:val="ConsPlusNormal"/>
              <w:jc w:val="center"/>
              <w:rPr>
                <w:rFonts w:cs="Times New Roman"/>
                <w:sz w:val="24"/>
              </w:rPr>
            </w:pPr>
            <w:r>
              <w:rPr>
                <w:rFonts w:cs="Times New Roman"/>
                <w:sz w:val="24"/>
              </w:rPr>
              <w:t>6719001156</w:t>
            </w:r>
          </w:p>
        </w:tc>
        <w:tc>
          <w:tcPr>
            <w:tcW w:w="1620" w:type="dxa"/>
          </w:tcPr>
          <w:p w:rsidR="00692668" w:rsidRDefault="00692668" w:rsidP="00D45FC4">
            <w:pPr>
              <w:pStyle w:val="ConsPlusNormal"/>
              <w:jc w:val="center"/>
              <w:rPr>
                <w:rFonts w:cs="Times New Roman"/>
                <w:sz w:val="24"/>
              </w:rPr>
            </w:pPr>
            <w:r>
              <w:rPr>
                <w:rFonts w:cs="Times New Roman"/>
                <w:sz w:val="24"/>
              </w:rPr>
              <w:t>8(48139)2-10-38</w:t>
            </w:r>
          </w:p>
        </w:tc>
        <w:tc>
          <w:tcPr>
            <w:tcW w:w="3150" w:type="dxa"/>
          </w:tcPr>
          <w:p w:rsidR="00692668" w:rsidRPr="00CD1DC2" w:rsidRDefault="00692668" w:rsidP="00D45FC4">
            <w:pPr>
              <w:pStyle w:val="ConsPlusNormal"/>
              <w:jc w:val="center"/>
              <w:rPr>
                <w:rFonts w:cs="Times New Roman"/>
                <w:sz w:val="24"/>
              </w:rPr>
            </w:pPr>
            <w:proofErr w:type="spellStart"/>
            <w:r>
              <w:rPr>
                <w:rFonts w:cs="Times New Roman"/>
                <w:sz w:val="24"/>
                <w:lang w:val="en-US"/>
              </w:rPr>
              <w:t>Nadinkavot</w:t>
            </w:r>
            <w:proofErr w:type="spellEnd"/>
            <w:r w:rsidRPr="00952D86">
              <w:rPr>
                <w:rFonts w:cs="Times New Roman"/>
                <w:sz w:val="24"/>
              </w:rPr>
              <w:t>76</w:t>
            </w:r>
            <w:proofErr w:type="spellStart"/>
            <w:r>
              <w:rPr>
                <w:rFonts w:cs="Times New Roman"/>
                <w:sz w:val="24"/>
                <w:lang w:val="en-US"/>
              </w:rPr>
              <w:t>bn</w:t>
            </w:r>
            <w:proofErr w:type="spellEnd"/>
            <w:r w:rsidRPr="00952D86">
              <w:rPr>
                <w:rFonts w:cs="Times New Roman"/>
                <w:sz w:val="24"/>
              </w:rPr>
              <w:t>90</w:t>
            </w:r>
            <w:proofErr w:type="spellStart"/>
            <w:r>
              <w:rPr>
                <w:rFonts w:cs="Times New Roman"/>
                <w:sz w:val="24"/>
                <w:lang w:val="en-US"/>
              </w:rPr>
              <w:t>kl</w:t>
            </w:r>
            <w:proofErr w:type="spellEnd"/>
            <w:r w:rsidRPr="00952D86">
              <w:rPr>
                <w:rFonts w:cs="Times New Roman"/>
                <w:sz w:val="24"/>
              </w:rPr>
              <w:t>@</w:t>
            </w:r>
            <w:r>
              <w:rPr>
                <w:rFonts w:cs="Times New Roman"/>
                <w:sz w:val="24"/>
                <w:lang w:val="en-US"/>
              </w:rPr>
              <w:t>mail.ru</w:t>
            </w:r>
          </w:p>
        </w:tc>
      </w:tr>
      <w:tr w:rsidR="00692668" w:rsidTr="00692668">
        <w:tc>
          <w:tcPr>
            <w:tcW w:w="2093" w:type="dxa"/>
          </w:tcPr>
          <w:p w:rsidR="00692668" w:rsidRDefault="00692668" w:rsidP="00D45FC4">
            <w:pPr>
              <w:pStyle w:val="ConsPlusNormal"/>
              <w:jc w:val="center"/>
              <w:rPr>
                <w:rFonts w:cs="Times New Roman"/>
                <w:sz w:val="24"/>
              </w:rPr>
            </w:pPr>
            <w:r>
              <w:rPr>
                <w:rFonts w:cs="Times New Roman"/>
                <w:sz w:val="24"/>
              </w:rPr>
              <w:t>с 09.01.2019г</w:t>
            </w:r>
          </w:p>
        </w:tc>
        <w:tc>
          <w:tcPr>
            <w:tcW w:w="1777" w:type="dxa"/>
          </w:tcPr>
          <w:p w:rsidR="00692668" w:rsidRDefault="00692668" w:rsidP="00D45FC4">
            <w:pPr>
              <w:pStyle w:val="ConsPlusNormal"/>
              <w:jc w:val="center"/>
              <w:rPr>
                <w:rFonts w:cs="Times New Roman"/>
                <w:sz w:val="24"/>
              </w:rPr>
            </w:pPr>
            <w:r>
              <w:rPr>
                <w:rFonts w:cs="Times New Roman"/>
                <w:sz w:val="24"/>
              </w:rPr>
              <w:t>по 31.03.2019г</w:t>
            </w:r>
          </w:p>
        </w:tc>
        <w:tc>
          <w:tcPr>
            <w:tcW w:w="2334" w:type="dxa"/>
          </w:tcPr>
          <w:p w:rsidR="00692668" w:rsidRDefault="00692668" w:rsidP="00D45FC4">
            <w:pPr>
              <w:pStyle w:val="ConsPlusNormal"/>
              <w:jc w:val="center"/>
              <w:rPr>
                <w:rFonts w:cs="Times New Roman"/>
                <w:sz w:val="24"/>
              </w:rPr>
            </w:pPr>
            <w:r>
              <w:rPr>
                <w:rFonts w:cs="Times New Roman"/>
                <w:sz w:val="24"/>
              </w:rPr>
              <w:t>Администрация МО «Холм-Жирковский Район»</w:t>
            </w:r>
          </w:p>
        </w:tc>
        <w:tc>
          <w:tcPr>
            <w:tcW w:w="1741" w:type="dxa"/>
          </w:tcPr>
          <w:p w:rsidR="00692668" w:rsidRDefault="00692668" w:rsidP="00D45FC4">
            <w:pPr>
              <w:pStyle w:val="ConsPlusNormal"/>
              <w:jc w:val="center"/>
              <w:rPr>
                <w:rFonts w:cs="Times New Roman"/>
                <w:sz w:val="24"/>
              </w:rPr>
            </w:pPr>
          </w:p>
        </w:tc>
        <w:tc>
          <w:tcPr>
            <w:tcW w:w="1988" w:type="dxa"/>
          </w:tcPr>
          <w:p w:rsidR="00692668" w:rsidRDefault="00692668" w:rsidP="00D45FC4">
            <w:pPr>
              <w:pStyle w:val="ConsPlusNormal"/>
              <w:jc w:val="center"/>
              <w:rPr>
                <w:rFonts w:cs="Times New Roman"/>
                <w:sz w:val="24"/>
              </w:rPr>
            </w:pPr>
            <w:r>
              <w:rPr>
                <w:rFonts w:cs="Times New Roman"/>
                <w:sz w:val="24"/>
              </w:rPr>
              <w:t>6719001156</w:t>
            </w:r>
          </w:p>
        </w:tc>
        <w:tc>
          <w:tcPr>
            <w:tcW w:w="1620" w:type="dxa"/>
          </w:tcPr>
          <w:p w:rsidR="00692668" w:rsidRDefault="00692668" w:rsidP="00D45FC4">
            <w:pPr>
              <w:pStyle w:val="ConsPlusNormal"/>
              <w:jc w:val="center"/>
              <w:rPr>
                <w:rFonts w:cs="Times New Roman"/>
                <w:sz w:val="24"/>
              </w:rPr>
            </w:pPr>
            <w:r>
              <w:rPr>
                <w:rFonts w:cs="Times New Roman"/>
                <w:sz w:val="24"/>
              </w:rPr>
              <w:t>8(48139)2-10-38</w:t>
            </w:r>
          </w:p>
        </w:tc>
        <w:tc>
          <w:tcPr>
            <w:tcW w:w="3150" w:type="dxa"/>
          </w:tcPr>
          <w:p w:rsidR="00692668" w:rsidRPr="00A662F0" w:rsidRDefault="00692668" w:rsidP="00D45FC4">
            <w:pPr>
              <w:pStyle w:val="ConsPlusNormal"/>
              <w:jc w:val="center"/>
              <w:rPr>
                <w:rFonts w:cs="Times New Roman"/>
                <w:sz w:val="24"/>
              </w:rPr>
            </w:pPr>
            <w:proofErr w:type="spellStart"/>
            <w:r>
              <w:rPr>
                <w:rFonts w:cs="Times New Roman"/>
                <w:sz w:val="24"/>
                <w:lang w:val="en-US"/>
              </w:rPr>
              <w:t>Nadinkavot</w:t>
            </w:r>
            <w:proofErr w:type="spellEnd"/>
            <w:r w:rsidRPr="00952D86">
              <w:rPr>
                <w:rFonts w:cs="Times New Roman"/>
                <w:sz w:val="24"/>
              </w:rPr>
              <w:t>76</w:t>
            </w:r>
            <w:proofErr w:type="spellStart"/>
            <w:r>
              <w:rPr>
                <w:rFonts w:cs="Times New Roman"/>
                <w:sz w:val="24"/>
                <w:lang w:val="en-US"/>
              </w:rPr>
              <w:t>bn</w:t>
            </w:r>
            <w:proofErr w:type="spellEnd"/>
            <w:r w:rsidRPr="00952D86">
              <w:rPr>
                <w:rFonts w:cs="Times New Roman"/>
                <w:sz w:val="24"/>
              </w:rPr>
              <w:t>90</w:t>
            </w:r>
            <w:proofErr w:type="spellStart"/>
            <w:r>
              <w:rPr>
                <w:rFonts w:cs="Times New Roman"/>
                <w:sz w:val="24"/>
                <w:lang w:val="en-US"/>
              </w:rPr>
              <w:t>kl</w:t>
            </w:r>
            <w:proofErr w:type="spellEnd"/>
            <w:r w:rsidRPr="00952D86">
              <w:rPr>
                <w:rFonts w:cs="Times New Roman"/>
                <w:sz w:val="24"/>
              </w:rPr>
              <w:t>@</w:t>
            </w:r>
            <w:r>
              <w:rPr>
                <w:rFonts w:cs="Times New Roman"/>
                <w:sz w:val="24"/>
                <w:lang w:val="en-US"/>
              </w:rPr>
              <w:t>mail.ru</w:t>
            </w:r>
          </w:p>
        </w:tc>
      </w:tr>
    </w:tbl>
    <w:p w:rsidR="00692668" w:rsidRDefault="00692668" w:rsidP="006E6195">
      <w:pPr>
        <w:rPr>
          <w:b/>
        </w:rPr>
        <w:sectPr w:rsidR="00692668" w:rsidSect="00692668">
          <w:pgSz w:w="16838" w:h="11906" w:orient="landscape"/>
          <w:pgMar w:top="709" w:right="1134" w:bottom="1701" w:left="1134" w:header="709" w:footer="709" w:gutter="0"/>
          <w:pgNumType w:start="1"/>
          <w:cols w:space="708"/>
          <w:docGrid w:linePitch="360"/>
        </w:sectPr>
      </w:pPr>
    </w:p>
    <w:p w:rsidR="00692668" w:rsidRDefault="00692668" w:rsidP="00692668">
      <w:pPr>
        <w:ind w:left="4820"/>
        <w:jc w:val="right"/>
        <w:rPr>
          <w:sz w:val="28"/>
          <w:szCs w:val="28"/>
        </w:rPr>
      </w:pPr>
      <w:r>
        <w:rPr>
          <w:sz w:val="28"/>
          <w:szCs w:val="28"/>
        </w:rPr>
        <w:lastRenderedPageBreak/>
        <w:t xml:space="preserve">                              Приложение № 3                                                                                                                    к постановлению  Администрации муниципального образования </w:t>
      </w:r>
    </w:p>
    <w:p w:rsidR="00692668" w:rsidRPr="00B94F8C" w:rsidRDefault="00692668" w:rsidP="00692668">
      <w:pPr>
        <w:ind w:left="4820"/>
        <w:jc w:val="right"/>
        <w:rPr>
          <w:sz w:val="28"/>
          <w:szCs w:val="28"/>
        </w:rPr>
      </w:pPr>
      <w:r>
        <w:rPr>
          <w:sz w:val="28"/>
          <w:szCs w:val="28"/>
        </w:rPr>
        <w:t>«Холм-Жирковский район» Смоленской области</w:t>
      </w:r>
    </w:p>
    <w:p w:rsidR="00692668" w:rsidRDefault="00692668" w:rsidP="00692668">
      <w:pPr>
        <w:ind w:left="4820"/>
        <w:jc w:val="right"/>
        <w:rPr>
          <w:b/>
          <w:sz w:val="28"/>
          <w:szCs w:val="28"/>
        </w:rPr>
      </w:pPr>
      <w:r>
        <w:rPr>
          <w:sz w:val="28"/>
          <w:szCs w:val="28"/>
        </w:rPr>
        <w:t>от 01.04.2019</w:t>
      </w:r>
      <w:r w:rsidRPr="0010152C">
        <w:rPr>
          <w:sz w:val="28"/>
          <w:szCs w:val="28"/>
        </w:rPr>
        <w:t xml:space="preserve"> № </w:t>
      </w:r>
      <w:r>
        <w:rPr>
          <w:sz w:val="28"/>
          <w:szCs w:val="28"/>
        </w:rPr>
        <w:t>183</w:t>
      </w:r>
    </w:p>
    <w:p w:rsidR="00692668" w:rsidRPr="00153619" w:rsidRDefault="00692668" w:rsidP="00692668">
      <w:pPr>
        <w:pStyle w:val="ConsPlusNormal"/>
        <w:ind w:firstLine="709"/>
        <w:jc w:val="both"/>
        <w:rPr>
          <w:b/>
          <w:sz w:val="24"/>
          <w:szCs w:val="24"/>
        </w:rPr>
      </w:pPr>
    </w:p>
    <w:p w:rsidR="00692668" w:rsidRPr="00B94F8C" w:rsidRDefault="00692668" w:rsidP="00692668">
      <w:pPr>
        <w:pStyle w:val="ConsPlusNormal"/>
        <w:ind w:firstLine="709"/>
        <w:jc w:val="center"/>
        <w:rPr>
          <w:b/>
        </w:rPr>
      </w:pPr>
      <w:r w:rsidRPr="00153619">
        <w:rPr>
          <w:b/>
        </w:rPr>
        <w:t xml:space="preserve">виды государственного (муниципального) имущества, которое используется для </w:t>
      </w:r>
      <w:r>
        <w:rPr>
          <w:b/>
        </w:rPr>
        <w:t>формирования</w:t>
      </w:r>
      <w:r w:rsidRPr="00B94F8C">
        <w:rPr>
          <w:b/>
        </w:rPr>
        <w:t xml:space="preserve"> </w:t>
      </w:r>
      <w:r>
        <w:rPr>
          <w:b/>
        </w:rPr>
        <w:t>перечня</w:t>
      </w:r>
      <w:r w:rsidRPr="00B94F8C">
        <w:rPr>
          <w:b/>
        </w:rPr>
        <w:t xml:space="preserve"> муниципального </w:t>
      </w:r>
      <w:r>
        <w:rPr>
          <w:b/>
        </w:rPr>
        <w:t>имущества</w:t>
      </w:r>
      <w:r w:rsidRPr="00B94F8C">
        <w:rPr>
          <w:b/>
        </w:rPr>
        <w:t xml:space="preserve"> Администрации муниципального образования «Холм-Жирковский район» Смоленской области</w:t>
      </w:r>
      <w:r>
        <w:rPr>
          <w:b/>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2668" w:rsidRDefault="00692668" w:rsidP="00692668">
      <w:pPr>
        <w:pStyle w:val="ConsPlusNormal"/>
        <w:ind w:firstLine="709"/>
        <w:jc w:val="center"/>
        <w:rPr>
          <w:b/>
        </w:rPr>
      </w:pPr>
    </w:p>
    <w:p w:rsidR="00692668" w:rsidRPr="00977B05" w:rsidRDefault="00692668" w:rsidP="00692668">
      <w:pPr>
        <w:pStyle w:val="ConsPlusNormal"/>
        <w:ind w:firstLine="709"/>
        <w:jc w:val="both"/>
      </w:pPr>
      <w:r w:rsidRPr="00977B05">
        <w:t xml:space="preserve">1. </w:t>
      </w:r>
      <w:r>
        <w:t>Движимое имущество: о</w:t>
      </w:r>
      <w:r w:rsidRPr="00977B05">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92668" w:rsidRPr="00977B05" w:rsidRDefault="00692668" w:rsidP="00692668">
      <w:pPr>
        <w:pStyle w:val="ConsPlusNormal"/>
        <w:ind w:firstLine="709"/>
        <w:jc w:val="both"/>
      </w:pPr>
      <w:r>
        <w:t>2</w:t>
      </w:r>
      <w:r w:rsidRPr="00977B05">
        <w:t>.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92668" w:rsidRPr="00977B05" w:rsidRDefault="00692668" w:rsidP="00692668">
      <w:pPr>
        <w:pStyle w:val="ConsPlusNormal"/>
        <w:ind w:firstLine="709"/>
        <w:jc w:val="both"/>
      </w:pPr>
      <w:r w:rsidRPr="00977B05">
        <w:t xml:space="preserve">3. Имущество, переданное субъекту малого и среднего предпринимательства </w:t>
      </w:r>
      <w:r>
        <w:t xml:space="preserve">по договору аренды, </w:t>
      </w:r>
      <w:r w:rsidRPr="00977B05">
        <w:t xml:space="preserve">срок </w:t>
      </w:r>
      <w:r>
        <w:t xml:space="preserve">действия которого составляет </w:t>
      </w:r>
      <w:r w:rsidRPr="00977B05">
        <w:t>не менее пяти лет;</w:t>
      </w:r>
    </w:p>
    <w:p w:rsidR="00692668" w:rsidRPr="00692668" w:rsidRDefault="00692668" w:rsidP="00692668">
      <w:pPr>
        <w:pStyle w:val="ConsPlusNormal"/>
        <w:ind w:firstLine="709"/>
        <w:jc w:val="both"/>
      </w:pPr>
      <w:r w:rsidRPr="00977B05">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vertAlign w:val="superscript"/>
        </w:rPr>
        <w:t>9</w:t>
      </w:r>
      <w:r w:rsidRPr="00977B05">
        <w:t xml:space="preserve"> Земельного кодекса Российской Федерации</w:t>
      </w:r>
      <w: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t>государственная собственность на которые не разграничен</w:t>
      </w:r>
      <w:r>
        <w:t xml:space="preserve">а, </w:t>
      </w:r>
      <w:proofErr w:type="gramStart"/>
      <w:r w:rsidRPr="00570827">
        <w:t>полномочия</w:t>
      </w:r>
      <w:proofErr w:type="gramEnd"/>
      <w:r w:rsidRPr="00570827">
        <w:t xml:space="preserve"> по предоставлению </w:t>
      </w:r>
      <w:r>
        <w:t xml:space="preserve">которых осуществляет муниципальным образованием «Холм-Жирковский район» </w:t>
      </w:r>
      <w:proofErr w:type="gramStart"/>
      <w:r>
        <w:t>Смоленской области</w:t>
      </w:r>
      <w:r>
        <w:rPr>
          <w:i/>
        </w:rPr>
        <w:t xml:space="preserve"> </w:t>
      </w:r>
      <w:r>
        <w:t>в соответствии с постановлением от 24.07.2018 №367  «Об утверждении Административного регламента предоставления муниципальной услуги «Подготовка и проведение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от 20.12.2018г №634 «Об утверждении Административного регламента предоставления Администрацией муниципального образования «Холм-Жирковский</w:t>
      </w:r>
      <w:proofErr w:type="gramEnd"/>
      <w:r>
        <w:t xml:space="preserve"> район» Смоленской области муниципальной услуги «Предоставление земельных участков, </w:t>
      </w:r>
      <w:r>
        <w:lastRenderedPageBreak/>
        <w:t>расположенных на территории муниципального образования «Холм-Жирковский район» Смоленской области без проведения торгов».</w:t>
      </w:r>
    </w:p>
    <w:sectPr w:rsidR="00692668" w:rsidRPr="00692668" w:rsidSect="00692668">
      <w:headerReference w:type="default" r:id="rId13"/>
      <w:headerReference w:type="first" r:id="rId14"/>
      <w:pgSz w:w="11906" w:h="16838"/>
      <w:pgMar w:top="709" w:right="1133" w:bottom="709"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D35" w:rsidRDefault="00D76D35" w:rsidP="00D57205">
      <w:r>
        <w:separator/>
      </w:r>
    </w:p>
  </w:endnote>
  <w:endnote w:type="continuationSeparator" w:id="0">
    <w:p w:rsidR="00D76D35" w:rsidRDefault="00D76D35" w:rsidP="00D57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498"/>
      <w:docPartObj>
        <w:docPartGallery w:val="Page Numbers (Bottom of Page)"/>
        <w:docPartUnique/>
      </w:docPartObj>
    </w:sdtPr>
    <w:sdtContent>
      <w:p w:rsidR="007F6179" w:rsidRDefault="007F6179">
        <w:pPr>
          <w:pStyle w:val="ac"/>
          <w:jc w:val="right"/>
        </w:pPr>
        <w:fldSimple w:instr=" PAGE   \* MERGEFORMAT ">
          <w:r>
            <w:rPr>
              <w:noProof/>
            </w:rPr>
            <w:t>2</w:t>
          </w:r>
        </w:fldSimple>
      </w:p>
    </w:sdtContent>
  </w:sdt>
  <w:p w:rsidR="007F6179" w:rsidRDefault="007F617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68" w:rsidRDefault="00692668">
    <w:pPr>
      <w:pStyle w:val="ac"/>
      <w:jc w:val="right"/>
    </w:pPr>
  </w:p>
  <w:p w:rsidR="00692668" w:rsidRDefault="0069266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D35" w:rsidRDefault="00D76D35" w:rsidP="00D57205">
      <w:r>
        <w:separator/>
      </w:r>
    </w:p>
  </w:footnote>
  <w:footnote w:type="continuationSeparator" w:id="0">
    <w:p w:rsidR="00D76D35" w:rsidRDefault="00D76D35" w:rsidP="00D57205">
      <w:r>
        <w:continuationSeparator/>
      </w:r>
    </w:p>
  </w:footnote>
  <w:footnote w:id="1">
    <w:p w:rsidR="00692668" w:rsidRPr="00FD7B81" w:rsidRDefault="00692668" w:rsidP="00692668">
      <w:pPr>
        <w:pStyle w:val="a7"/>
        <w:jc w:val="both"/>
        <w:rPr>
          <w:rFonts w:ascii="Times New Roman" w:hAnsi="Times New Roman"/>
        </w:rPr>
      </w:pPr>
    </w:p>
  </w:footnote>
  <w:footnote w:id="2">
    <w:p w:rsidR="00692668" w:rsidRPr="00FD7B81" w:rsidRDefault="00692668" w:rsidP="00692668">
      <w:pPr>
        <w:pStyle w:val="a7"/>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832197"/>
      <w:docPartObj>
        <w:docPartGallery w:val="Page Numbers (Top of Page)"/>
        <w:docPartUnique/>
      </w:docPartObj>
    </w:sdtPr>
    <w:sdtContent>
      <w:p w:rsidR="009E7AE0" w:rsidRDefault="000F08F7">
        <w:pPr>
          <w:pStyle w:val="aa"/>
          <w:jc w:val="center"/>
        </w:pPr>
        <w:r>
          <w:fldChar w:fldCharType="begin"/>
        </w:r>
        <w:r w:rsidR="00692668">
          <w:instrText>PAGE   \* MERGEFORMAT</w:instrText>
        </w:r>
        <w:r>
          <w:fldChar w:fldCharType="separate"/>
        </w:r>
        <w:r w:rsidR="007F6179">
          <w:rPr>
            <w:noProof/>
          </w:rPr>
          <w:t>5</w:t>
        </w:r>
        <w:r>
          <w:fldChar w:fldCharType="end"/>
        </w:r>
      </w:p>
    </w:sdtContent>
  </w:sdt>
  <w:p w:rsidR="009E7AE0" w:rsidRDefault="007F617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E0" w:rsidRDefault="007F6179">
    <w:pPr>
      <w:pStyle w:val="aa"/>
      <w:jc w:val="center"/>
    </w:pPr>
  </w:p>
  <w:p w:rsidR="009E7AE0" w:rsidRDefault="007F61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828A3"/>
    <w:rsid w:val="000D5997"/>
    <w:rsid w:val="000F08F7"/>
    <w:rsid w:val="00113CED"/>
    <w:rsid w:val="00205EA6"/>
    <w:rsid w:val="0021337A"/>
    <w:rsid w:val="0029016D"/>
    <w:rsid w:val="002D2D0A"/>
    <w:rsid w:val="002D3616"/>
    <w:rsid w:val="003541BA"/>
    <w:rsid w:val="0035715C"/>
    <w:rsid w:val="00361BD7"/>
    <w:rsid w:val="003A329A"/>
    <w:rsid w:val="004D1741"/>
    <w:rsid w:val="004F38B4"/>
    <w:rsid w:val="005576A6"/>
    <w:rsid w:val="006039AF"/>
    <w:rsid w:val="00615668"/>
    <w:rsid w:val="00692668"/>
    <w:rsid w:val="006E6195"/>
    <w:rsid w:val="00700111"/>
    <w:rsid w:val="007F6179"/>
    <w:rsid w:val="0081712E"/>
    <w:rsid w:val="00833F56"/>
    <w:rsid w:val="0087469B"/>
    <w:rsid w:val="008E7BF6"/>
    <w:rsid w:val="009D5819"/>
    <w:rsid w:val="00A10A68"/>
    <w:rsid w:val="00AB358B"/>
    <w:rsid w:val="00AD3072"/>
    <w:rsid w:val="00B22B5A"/>
    <w:rsid w:val="00B23049"/>
    <w:rsid w:val="00B434DE"/>
    <w:rsid w:val="00B76F8B"/>
    <w:rsid w:val="00B828A3"/>
    <w:rsid w:val="00BC4D52"/>
    <w:rsid w:val="00BD77EB"/>
    <w:rsid w:val="00C364AC"/>
    <w:rsid w:val="00C5767B"/>
    <w:rsid w:val="00C64613"/>
    <w:rsid w:val="00C77E48"/>
    <w:rsid w:val="00C94C84"/>
    <w:rsid w:val="00CF79E2"/>
    <w:rsid w:val="00D57205"/>
    <w:rsid w:val="00D76D35"/>
    <w:rsid w:val="00DB2ED6"/>
    <w:rsid w:val="00DF2152"/>
    <w:rsid w:val="00E51808"/>
    <w:rsid w:val="00F14C8E"/>
    <w:rsid w:val="00F20E88"/>
    <w:rsid w:val="00F55FAD"/>
    <w:rsid w:val="00F826F7"/>
    <w:rsid w:val="00F94DF4"/>
    <w:rsid w:val="00FE7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A3"/>
    <w:pPr>
      <w:spacing w:after="0" w:line="240" w:lineRule="auto"/>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8A3"/>
    <w:pPr>
      <w:widowControl w:val="0"/>
      <w:ind w:left="720"/>
      <w:contextualSpacing/>
    </w:pPr>
    <w:rPr>
      <w:rFonts w:ascii="Arial" w:hAnsi="Arial" w:cs="Arial"/>
    </w:rPr>
  </w:style>
  <w:style w:type="paragraph" w:customStyle="1" w:styleId="ConsPlusNormal">
    <w:name w:val="ConsPlusNormal"/>
    <w:uiPriority w:val="99"/>
    <w:rsid w:val="00B828A3"/>
    <w:pPr>
      <w:autoSpaceDE w:val="0"/>
      <w:autoSpaceDN w:val="0"/>
      <w:adjustRightInd w:val="0"/>
      <w:spacing w:after="0" w:line="240" w:lineRule="auto"/>
    </w:pPr>
    <w:rPr>
      <w:rFonts w:ascii="Times New Roman" w:hAnsi="Times New Roman"/>
      <w:sz w:val="28"/>
      <w:szCs w:val="28"/>
    </w:rPr>
  </w:style>
  <w:style w:type="paragraph" w:styleId="a4">
    <w:name w:val="Balloon Text"/>
    <w:basedOn w:val="a"/>
    <w:link w:val="a5"/>
    <w:uiPriority w:val="99"/>
    <w:semiHidden/>
    <w:unhideWhenUsed/>
    <w:rsid w:val="00B828A3"/>
    <w:rPr>
      <w:rFonts w:ascii="Tahoma" w:hAnsi="Tahoma" w:cs="Tahoma"/>
      <w:sz w:val="16"/>
      <w:szCs w:val="16"/>
    </w:rPr>
  </w:style>
  <w:style w:type="character" w:customStyle="1" w:styleId="a5">
    <w:name w:val="Текст выноски Знак"/>
    <w:basedOn w:val="a0"/>
    <w:link w:val="a4"/>
    <w:uiPriority w:val="99"/>
    <w:semiHidden/>
    <w:rsid w:val="00B828A3"/>
    <w:rPr>
      <w:rFonts w:ascii="Tahoma" w:eastAsia="Times New Roman" w:hAnsi="Tahoma" w:cs="Tahoma"/>
      <w:sz w:val="16"/>
      <w:szCs w:val="16"/>
      <w:lang w:eastAsia="ru-RU"/>
    </w:rPr>
  </w:style>
  <w:style w:type="paragraph" w:customStyle="1" w:styleId="ConsPlusTitle">
    <w:name w:val="ConsPlusTitle"/>
    <w:rsid w:val="006E6195"/>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semiHidden/>
    <w:unhideWhenUsed/>
    <w:rsid w:val="006E6195"/>
    <w:rPr>
      <w:color w:val="0000FF"/>
      <w:u w:val="single"/>
    </w:rPr>
  </w:style>
  <w:style w:type="paragraph" w:styleId="a7">
    <w:name w:val="footnote text"/>
    <w:basedOn w:val="a"/>
    <w:link w:val="a8"/>
    <w:uiPriority w:val="99"/>
    <w:unhideWhenUsed/>
    <w:rsid w:val="00D57205"/>
    <w:rPr>
      <w:rFonts w:asciiTheme="minorHAnsi" w:eastAsiaTheme="minorEastAsia" w:hAnsiTheme="minorHAnsi"/>
      <w:lang w:eastAsia="en-US"/>
    </w:rPr>
  </w:style>
  <w:style w:type="character" w:customStyle="1" w:styleId="a8">
    <w:name w:val="Текст сноски Знак"/>
    <w:basedOn w:val="a0"/>
    <w:link w:val="a7"/>
    <w:uiPriority w:val="99"/>
    <w:rsid w:val="00D57205"/>
    <w:rPr>
      <w:rFonts w:eastAsiaTheme="minorEastAsia"/>
      <w:sz w:val="20"/>
      <w:szCs w:val="20"/>
    </w:rPr>
  </w:style>
  <w:style w:type="character" w:styleId="a9">
    <w:name w:val="footnote reference"/>
    <w:basedOn w:val="a0"/>
    <w:uiPriority w:val="99"/>
    <w:semiHidden/>
    <w:unhideWhenUsed/>
    <w:rsid w:val="00D57205"/>
    <w:rPr>
      <w:vertAlign w:val="superscript"/>
    </w:rPr>
  </w:style>
  <w:style w:type="paragraph" w:styleId="aa">
    <w:name w:val="header"/>
    <w:basedOn w:val="a"/>
    <w:link w:val="ab"/>
    <w:uiPriority w:val="99"/>
    <w:unhideWhenUsed/>
    <w:rsid w:val="00F826F7"/>
    <w:pPr>
      <w:tabs>
        <w:tab w:val="center" w:pos="4677"/>
        <w:tab w:val="right" w:pos="9355"/>
      </w:tabs>
    </w:pPr>
  </w:style>
  <w:style w:type="character" w:customStyle="1" w:styleId="ab">
    <w:name w:val="Верхний колонтитул Знак"/>
    <w:basedOn w:val="a0"/>
    <w:link w:val="aa"/>
    <w:uiPriority w:val="99"/>
    <w:rsid w:val="00F826F7"/>
    <w:rPr>
      <w:rFonts w:ascii="Times New Roman" w:eastAsia="Times New Roman" w:hAnsi="Times New Roman"/>
      <w:sz w:val="20"/>
      <w:szCs w:val="20"/>
      <w:lang w:eastAsia="ru-RU"/>
    </w:rPr>
  </w:style>
  <w:style w:type="paragraph" w:styleId="ac">
    <w:name w:val="footer"/>
    <w:basedOn w:val="a"/>
    <w:link w:val="ad"/>
    <w:uiPriority w:val="99"/>
    <w:unhideWhenUsed/>
    <w:rsid w:val="00F826F7"/>
    <w:pPr>
      <w:tabs>
        <w:tab w:val="center" w:pos="4677"/>
        <w:tab w:val="right" w:pos="9355"/>
      </w:tabs>
    </w:pPr>
  </w:style>
  <w:style w:type="character" w:customStyle="1" w:styleId="ad">
    <w:name w:val="Нижний колонтитул Знак"/>
    <w:basedOn w:val="a0"/>
    <w:link w:val="ac"/>
    <w:uiPriority w:val="99"/>
    <w:rsid w:val="00F826F7"/>
    <w:rPr>
      <w:rFonts w:ascii="Times New Roman" w:eastAsia="Times New Roman" w:hAnsi="Times New Roman"/>
      <w:sz w:val="20"/>
      <w:szCs w:val="20"/>
      <w:lang w:eastAsia="ru-RU"/>
    </w:rPr>
  </w:style>
  <w:style w:type="table" w:styleId="ae">
    <w:name w:val="Table Grid"/>
    <w:basedOn w:val="a1"/>
    <w:uiPriority w:val="39"/>
    <w:rsid w:val="00692668"/>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62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7E4A3-3144-4FA5-AD52-ACEF77C9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4065</Words>
  <Characters>23176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Ktp</dc:creator>
  <cp:lastModifiedBy>PSN</cp:lastModifiedBy>
  <cp:revision>15</cp:revision>
  <cp:lastPrinted>2016-10-05T10:59:00Z</cp:lastPrinted>
  <dcterms:created xsi:type="dcterms:W3CDTF">2016-10-03T11:44:00Z</dcterms:created>
  <dcterms:modified xsi:type="dcterms:W3CDTF">2019-04-04T06:06:00Z</dcterms:modified>
</cp:coreProperties>
</file>