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90" w:rsidRPr="00E52BBB" w:rsidRDefault="00421E90" w:rsidP="00421E90">
      <w:pPr>
        <w:shd w:val="clear" w:color="auto" w:fill="FFFFFF"/>
        <w:jc w:val="center"/>
        <w:rPr>
          <w:b/>
          <w:sz w:val="28"/>
          <w:szCs w:val="28"/>
        </w:rPr>
      </w:pPr>
    </w:p>
    <w:p w:rsidR="00421E90" w:rsidRPr="00E52BBB" w:rsidRDefault="00421E90" w:rsidP="00421E90">
      <w:pPr>
        <w:shd w:val="clear" w:color="auto" w:fill="FFFFFF"/>
        <w:jc w:val="center"/>
      </w:pPr>
    </w:p>
    <w:p w:rsidR="00421E90" w:rsidRPr="00E52BBB" w:rsidRDefault="00421E90" w:rsidP="00421E90">
      <w:pPr>
        <w:jc w:val="center"/>
        <w:rPr>
          <w:rFonts w:ascii="Times New Roman" w:hAnsi="Times New Roman"/>
          <w:b/>
          <w:lang w:val="ru-RU"/>
        </w:rPr>
      </w:pPr>
      <w:r w:rsidRPr="00E52BBB">
        <w:rPr>
          <w:rFonts w:ascii="Times New Roman" w:hAnsi="Times New Roman"/>
          <w:b/>
          <w:lang w:val="ru-RU"/>
        </w:rPr>
        <w:t>АДМИНИСТРАЦИЯ МУНИЦИПАЛЬНОГО ОБРАЗОВАНИЯ</w:t>
      </w:r>
    </w:p>
    <w:p w:rsidR="00421E90" w:rsidRPr="00E52BBB" w:rsidRDefault="00133886" w:rsidP="00421E90">
      <w:pPr>
        <w:jc w:val="center"/>
        <w:rPr>
          <w:rFonts w:ascii="Times New Roman" w:hAnsi="Times New Roman"/>
          <w:b/>
          <w:lang w:val="ru-RU"/>
        </w:rPr>
      </w:pPr>
      <w:r w:rsidRPr="00E52BBB">
        <w:rPr>
          <w:rFonts w:ascii="Times New Roman" w:hAnsi="Times New Roman"/>
          <w:b/>
          <w:lang w:val="ru-RU"/>
        </w:rPr>
        <w:t>«ХОЛМ-</w:t>
      </w:r>
      <w:r w:rsidR="00421E90" w:rsidRPr="00E52BBB">
        <w:rPr>
          <w:rFonts w:ascii="Times New Roman" w:hAnsi="Times New Roman"/>
          <w:b/>
          <w:lang w:val="ru-RU"/>
        </w:rPr>
        <w:t>ЖИРКОВСКИЙ РАЙОН» СМОЛЕНСКОЙ ОБЛАСТИ</w:t>
      </w:r>
    </w:p>
    <w:p w:rsidR="00421E90" w:rsidRPr="00E52BBB" w:rsidRDefault="00421E90" w:rsidP="00421E90">
      <w:pPr>
        <w:jc w:val="center"/>
        <w:rPr>
          <w:sz w:val="28"/>
          <w:szCs w:val="28"/>
          <w:lang w:val="ru-RU"/>
        </w:rPr>
      </w:pPr>
    </w:p>
    <w:p w:rsidR="00421E90" w:rsidRPr="00E52BBB" w:rsidRDefault="00421E90" w:rsidP="00421E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52BB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E52BBB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 </w:t>
      </w:r>
    </w:p>
    <w:p w:rsidR="00421E90" w:rsidRPr="00E52BBB" w:rsidRDefault="00421E90" w:rsidP="00421E90">
      <w:pPr>
        <w:pStyle w:val="ConsPlusTitle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1E90" w:rsidRPr="00E52BBB" w:rsidRDefault="009E3491" w:rsidP="000938CB">
      <w:pPr>
        <w:pStyle w:val="ConsPlusTitle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2BBB">
        <w:rPr>
          <w:rFonts w:ascii="Times New Roman" w:hAnsi="Times New Roman" w:cs="Times New Roman"/>
          <w:b w:val="0"/>
          <w:sz w:val="28"/>
          <w:szCs w:val="28"/>
        </w:rPr>
        <w:t>от  26.04.2016</w:t>
      </w:r>
      <w:r w:rsidR="00330356" w:rsidRPr="00E52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b w:val="0"/>
          <w:sz w:val="28"/>
          <w:szCs w:val="28"/>
        </w:rPr>
        <w:t xml:space="preserve"> № 200</w:t>
      </w:r>
    </w:p>
    <w:p w:rsidR="00421E90" w:rsidRPr="00E52BBB" w:rsidRDefault="00421E90" w:rsidP="00421E90">
      <w:pPr>
        <w:pStyle w:val="ConsPlusTitle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7E97" w:rsidRPr="00E52BBB" w:rsidRDefault="009D7E97" w:rsidP="009D7E97">
      <w:pPr>
        <w:pStyle w:val="ConsPlusTitle"/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580A48" w:rsidRPr="00E52BBB" w:rsidRDefault="00580A48" w:rsidP="008936F5">
      <w:pPr>
        <w:pStyle w:val="ConsPlusTitle"/>
        <w:spacing w:after="0" w:line="240" w:lineRule="auto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2BBB">
        <w:rPr>
          <w:rFonts w:ascii="Times New Roman" w:hAnsi="Times New Roman" w:cs="Times New Roman"/>
          <w:b w:val="0"/>
          <w:sz w:val="28"/>
          <w:szCs w:val="28"/>
        </w:rPr>
        <w:t>О</w:t>
      </w:r>
      <w:r w:rsidR="00421E90" w:rsidRPr="00E52BBB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133886" w:rsidRPr="00E52BBB"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  <w:r w:rsidR="00330356" w:rsidRPr="00E52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E90" w:rsidRPr="00E52BB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52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E90" w:rsidRPr="00E52BBB">
        <w:rPr>
          <w:rFonts w:ascii="Times New Roman" w:hAnsi="Times New Roman" w:cs="Times New Roman"/>
          <w:b w:val="0"/>
          <w:sz w:val="28"/>
          <w:szCs w:val="28"/>
        </w:rPr>
        <w:t>системе</w:t>
      </w:r>
      <w:r w:rsidRPr="00E52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E90" w:rsidRPr="00E52BBB">
        <w:rPr>
          <w:rFonts w:ascii="Times New Roman" w:hAnsi="Times New Roman" w:cs="Times New Roman"/>
          <w:b w:val="0"/>
          <w:sz w:val="28"/>
          <w:szCs w:val="28"/>
        </w:rPr>
        <w:t>оплаты</w:t>
      </w:r>
      <w:r w:rsidRPr="00E52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E90" w:rsidRPr="00E52BBB">
        <w:rPr>
          <w:rFonts w:ascii="Times New Roman" w:hAnsi="Times New Roman" w:cs="Times New Roman"/>
          <w:b w:val="0"/>
          <w:sz w:val="28"/>
          <w:szCs w:val="28"/>
        </w:rPr>
        <w:t>труда</w:t>
      </w:r>
      <w:r w:rsidRPr="00E52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E90" w:rsidRPr="00E52BBB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330356" w:rsidRPr="00E52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E90" w:rsidRPr="00E52BBB">
        <w:rPr>
          <w:rFonts w:ascii="Times New Roman" w:hAnsi="Times New Roman" w:cs="Times New Roman"/>
          <w:b w:val="0"/>
          <w:sz w:val="28"/>
          <w:szCs w:val="28"/>
        </w:rPr>
        <w:t>муниципальных бюджетных</w:t>
      </w:r>
      <w:r w:rsidR="00330356" w:rsidRPr="00E52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E90" w:rsidRPr="00E52BBB">
        <w:rPr>
          <w:rFonts w:ascii="Times New Roman" w:hAnsi="Times New Roman" w:cs="Times New Roman"/>
          <w:b w:val="0"/>
          <w:sz w:val="28"/>
          <w:szCs w:val="28"/>
        </w:rPr>
        <w:t>образовательных</w:t>
      </w:r>
      <w:r w:rsidR="00E67740" w:rsidRPr="00E52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E90" w:rsidRPr="00E52BBB">
        <w:rPr>
          <w:rFonts w:ascii="Times New Roman" w:hAnsi="Times New Roman" w:cs="Times New Roman"/>
          <w:b w:val="0"/>
          <w:sz w:val="28"/>
          <w:szCs w:val="28"/>
        </w:rPr>
        <w:t xml:space="preserve">учреждений </w:t>
      </w:r>
      <w:r w:rsidR="00D12CE0" w:rsidRPr="00E52BB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«Холм-Жирковский</w:t>
      </w:r>
      <w:r w:rsidR="00133886" w:rsidRPr="00E52B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2CE0" w:rsidRPr="00E52BBB">
        <w:rPr>
          <w:rFonts w:ascii="Times New Roman" w:hAnsi="Times New Roman" w:cs="Times New Roman"/>
          <w:b w:val="0"/>
          <w:sz w:val="28"/>
          <w:szCs w:val="28"/>
        </w:rPr>
        <w:t>район» Смоленской области</w:t>
      </w:r>
      <w:bookmarkStart w:id="0" w:name="_GoBack"/>
      <w:bookmarkEnd w:id="0"/>
    </w:p>
    <w:p w:rsidR="00421E90" w:rsidRPr="00E52BBB" w:rsidRDefault="00421E90" w:rsidP="00421E90">
      <w:pPr>
        <w:pStyle w:val="ConsPlusTitle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886" w:rsidRPr="00E52BBB" w:rsidRDefault="00580A48" w:rsidP="0012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B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61763" w:rsidRPr="00E52BBB">
        <w:rPr>
          <w:rStyle w:val="FontStyle40"/>
          <w:sz w:val="28"/>
          <w:szCs w:val="28"/>
        </w:rPr>
        <w:t>Едиными рекомендациями по установлению</w:t>
      </w:r>
      <w:r w:rsidR="00133886" w:rsidRPr="00E52BBB">
        <w:rPr>
          <w:rStyle w:val="FontStyle40"/>
          <w:sz w:val="28"/>
          <w:szCs w:val="28"/>
        </w:rPr>
        <w:t xml:space="preserve">                              </w:t>
      </w:r>
      <w:r w:rsidR="00361763" w:rsidRPr="00E52BBB">
        <w:rPr>
          <w:rStyle w:val="FontStyle40"/>
          <w:sz w:val="28"/>
          <w:szCs w:val="28"/>
        </w:rPr>
        <w:t xml:space="preserve"> на федеральном, региональном и местном уровнях систем оплаты труда работников государственных и муниципальных учреждений на 2016 год,</w:t>
      </w:r>
      <w:r w:rsidR="00361763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8" w:history="1">
        <w:r w:rsidRPr="00E52B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2BBB">
        <w:rPr>
          <w:rFonts w:ascii="Times New Roman" w:hAnsi="Times New Roman" w:cs="Times New Roman"/>
          <w:sz w:val="28"/>
          <w:szCs w:val="28"/>
        </w:rPr>
        <w:t xml:space="preserve"> "Об оплате труда работников областных государственных учреждений", </w:t>
      </w:r>
      <w:hyperlink r:id="rId9" w:history="1">
        <w:r w:rsidRPr="00E52BBB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8B63E5" w:rsidRPr="00E52BBB">
          <w:rPr>
            <w:rFonts w:ascii="Times New Roman" w:hAnsi="Times New Roman" w:cs="Times New Roman"/>
            <w:sz w:val="28"/>
            <w:szCs w:val="28"/>
          </w:rPr>
          <w:t>ями</w:t>
        </w:r>
      </w:hyperlink>
      <w:r w:rsidRPr="00E52BBB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</w:t>
      </w:r>
      <w:r w:rsidR="008B63E5" w:rsidRPr="00E52BBB">
        <w:rPr>
          <w:rFonts w:ascii="Times New Roman" w:hAnsi="Times New Roman" w:cs="Times New Roman"/>
          <w:sz w:val="28"/>
          <w:szCs w:val="28"/>
        </w:rPr>
        <w:t xml:space="preserve">29.12.207 № 491 «О внесении изменений в Порядок оплаты труда работников областных государственных образовательных учреждений и иных областных государственных учреждений </w:t>
      </w:r>
      <w:r w:rsidR="00133886" w:rsidRPr="00E52B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3E5" w:rsidRPr="00E52BBB">
        <w:rPr>
          <w:rFonts w:ascii="Times New Roman" w:hAnsi="Times New Roman" w:cs="Times New Roman"/>
          <w:sz w:val="28"/>
          <w:szCs w:val="28"/>
        </w:rPr>
        <w:t>(не являющихся образовательными</w:t>
      </w:r>
      <w:proofErr w:type="gramEnd"/>
      <w:r w:rsidR="008B63E5" w:rsidRPr="00E52BBB">
        <w:rPr>
          <w:rFonts w:ascii="Times New Roman" w:hAnsi="Times New Roman" w:cs="Times New Roman"/>
          <w:sz w:val="28"/>
          <w:szCs w:val="28"/>
        </w:rPr>
        <w:t xml:space="preserve"> учреждениями), осуществляющих деятельность в сфере образования», от </w:t>
      </w:r>
      <w:r w:rsidRPr="00E52BBB">
        <w:rPr>
          <w:rFonts w:ascii="Times New Roman" w:hAnsi="Times New Roman" w:cs="Times New Roman"/>
          <w:sz w:val="28"/>
          <w:szCs w:val="28"/>
        </w:rPr>
        <w:t xml:space="preserve">24.09.2008 N 517 "О введении новых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>систем оплаты труда работников областных государственных учреждений</w:t>
      </w:r>
      <w:proofErr w:type="gramEnd"/>
      <w:r w:rsidRPr="00E52BBB">
        <w:rPr>
          <w:rFonts w:ascii="Times New Roman" w:hAnsi="Times New Roman" w:cs="Times New Roman"/>
          <w:sz w:val="28"/>
          <w:szCs w:val="28"/>
        </w:rPr>
        <w:t xml:space="preserve">" </w:t>
      </w:r>
      <w:r w:rsidR="00133886" w:rsidRPr="00E52B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Смоленской области </w:t>
      </w:r>
      <w:r w:rsidR="00133886" w:rsidRPr="00E52B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52BBB">
        <w:rPr>
          <w:rFonts w:ascii="Times New Roman" w:hAnsi="Times New Roman" w:cs="Times New Roman"/>
          <w:sz w:val="28"/>
          <w:szCs w:val="28"/>
        </w:rPr>
        <w:t>от 21.10.2008 N 576, от 27.10.2008 N 608,</w:t>
      </w:r>
      <w:r w:rsidR="0058669E" w:rsidRPr="00E52BBB">
        <w:rPr>
          <w:rFonts w:ascii="Times New Roman" w:hAnsi="Times New Roman" w:cs="Times New Roman"/>
          <w:sz w:val="28"/>
          <w:szCs w:val="28"/>
        </w:rPr>
        <w:t xml:space="preserve"> от 01.10.2013 г.№727,</w:t>
      </w:r>
      <w:r w:rsidRPr="00E52BBB">
        <w:rPr>
          <w:rFonts w:ascii="Times New Roman" w:hAnsi="Times New Roman" w:cs="Times New Roman"/>
          <w:sz w:val="28"/>
          <w:szCs w:val="28"/>
        </w:rPr>
        <w:t xml:space="preserve"> от 07.11.2013 N 890, от 23.05.2014 N 380)</w:t>
      </w:r>
      <w:r w:rsidR="00361763" w:rsidRPr="00E52BBB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«Холм-Жирковский район» Смоленской области от 30.10.2008 № 397-Ф «О введении новых систем оплаты труда работников муниципальных учреждений»</w:t>
      </w:r>
      <w:r w:rsidR="00133886" w:rsidRPr="00E52BBB">
        <w:rPr>
          <w:rFonts w:ascii="Times New Roman" w:hAnsi="Times New Roman" w:cs="Times New Roman"/>
          <w:sz w:val="28"/>
          <w:szCs w:val="28"/>
        </w:rPr>
        <w:t>,</w:t>
      </w:r>
      <w:r w:rsidR="00361763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3E5" w:rsidRPr="00E52BBB"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район» Смоленской области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0A48" w:rsidRPr="00E52BBB" w:rsidRDefault="00133886" w:rsidP="00123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2BB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о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с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т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а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A48" w:rsidRPr="00E52BB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о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в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л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я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е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т:</w:t>
      </w:r>
      <w:r w:rsidR="00E67740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94" w:rsidRPr="00E52BBB" w:rsidRDefault="00580A48" w:rsidP="00444194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6" w:history="1">
        <w:r w:rsidRPr="00E52BB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52BBB">
        <w:rPr>
          <w:rFonts w:ascii="Times New Roman" w:hAnsi="Times New Roman" w:cs="Times New Roman"/>
          <w:sz w:val="28"/>
          <w:szCs w:val="28"/>
        </w:rPr>
        <w:t xml:space="preserve"> о системе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>оплаты труда работников</w:t>
      </w:r>
      <w:r w:rsidR="00361763" w:rsidRPr="00E52BBB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361763" w:rsidRPr="00E52BBB">
        <w:rPr>
          <w:rFonts w:ascii="Times New Roman" w:hAnsi="Times New Roman" w:cs="Times New Roman"/>
          <w:sz w:val="28"/>
          <w:szCs w:val="28"/>
        </w:rPr>
        <w:t xml:space="preserve">бюджетных образовательных учреждений </w:t>
      </w:r>
      <w:r w:rsidR="00133886" w:rsidRPr="00E52BBB">
        <w:rPr>
          <w:rFonts w:ascii="Times New Roman" w:hAnsi="Times New Roman" w:cs="Times New Roman"/>
          <w:sz w:val="28"/>
          <w:szCs w:val="28"/>
        </w:rPr>
        <w:t xml:space="preserve">Холм-Жирковского </w:t>
      </w:r>
      <w:r w:rsidR="00361763" w:rsidRPr="00E52BBB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361763" w:rsidRPr="00E52BBB">
        <w:rPr>
          <w:rFonts w:ascii="Times New Roman" w:hAnsi="Times New Roman" w:cs="Times New Roman"/>
          <w:sz w:val="28"/>
          <w:szCs w:val="28"/>
        </w:rPr>
        <w:t>.</w:t>
      </w:r>
    </w:p>
    <w:p w:rsidR="00580A48" w:rsidRPr="00E52BBB" w:rsidRDefault="008B63E5" w:rsidP="00133886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2B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133886" w:rsidRPr="00E52B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2BBB">
        <w:rPr>
          <w:rFonts w:ascii="Times New Roman" w:hAnsi="Times New Roman" w:cs="Times New Roman"/>
          <w:sz w:val="28"/>
          <w:szCs w:val="28"/>
        </w:rPr>
        <w:t xml:space="preserve">на заместителя Главы муниципального </w:t>
      </w:r>
      <w:r w:rsidR="00133886" w:rsidRPr="00E52BB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52BBB">
        <w:rPr>
          <w:rFonts w:ascii="Times New Roman" w:hAnsi="Times New Roman" w:cs="Times New Roman"/>
          <w:sz w:val="28"/>
          <w:szCs w:val="28"/>
        </w:rPr>
        <w:t xml:space="preserve">– начальника отдела </w:t>
      </w:r>
      <w:r w:rsidR="00133886" w:rsidRPr="00E52B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2BBB">
        <w:rPr>
          <w:rFonts w:ascii="Times New Roman" w:hAnsi="Times New Roman" w:cs="Times New Roman"/>
          <w:sz w:val="28"/>
          <w:szCs w:val="28"/>
        </w:rPr>
        <w:t>по экономике, имущественным и земе</w:t>
      </w:r>
      <w:r w:rsidR="001238D5" w:rsidRPr="00E52BBB">
        <w:rPr>
          <w:rFonts w:ascii="Times New Roman" w:hAnsi="Times New Roman" w:cs="Times New Roman"/>
          <w:sz w:val="28"/>
          <w:szCs w:val="28"/>
        </w:rPr>
        <w:t>льным отношениям</w:t>
      </w:r>
      <w:r w:rsidR="00133886" w:rsidRPr="00E52BB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</w:t>
      </w:r>
      <w:r w:rsidR="001238D5" w:rsidRPr="00E52BBB">
        <w:rPr>
          <w:rFonts w:ascii="Times New Roman" w:hAnsi="Times New Roman" w:cs="Times New Roman"/>
          <w:sz w:val="28"/>
          <w:szCs w:val="28"/>
        </w:rPr>
        <w:t xml:space="preserve"> (А.И. Никитин).</w:t>
      </w:r>
    </w:p>
    <w:p w:rsidR="00580A48" w:rsidRPr="00E52BBB" w:rsidRDefault="00580A48" w:rsidP="00444194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133886" w:rsidRPr="00E52BBB">
        <w:rPr>
          <w:rFonts w:ascii="Times New Roman" w:hAnsi="Times New Roman" w:cs="Times New Roman"/>
          <w:sz w:val="28"/>
          <w:szCs w:val="28"/>
        </w:rPr>
        <w:t xml:space="preserve">вступает в силу после дня его подписания                         и </w:t>
      </w:r>
      <w:r w:rsidR="00361763" w:rsidRPr="00E52BBB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01.01.2016 года.</w:t>
      </w:r>
    </w:p>
    <w:p w:rsidR="00444194" w:rsidRPr="00E52BBB" w:rsidRDefault="00444194" w:rsidP="00444194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33886" w:rsidRPr="00E52BBB" w:rsidRDefault="008B63E5" w:rsidP="00133886">
      <w:pPr>
        <w:pStyle w:val="ConsPlus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Глава</w:t>
      </w:r>
      <w:r w:rsidR="00C55ECF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133886" w:rsidRPr="00E52B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80A48" w:rsidRPr="00E52BBB" w:rsidRDefault="00C55ECF" w:rsidP="00133886">
      <w:pPr>
        <w:pStyle w:val="ConsPlus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«Холм-Жирковский район»</w:t>
      </w:r>
    </w:p>
    <w:p w:rsidR="00612491" w:rsidRPr="00E52BBB" w:rsidRDefault="00C55ECF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133886" w:rsidRPr="00E52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33886" w:rsidRPr="00E52BBB">
        <w:rPr>
          <w:rFonts w:ascii="Times New Roman" w:hAnsi="Times New Roman" w:cs="Times New Roman"/>
          <w:b/>
          <w:sz w:val="28"/>
          <w:szCs w:val="28"/>
        </w:rPr>
        <w:t>О.П. Макаров</w:t>
      </w: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886" w:rsidRPr="00E52BBB" w:rsidRDefault="00133886" w:rsidP="00133886">
      <w:pPr>
        <w:pStyle w:val="ConsPlus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 w:rsidP="00963F6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Утверждено</w:t>
      </w:r>
    </w:p>
    <w:p w:rsidR="00133886" w:rsidRPr="00E52BBB" w:rsidRDefault="00133886" w:rsidP="00133886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80A48" w:rsidRPr="00E52BBB">
        <w:rPr>
          <w:rFonts w:ascii="Times New Roman" w:hAnsi="Times New Roman" w:cs="Times New Roman"/>
          <w:sz w:val="28"/>
          <w:szCs w:val="28"/>
        </w:rPr>
        <w:t>остановлением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33886" w:rsidRPr="00E52BBB" w:rsidRDefault="00C55ECF" w:rsidP="00133886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133886" w:rsidRPr="00E52B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80A48" w:rsidRPr="00E52BBB" w:rsidRDefault="00C55ECF" w:rsidP="00133886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«Холм-Жирковский район»</w:t>
      </w:r>
    </w:p>
    <w:p w:rsidR="00580A48" w:rsidRPr="00E52BBB" w:rsidRDefault="00580A48" w:rsidP="00963F6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80A48" w:rsidRPr="00E52BBB" w:rsidRDefault="00580A48" w:rsidP="00963F6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от </w:t>
      </w:r>
      <w:r w:rsidR="009E3491" w:rsidRPr="00E52BBB">
        <w:rPr>
          <w:rFonts w:ascii="Times New Roman" w:hAnsi="Times New Roman" w:cs="Times New Roman"/>
          <w:sz w:val="28"/>
          <w:szCs w:val="28"/>
        </w:rPr>
        <w:t>26.04.2016  № 200</w:t>
      </w:r>
    </w:p>
    <w:p w:rsidR="00580A48" w:rsidRPr="00E52BBB" w:rsidRDefault="00580A48" w:rsidP="001238D5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 w:rsidP="00444194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proofErr w:type="gramStart"/>
      <w:r w:rsidRPr="00E52B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3B4E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О</w:t>
      </w:r>
      <w:r w:rsidR="00F33B4E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Л</w:t>
      </w:r>
      <w:r w:rsidR="00F33B4E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О</w:t>
      </w:r>
      <w:r w:rsidR="00F33B4E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Ж</w:t>
      </w:r>
      <w:r w:rsidR="00F33B4E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Е</w:t>
      </w:r>
      <w:r w:rsidR="00F33B4E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Н</w:t>
      </w:r>
      <w:r w:rsidR="00F33B4E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И</w:t>
      </w:r>
      <w:r w:rsidR="00F33B4E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Е</w:t>
      </w:r>
    </w:p>
    <w:p w:rsidR="00444194" w:rsidRPr="00E52BBB" w:rsidRDefault="00580A48" w:rsidP="00444194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О СИСТЕМЕ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 xml:space="preserve">ОПЛАТЫ ТРУДА РАБОТНИКОВ </w:t>
      </w:r>
      <w:r w:rsidR="00C55ECF" w:rsidRPr="00E52BBB">
        <w:rPr>
          <w:rFonts w:ascii="Times New Roman" w:hAnsi="Times New Roman" w:cs="Times New Roman"/>
          <w:sz w:val="28"/>
          <w:szCs w:val="28"/>
        </w:rPr>
        <w:t>МУНИЦИПАЛЬНЫХ БЮДЖЕТНЫХ ОБРАЗОВАТЕЛЬНЫХ УЧРЕЖДЕНИЙ</w:t>
      </w:r>
      <w:r w:rsidR="00133886" w:rsidRPr="00E52BBB">
        <w:rPr>
          <w:rFonts w:ascii="Times New Roman" w:hAnsi="Times New Roman" w:cs="Times New Roman"/>
          <w:sz w:val="28"/>
          <w:szCs w:val="28"/>
        </w:rPr>
        <w:t xml:space="preserve">                            ХОЛМ-ЖИРКОВСКОГО</w:t>
      </w:r>
      <w:r w:rsidR="00C55ECF" w:rsidRPr="00E52BBB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580A48" w:rsidRPr="00E52BBB" w:rsidRDefault="00C55ECF" w:rsidP="00444194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1238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B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80A48" w:rsidRPr="00E52BBB" w:rsidRDefault="00580A48" w:rsidP="00C55E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Трудовым </w:t>
      </w:r>
      <w:hyperlink r:id="rId10" w:history="1">
        <w:r w:rsidRPr="00E52B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52BBB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 </w:t>
      </w:r>
      <w:hyperlink r:id="rId11" w:history="1">
        <w:r w:rsidRPr="00E52B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2BBB">
        <w:rPr>
          <w:rFonts w:ascii="Times New Roman" w:hAnsi="Times New Roman" w:cs="Times New Roman"/>
          <w:sz w:val="28"/>
          <w:szCs w:val="28"/>
        </w:rPr>
        <w:t xml:space="preserve"> "Об оплате труда работников областных государственных учреждений", </w:t>
      </w:r>
      <w:hyperlink r:id="rId12" w:history="1">
        <w:r w:rsidR="00C55ECF" w:rsidRPr="00E52BBB">
          <w:rPr>
            <w:rFonts w:ascii="Times New Roman" w:hAnsi="Times New Roman" w:cs="Times New Roman"/>
            <w:sz w:val="28"/>
            <w:szCs w:val="28"/>
          </w:rPr>
          <w:t>постановлениями</w:t>
        </w:r>
      </w:hyperlink>
      <w:r w:rsidR="00C55ECF" w:rsidRPr="00E52BBB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29.12.207 № 491 «О внесении изменений в Порядок оплаты труда работников областных государственных образовательных учреждений и иных областных государственных учреждений (не являющихся образовательными учреждениями), осуществляющих деятельность в сфере образования», от 24.09.2008 N 517 "О введении новых систем</w:t>
      </w:r>
      <w:proofErr w:type="gramEnd"/>
      <w:r w:rsidR="00C55ECF" w:rsidRPr="00E52BBB">
        <w:rPr>
          <w:rFonts w:ascii="Times New Roman" w:hAnsi="Times New Roman" w:cs="Times New Roman"/>
          <w:sz w:val="28"/>
          <w:szCs w:val="28"/>
        </w:rPr>
        <w:t xml:space="preserve"> оплаты труда работников областных государственных учреждений" (в редакции постановлений Администрации Смоленской области от 21.10.2008 N 576, от 27.10.2008 N 608, от 07.11.2013 N 890, от 23.05.2014 N 380), постановлением Администрации муниципального образования «Холм-Жирковский район» Смоленской области от 30.10.2008 № 397-Ф «О введении новых систем оплаты труда работников муниципальных учреждений»</w:t>
      </w:r>
      <w:r w:rsidRPr="00E52BBB">
        <w:rPr>
          <w:rFonts w:ascii="Times New Roman" w:hAnsi="Times New Roman" w:cs="Times New Roman"/>
          <w:sz w:val="28"/>
          <w:szCs w:val="28"/>
        </w:rPr>
        <w:t xml:space="preserve"> и устанавливает:</w:t>
      </w:r>
      <w:r w:rsidR="00C55ECF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- порядок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>оплаты труда руководителей</w:t>
      </w:r>
      <w:r w:rsidR="00033318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C55ECF" w:rsidRPr="00E52BBB">
        <w:rPr>
          <w:rFonts w:ascii="Times New Roman" w:hAnsi="Times New Roman" w:cs="Times New Roman"/>
          <w:sz w:val="28"/>
          <w:szCs w:val="28"/>
        </w:rPr>
        <w:t>муниципальных бюджетных образовательных учреждений района</w:t>
      </w:r>
      <w:proofErr w:type="gramEnd"/>
      <w:r w:rsidR="00033318" w:rsidRPr="00E52BBB">
        <w:rPr>
          <w:rFonts w:ascii="Times New Roman" w:hAnsi="Times New Roman" w:cs="Times New Roman"/>
          <w:sz w:val="28"/>
          <w:szCs w:val="28"/>
        </w:rPr>
        <w:t xml:space="preserve"> и их заместителей  </w:t>
      </w:r>
      <w:r w:rsidRPr="00E52BB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57439" w:rsidRPr="00E52BBB">
        <w:rPr>
          <w:rFonts w:ascii="Times New Roman" w:hAnsi="Times New Roman" w:cs="Times New Roman"/>
          <w:sz w:val="28"/>
          <w:szCs w:val="28"/>
        </w:rPr>
        <w:t>по тексту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C55ECF" w:rsidRPr="00E52BBB">
        <w:rPr>
          <w:rFonts w:ascii="Times New Roman" w:hAnsi="Times New Roman" w:cs="Times New Roman"/>
          <w:sz w:val="28"/>
          <w:szCs w:val="28"/>
        </w:rPr>
        <w:t>–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C55ECF" w:rsidRPr="00E52BBB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Pr="00E52BBB">
        <w:rPr>
          <w:rFonts w:ascii="Times New Roman" w:hAnsi="Times New Roman" w:cs="Times New Roman"/>
          <w:sz w:val="28"/>
          <w:szCs w:val="28"/>
        </w:rPr>
        <w:t>);</w:t>
      </w:r>
    </w:p>
    <w:p w:rsidR="00C55ECF" w:rsidRPr="00E52BBB" w:rsidRDefault="00C55ECF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порядок оплаты труда педагогических работников о</w:t>
      </w:r>
      <w:r w:rsidR="001238D5" w:rsidRPr="00E52BBB">
        <w:rPr>
          <w:rFonts w:ascii="Times New Roman" w:hAnsi="Times New Roman" w:cs="Times New Roman"/>
          <w:sz w:val="28"/>
          <w:szCs w:val="28"/>
        </w:rPr>
        <w:t>бразовательных учреждений</w:t>
      </w:r>
      <w:r w:rsidRPr="00E52BBB">
        <w:rPr>
          <w:rFonts w:ascii="Times New Roman" w:hAnsi="Times New Roman" w:cs="Times New Roman"/>
          <w:sz w:val="28"/>
          <w:szCs w:val="28"/>
        </w:rPr>
        <w:t>;</w:t>
      </w:r>
    </w:p>
    <w:p w:rsidR="00580A48" w:rsidRPr="00E52BBB" w:rsidRDefault="00C55ECF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- порядок оплаты труда прочих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E52BBB">
        <w:rPr>
          <w:rFonts w:ascii="Times New Roman" w:hAnsi="Times New Roman" w:cs="Times New Roman"/>
          <w:sz w:val="28"/>
          <w:szCs w:val="28"/>
        </w:rPr>
        <w:t>о</w:t>
      </w:r>
      <w:r w:rsidR="001238D5" w:rsidRPr="00E52BBB">
        <w:rPr>
          <w:rFonts w:ascii="Times New Roman" w:hAnsi="Times New Roman" w:cs="Times New Roman"/>
          <w:sz w:val="28"/>
          <w:szCs w:val="28"/>
        </w:rPr>
        <w:t>бразовательных учреждений</w:t>
      </w:r>
      <w:r w:rsidRPr="00E52BBB">
        <w:rPr>
          <w:rFonts w:ascii="Times New Roman" w:hAnsi="Times New Roman" w:cs="Times New Roman"/>
          <w:sz w:val="28"/>
          <w:szCs w:val="28"/>
        </w:rPr>
        <w:t>;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- виды, размеры, порядок и условия применения выплат компенсационного и стимулирующего характера </w:t>
      </w:r>
      <w:r w:rsidR="00211EB9" w:rsidRPr="00E52BBB">
        <w:rPr>
          <w:rFonts w:ascii="Times New Roman" w:hAnsi="Times New Roman" w:cs="Times New Roman"/>
          <w:sz w:val="28"/>
          <w:szCs w:val="28"/>
        </w:rPr>
        <w:t>о</w:t>
      </w:r>
      <w:r w:rsidR="001238D5" w:rsidRPr="00E52BBB">
        <w:rPr>
          <w:rFonts w:ascii="Times New Roman" w:hAnsi="Times New Roman" w:cs="Times New Roman"/>
          <w:sz w:val="28"/>
          <w:szCs w:val="28"/>
        </w:rPr>
        <w:t>бразовательных учреждений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8D5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- порядок исчисления заработной платы работников </w:t>
      </w:r>
      <w:r w:rsidR="00211EB9" w:rsidRPr="00E52BBB">
        <w:rPr>
          <w:rFonts w:ascii="Times New Roman" w:hAnsi="Times New Roman" w:cs="Times New Roman"/>
          <w:sz w:val="28"/>
          <w:szCs w:val="28"/>
        </w:rPr>
        <w:t>о</w:t>
      </w:r>
      <w:r w:rsidR="001238D5" w:rsidRPr="00E52BBB">
        <w:rPr>
          <w:rFonts w:ascii="Times New Roman" w:hAnsi="Times New Roman" w:cs="Times New Roman"/>
          <w:sz w:val="28"/>
          <w:szCs w:val="28"/>
        </w:rPr>
        <w:t>бразовательных учреждений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- порядок проведения работы по определению размеров окладов </w:t>
      </w:r>
      <w:r w:rsidRPr="00E52BBB">
        <w:rPr>
          <w:rFonts w:ascii="Times New Roman" w:hAnsi="Times New Roman" w:cs="Times New Roman"/>
          <w:sz w:val="28"/>
          <w:szCs w:val="28"/>
        </w:rPr>
        <w:lastRenderedPageBreak/>
        <w:t xml:space="preserve">(должностных окладов) работников </w:t>
      </w:r>
      <w:r w:rsidR="00211EB9" w:rsidRPr="00E52BBB">
        <w:rPr>
          <w:rFonts w:ascii="Times New Roman" w:hAnsi="Times New Roman" w:cs="Times New Roman"/>
          <w:sz w:val="28"/>
          <w:szCs w:val="28"/>
        </w:rPr>
        <w:t>о</w:t>
      </w:r>
      <w:r w:rsidR="001238D5" w:rsidRPr="00E52BBB">
        <w:rPr>
          <w:rFonts w:ascii="Times New Roman" w:hAnsi="Times New Roman" w:cs="Times New Roman"/>
          <w:sz w:val="28"/>
          <w:szCs w:val="28"/>
        </w:rPr>
        <w:t>бразовательных учреждений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0A48" w:rsidRPr="00E52BBB" w:rsidRDefault="00444194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- перечень должностей работников </w:t>
      </w:r>
      <w:r w:rsidR="00211EB9" w:rsidRPr="00E52BBB">
        <w:rPr>
          <w:rFonts w:ascii="Times New Roman" w:hAnsi="Times New Roman" w:cs="Times New Roman"/>
          <w:sz w:val="28"/>
          <w:szCs w:val="28"/>
        </w:rPr>
        <w:t>о</w:t>
      </w:r>
      <w:r w:rsidR="001238D5" w:rsidRPr="00E52BBB">
        <w:rPr>
          <w:rFonts w:ascii="Times New Roman" w:hAnsi="Times New Roman" w:cs="Times New Roman"/>
          <w:sz w:val="28"/>
          <w:szCs w:val="28"/>
        </w:rPr>
        <w:t>бразовательных учреждений</w:t>
      </w:r>
      <w:r w:rsidR="00211EB9" w:rsidRPr="00E52BBB">
        <w:rPr>
          <w:rFonts w:ascii="Times New Roman" w:hAnsi="Times New Roman" w:cs="Times New Roman"/>
          <w:sz w:val="28"/>
          <w:szCs w:val="28"/>
        </w:rPr>
        <w:t>,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относимых к административно-управленческому персоналу;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- перечень должностей, профессий работников </w:t>
      </w:r>
      <w:r w:rsidR="00211EB9" w:rsidRPr="00E52BBB">
        <w:rPr>
          <w:rFonts w:ascii="Times New Roman" w:hAnsi="Times New Roman" w:cs="Times New Roman"/>
          <w:sz w:val="28"/>
          <w:szCs w:val="28"/>
        </w:rPr>
        <w:t>о</w:t>
      </w:r>
      <w:r w:rsidR="001238D5" w:rsidRPr="00E52BBB">
        <w:rPr>
          <w:rFonts w:ascii="Times New Roman" w:hAnsi="Times New Roman" w:cs="Times New Roman"/>
          <w:sz w:val="28"/>
          <w:szCs w:val="28"/>
        </w:rPr>
        <w:t>бразовательных учреждений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, </w:t>
      </w:r>
      <w:r w:rsidRPr="00E52BBB">
        <w:rPr>
          <w:rFonts w:ascii="Times New Roman" w:hAnsi="Times New Roman" w:cs="Times New Roman"/>
          <w:sz w:val="28"/>
          <w:szCs w:val="28"/>
        </w:rPr>
        <w:t xml:space="preserve">относимых к </w:t>
      </w:r>
      <w:r w:rsidR="00444194" w:rsidRPr="00E52BBB">
        <w:rPr>
          <w:rFonts w:ascii="Times New Roman" w:hAnsi="Times New Roman" w:cs="Times New Roman"/>
          <w:sz w:val="28"/>
          <w:szCs w:val="28"/>
        </w:rPr>
        <w:t>учебно-</w:t>
      </w:r>
      <w:r w:rsidRPr="00E52BBB">
        <w:rPr>
          <w:rFonts w:ascii="Times New Roman" w:hAnsi="Times New Roman" w:cs="Times New Roman"/>
          <w:sz w:val="28"/>
          <w:szCs w:val="28"/>
        </w:rPr>
        <w:t>вспомогательному персоналу;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- перечень должностей работников </w:t>
      </w:r>
      <w:r w:rsidR="00211EB9" w:rsidRPr="00E52BBB">
        <w:rPr>
          <w:rFonts w:ascii="Times New Roman" w:hAnsi="Times New Roman" w:cs="Times New Roman"/>
          <w:sz w:val="28"/>
          <w:szCs w:val="28"/>
        </w:rPr>
        <w:t>о</w:t>
      </w:r>
      <w:r w:rsidR="001238D5" w:rsidRPr="00E52BBB">
        <w:rPr>
          <w:rFonts w:ascii="Times New Roman" w:hAnsi="Times New Roman" w:cs="Times New Roman"/>
          <w:sz w:val="28"/>
          <w:szCs w:val="28"/>
        </w:rPr>
        <w:t>бразовательных учреждений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, </w:t>
      </w:r>
      <w:r w:rsidRPr="00E52BBB">
        <w:rPr>
          <w:rFonts w:ascii="Times New Roman" w:hAnsi="Times New Roman" w:cs="Times New Roman"/>
          <w:sz w:val="28"/>
          <w:szCs w:val="28"/>
        </w:rPr>
        <w:t>работающих в сельской местности и имеющих право на повышение оклада (должностного оклада) на 25 процентов.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 xml:space="preserve">Система оплаты труда работников </w:t>
      </w:r>
      <w:r w:rsidR="00211EB9" w:rsidRPr="00E52BBB">
        <w:rPr>
          <w:rFonts w:ascii="Times New Roman" w:hAnsi="Times New Roman" w:cs="Times New Roman"/>
          <w:sz w:val="28"/>
          <w:szCs w:val="28"/>
        </w:rPr>
        <w:t>о</w:t>
      </w:r>
      <w:r w:rsidR="001238D5" w:rsidRPr="00E52BBB">
        <w:rPr>
          <w:rFonts w:ascii="Times New Roman" w:hAnsi="Times New Roman" w:cs="Times New Roman"/>
          <w:sz w:val="28"/>
          <w:szCs w:val="28"/>
        </w:rPr>
        <w:t>бразовательных учреждений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, </w:t>
      </w:r>
      <w:r w:rsidRPr="00E52BBB">
        <w:rPr>
          <w:rFonts w:ascii="Times New Roman" w:hAnsi="Times New Roman" w:cs="Times New Roman"/>
          <w:sz w:val="28"/>
          <w:szCs w:val="28"/>
        </w:rPr>
        <w:t xml:space="preserve">включающая размеры окладов (должностных окладов), выплаты компенсационного и стимулирующего характера, устанавливается </w:t>
      </w:r>
      <w:r w:rsidR="0009405A" w:rsidRPr="00E52BBB">
        <w:rPr>
          <w:rFonts w:ascii="Times New Roman" w:hAnsi="Times New Roman" w:cs="Times New Roman"/>
          <w:sz w:val="28"/>
          <w:szCs w:val="28"/>
        </w:rPr>
        <w:t>образовательным учреждениям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52BBB">
        <w:rPr>
          <w:rFonts w:ascii="Times New Roman" w:hAnsi="Times New Roman" w:cs="Times New Roman"/>
          <w:sz w:val="28"/>
          <w:szCs w:val="28"/>
        </w:rPr>
        <w:t xml:space="preserve">коллективными договорами, локальными нормативными актами в соответствии с федеральными законами, иными нормативными правовыми актами Российской Федерации, областными законами, нормативными правовыми актами Администрации Смоленской области, </w:t>
      </w:r>
      <w:r w:rsidR="0009405A" w:rsidRPr="00E52BBB"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 район» Смоленской области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, </w:t>
      </w:r>
      <w:r w:rsidRPr="00E52BBB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1.3. Система оплаты труда устанавливается в </w:t>
      </w:r>
      <w:r w:rsidR="00211EB9" w:rsidRPr="00E52BBB">
        <w:rPr>
          <w:rFonts w:ascii="Times New Roman" w:hAnsi="Times New Roman" w:cs="Times New Roman"/>
          <w:sz w:val="28"/>
          <w:szCs w:val="28"/>
        </w:rPr>
        <w:t>образовательных учреждени</w:t>
      </w:r>
      <w:r w:rsidR="001238D5" w:rsidRPr="00E52BBB">
        <w:rPr>
          <w:rFonts w:ascii="Times New Roman" w:hAnsi="Times New Roman" w:cs="Times New Roman"/>
          <w:sz w:val="28"/>
          <w:szCs w:val="28"/>
        </w:rPr>
        <w:t>ях</w:t>
      </w:r>
      <w:r w:rsidRPr="00E52BBB">
        <w:rPr>
          <w:rFonts w:ascii="Times New Roman" w:hAnsi="Times New Roman" w:cs="Times New Roman"/>
          <w:sz w:val="28"/>
          <w:szCs w:val="28"/>
        </w:rPr>
        <w:t xml:space="preserve"> с учетом: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единого квалификационного справочника должностей руководителей, специалистов и служащих;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государственных гарантий по оплате труда;</w:t>
      </w:r>
    </w:p>
    <w:p w:rsidR="001238D5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BBB">
        <w:rPr>
          <w:rFonts w:ascii="Times New Roman" w:hAnsi="Times New Roman" w:cs="Times New Roman"/>
          <w:sz w:val="28"/>
          <w:szCs w:val="28"/>
        </w:rPr>
        <w:t>- профессиональных квалификационных групп,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="002C7C85" w:rsidRPr="00E52BBB">
        <w:rPr>
          <w:rFonts w:ascii="Times New Roman" w:hAnsi="Times New Roman" w:cs="Times New Roman"/>
          <w:sz w:val="28"/>
          <w:szCs w:val="28"/>
        </w:rPr>
        <w:t xml:space="preserve"> -  </w:t>
      </w:r>
      <w:hyperlink w:anchor="P538" w:history="1">
        <w:r w:rsidR="002C7C85" w:rsidRPr="00E52BB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C7C85" w:rsidRPr="00E52BBB">
        <w:rPr>
          <w:rFonts w:ascii="Times New Roman" w:hAnsi="Times New Roman" w:cs="Times New Roman"/>
          <w:sz w:val="28"/>
          <w:szCs w:val="28"/>
        </w:rPr>
        <w:t xml:space="preserve"> профессиональных квалификационных групп должностей работников образовательных учреждений, приведен в приложении N 1. к настоящему Положению</w:t>
      </w:r>
      <w:r w:rsidR="00C22F99" w:rsidRPr="00E52B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- мнения представительного органа работников </w:t>
      </w:r>
      <w:r w:rsidR="00211EB9" w:rsidRPr="00E52BBB">
        <w:rPr>
          <w:rFonts w:ascii="Times New Roman" w:hAnsi="Times New Roman" w:cs="Times New Roman"/>
          <w:sz w:val="28"/>
          <w:szCs w:val="28"/>
        </w:rPr>
        <w:t>о</w:t>
      </w:r>
      <w:r w:rsidR="001238D5" w:rsidRPr="00E52BBB">
        <w:rPr>
          <w:rFonts w:ascii="Times New Roman" w:hAnsi="Times New Roman" w:cs="Times New Roman"/>
          <w:sz w:val="28"/>
          <w:szCs w:val="28"/>
        </w:rPr>
        <w:t>бразовательных учреждений</w:t>
      </w:r>
      <w:r w:rsidR="002C7C85" w:rsidRPr="00E52B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1.4. Заработная плата работников организаций </w:t>
      </w:r>
      <w:r w:rsidR="00211EB9" w:rsidRPr="00E52BBB">
        <w:rPr>
          <w:rFonts w:ascii="Times New Roman" w:hAnsi="Times New Roman" w:cs="Times New Roman"/>
          <w:sz w:val="28"/>
          <w:szCs w:val="28"/>
        </w:rPr>
        <w:t>о</w:t>
      </w:r>
      <w:r w:rsidR="00764722" w:rsidRPr="00E52BBB">
        <w:rPr>
          <w:rFonts w:ascii="Times New Roman" w:hAnsi="Times New Roman" w:cs="Times New Roman"/>
          <w:sz w:val="28"/>
          <w:szCs w:val="28"/>
        </w:rPr>
        <w:t xml:space="preserve">бразовательных учреждений 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(без учета стимулирующих выплат), устанавливаемая в соответствии с новой системой оплаты труда, не может быть меньше заработной платы (без учета стимулирующих выплат), выплачиваемой до введения новой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C85" w:rsidRPr="00E52BBB" w:rsidRDefault="00FF4E4F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Р</w:t>
      </w:r>
      <w:r w:rsidR="002C7C85" w:rsidRPr="00E52BBB">
        <w:rPr>
          <w:rFonts w:ascii="Times New Roman" w:hAnsi="Times New Roman" w:cs="Times New Roman"/>
          <w:sz w:val="28"/>
          <w:szCs w:val="28"/>
        </w:rPr>
        <w:t xml:space="preserve">азмеры окладов (ставок) педагогических работников, работников административно-хозяйственного и учебно-вспомогательного персонала образовательных учреждений на основе отнесения занимаемых ими должностей к профессионально-квалификационным группам, приведены в приложении </w:t>
      </w:r>
      <w:r w:rsidR="002C7C85" w:rsidRPr="00E52BB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C7C85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8357B5" w:rsidRPr="00E52BBB">
        <w:rPr>
          <w:rFonts w:ascii="Times New Roman" w:hAnsi="Times New Roman" w:cs="Times New Roman"/>
          <w:sz w:val="28"/>
          <w:szCs w:val="28"/>
        </w:rPr>
        <w:t>2</w:t>
      </w:r>
      <w:r w:rsidR="002C7C85" w:rsidRPr="00E52BB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1.5. Заработная плата работника предельными размерами не </w:t>
      </w:r>
      <w:r w:rsidRPr="00E52BBB">
        <w:rPr>
          <w:rFonts w:ascii="Times New Roman" w:hAnsi="Times New Roman" w:cs="Times New Roman"/>
          <w:sz w:val="28"/>
          <w:szCs w:val="28"/>
        </w:rPr>
        <w:lastRenderedPageBreak/>
        <w:t>ограничивается.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1.6. Руководитель </w:t>
      </w:r>
      <w:r w:rsidR="00211EB9" w:rsidRPr="00E52BBB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</w:t>
      </w:r>
      <w:r w:rsidRPr="00E52BBB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своевременную и правильную оплату труда работников в соответствии с федеральным законодательством.</w:t>
      </w:r>
      <w:r w:rsidR="00211EB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Style6"/>
        <w:widowControl/>
        <w:spacing w:line="240" w:lineRule="auto"/>
        <w:ind w:firstLine="701"/>
        <w:rPr>
          <w:sz w:val="28"/>
          <w:szCs w:val="28"/>
          <w:lang w:val="ru-RU"/>
        </w:rPr>
      </w:pPr>
      <w:r w:rsidRPr="00E52BBB">
        <w:rPr>
          <w:sz w:val="28"/>
          <w:szCs w:val="28"/>
          <w:lang w:val="ru-RU"/>
        </w:rPr>
        <w:t xml:space="preserve">1.7. </w:t>
      </w:r>
      <w:r w:rsidR="00444194" w:rsidRPr="00E52BBB">
        <w:rPr>
          <w:sz w:val="28"/>
          <w:szCs w:val="28"/>
          <w:lang w:val="ru-RU"/>
        </w:rPr>
        <w:t xml:space="preserve"> </w:t>
      </w:r>
      <w:r w:rsidRPr="00E52BBB">
        <w:rPr>
          <w:sz w:val="28"/>
          <w:szCs w:val="28"/>
          <w:lang w:val="ru-RU"/>
        </w:rPr>
        <w:t xml:space="preserve">К административно-управленческому персоналу </w:t>
      </w:r>
      <w:r w:rsidR="00C066FD" w:rsidRPr="00E52BBB">
        <w:rPr>
          <w:sz w:val="28"/>
          <w:szCs w:val="28"/>
          <w:lang w:val="ru-RU"/>
        </w:rPr>
        <w:t>о</w:t>
      </w:r>
      <w:r w:rsidR="00764722" w:rsidRPr="00E52BBB">
        <w:rPr>
          <w:sz w:val="28"/>
          <w:szCs w:val="28"/>
          <w:lang w:val="ru-RU"/>
        </w:rPr>
        <w:t>бразовательных учреждений</w:t>
      </w:r>
      <w:r w:rsidR="00C066FD" w:rsidRPr="00E52BBB">
        <w:rPr>
          <w:sz w:val="28"/>
          <w:szCs w:val="28"/>
          <w:lang w:val="ru-RU"/>
        </w:rPr>
        <w:t xml:space="preserve"> </w:t>
      </w:r>
      <w:r w:rsidRPr="00E52BBB">
        <w:rPr>
          <w:sz w:val="28"/>
          <w:szCs w:val="28"/>
          <w:lang w:val="ru-RU"/>
        </w:rPr>
        <w:t xml:space="preserve">относятся работники </w:t>
      </w:r>
      <w:r w:rsidR="00C066FD" w:rsidRPr="00E52BBB">
        <w:rPr>
          <w:sz w:val="28"/>
          <w:szCs w:val="28"/>
          <w:lang w:val="ru-RU"/>
        </w:rPr>
        <w:t>образовательных учреждений</w:t>
      </w:r>
      <w:r w:rsidRPr="00E52BBB">
        <w:rPr>
          <w:sz w:val="28"/>
          <w:szCs w:val="28"/>
          <w:lang w:val="ru-RU"/>
        </w:rPr>
        <w:t>, занятые управлением (организацией) оказания</w:t>
      </w:r>
      <w:r w:rsidR="00C066FD" w:rsidRPr="00E52BBB">
        <w:rPr>
          <w:sz w:val="28"/>
          <w:szCs w:val="28"/>
          <w:lang w:val="ru-RU"/>
        </w:rPr>
        <w:t xml:space="preserve"> услуг по реализации </w:t>
      </w:r>
      <w:r w:rsidR="00C066FD" w:rsidRPr="00E52BBB">
        <w:rPr>
          <w:rStyle w:val="FontStyle37"/>
          <w:sz w:val="28"/>
          <w:szCs w:val="28"/>
          <w:lang w:val="ru-RU"/>
        </w:rPr>
        <w:t>дошкольного, начального общего, основного общего, среднего (полного) общего и дополнительного образования</w:t>
      </w:r>
      <w:r w:rsidRPr="00E52BBB">
        <w:rPr>
          <w:sz w:val="28"/>
          <w:szCs w:val="28"/>
          <w:lang w:val="ru-RU"/>
        </w:rPr>
        <w:t xml:space="preserve">, а также выполняющие административные функции, необходимые для обеспечения деятельности учреждения. </w:t>
      </w:r>
      <w:hyperlink w:anchor="P538" w:history="1">
        <w:r w:rsidRPr="00E52BBB">
          <w:rPr>
            <w:sz w:val="28"/>
            <w:szCs w:val="28"/>
            <w:lang w:val="ru-RU"/>
          </w:rPr>
          <w:t>Перечень</w:t>
        </w:r>
      </w:hyperlink>
      <w:r w:rsidRPr="00E52BBB">
        <w:rPr>
          <w:sz w:val="28"/>
          <w:szCs w:val="28"/>
          <w:lang w:val="ru-RU"/>
        </w:rPr>
        <w:t xml:space="preserve"> должностей работников </w:t>
      </w:r>
      <w:r w:rsidR="00C066FD" w:rsidRPr="00E52BBB">
        <w:rPr>
          <w:sz w:val="28"/>
          <w:szCs w:val="28"/>
          <w:lang w:val="ru-RU"/>
        </w:rPr>
        <w:t>о</w:t>
      </w:r>
      <w:r w:rsidR="00764722" w:rsidRPr="00E52BBB">
        <w:rPr>
          <w:sz w:val="28"/>
          <w:szCs w:val="28"/>
          <w:lang w:val="ru-RU"/>
        </w:rPr>
        <w:t>бразовательных учреждений</w:t>
      </w:r>
      <w:r w:rsidRPr="00E52BBB">
        <w:rPr>
          <w:sz w:val="28"/>
          <w:szCs w:val="28"/>
          <w:lang w:val="ru-RU"/>
        </w:rPr>
        <w:t xml:space="preserve">, </w:t>
      </w:r>
      <w:r w:rsidR="00C066FD" w:rsidRPr="00E52BBB">
        <w:rPr>
          <w:sz w:val="28"/>
          <w:szCs w:val="28"/>
          <w:lang w:val="ru-RU"/>
        </w:rPr>
        <w:t xml:space="preserve"> о</w:t>
      </w:r>
      <w:r w:rsidRPr="00E52BBB">
        <w:rPr>
          <w:sz w:val="28"/>
          <w:szCs w:val="28"/>
          <w:lang w:val="ru-RU"/>
        </w:rPr>
        <w:t xml:space="preserve">тносимых к административно-управленческому персоналу, приведен в приложении </w:t>
      </w:r>
      <w:r w:rsidRPr="00E52BBB">
        <w:rPr>
          <w:sz w:val="28"/>
          <w:szCs w:val="28"/>
        </w:rPr>
        <w:t>N</w:t>
      </w:r>
      <w:r w:rsidR="008357B5" w:rsidRPr="00E52BBB">
        <w:rPr>
          <w:sz w:val="28"/>
          <w:szCs w:val="28"/>
          <w:lang w:val="ru-RU"/>
        </w:rPr>
        <w:t xml:space="preserve"> 3</w:t>
      </w:r>
      <w:r w:rsidRPr="00E52BBB">
        <w:rPr>
          <w:sz w:val="28"/>
          <w:szCs w:val="28"/>
          <w:lang w:val="ru-RU"/>
        </w:rPr>
        <w:t xml:space="preserve"> к настоящему Положению.</w:t>
      </w:r>
      <w:r w:rsidR="00C066FD" w:rsidRPr="00E52BBB">
        <w:rPr>
          <w:sz w:val="28"/>
          <w:szCs w:val="28"/>
          <w:lang w:val="ru-RU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К </w:t>
      </w:r>
      <w:r w:rsidR="00444194" w:rsidRPr="00E52BBB">
        <w:rPr>
          <w:rFonts w:ascii="Times New Roman" w:hAnsi="Times New Roman" w:cs="Times New Roman"/>
          <w:sz w:val="28"/>
          <w:szCs w:val="28"/>
        </w:rPr>
        <w:t>учебно-</w:t>
      </w:r>
      <w:r w:rsidRPr="00E52BBB">
        <w:rPr>
          <w:rFonts w:ascii="Times New Roman" w:hAnsi="Times New Roman" w:cs="Times New Roman"/>
          <w:sz w:val="28"/>
          <w:szCs w:val="28"/>
        </w:rPr>
        <w:t xml:space="preserve">вспомогательному персоналу </w:t>
      </w:r>
      <w:r w:rsidR="00C066FD" w:rsidRPr="00E52BBB">
        <w:rPr>
          <w:rFonts w:ascii="Times New Roman" w:hAnsi="Times New Roman" w:cs="Times New Roman"/>
          <w:sz w:val="28"/>
          <w:szCs w:val="28"/>
        </w:rPr>
        <w:t>образов</w:t>
      </w:r>
      <w:r w:rsidR="00764722" w:rsidRPr="00E52BBB">
        <w:rPr>
          <w:rFonts w:ascii="Times New Roman" w:hAnsi="Times New Roman" w:cs="Times New Roman"/>
          <w:sz w:val="28"/>
          <w:szCs w:val="28"/>
        </w:rPr>
        <w:t>ательных учреждений</w:t>
      </w:r>
      <w:r w:rsidRPr="00E52BBB">
        <w:rPr>
          <w:rFonts w:ascii="Times New Roman" w:hAnsi="Times New Roman" w:cs="Times New Roman"/>
          <w:sz w:val="28"/>
          <w:szCs w:val="28"/>
        </w:rPr>
        <w:t xml:space="preserve"> относятся работники </w:t>
      </w:r>
      <w:r w:rsidR="00C066FD" w:rsidRPr="00E52BBB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E52BBB">
        <w:rPr>
          <w:rFonts w:ascii="Times New Roman" w:hAnsi="Times New Roman" w:cs="Times New Roman"/>
          <w:sz w:val="28"/>
          <w:szCs w:val="28"/>
        </w:rPr>
        <w:t xml:space="preserve">, </w:t>
      </w:r>
      <w:r w:rsidR="00102703" w:rsidRPr="00E52BBB">
        <w:rPr>
          <w:rFonts w:ascii="Times New Roman" w:hAnsi="Times New Roman" w:cs="Times New Roman"/>
          <w:sz w:val="28"/>
          <w:szCs w:val="28"/>
        </w:rPr>
        <w:t xml:space="preserve">оказывающие услуги </w:t>
      </w:r>
      <w:r w:rsidR="00102703" w:rsidRPr="00E52BBB">
        <w:rPr>
          <w:rStyle w:val="FontStyle37"/>
          <w:sz w:val="28"/>
          <w:szCs w:val="28"/>
        </w:rPr>
        <w:t>дошкольного, начального общего, основного общего, среднего (полного) общего и дополнительного образования,</w:t>
      </w:r>
      <w:r w:rsidR="00102703" w:rsidRPr="00E52BBB">
        <w:rPr>
          <w:rFonts w:ascii="Times New Roman" w:hAnsi="Times New Roman" w:cs="Times New Roman"/>
          <w:sz w:val="28"/>
          <w:szCs w:val="28"/>
        </w:rPr>
        <w:t xml:space="preserve"> и </w:t>
      </w:r>
      <w:r w:rsidRPr="00E52BBB">
        <w:rPr>
          <w:rFonts w:ascii="Times New Roman" w:hAnsi="Times New Roman" w:cs="Times New Roman"/>
          <w:sz w:val="28"/>
          <w:szCs w:val="28"/>
        </w:rPr>
        <w:t xml:space="preserve">создающие условия для оказания услуги </w:t>
      </w:r>
      <w:r w:rsidR="00C066FD" w:rsidRPr="00E52BBB">
        <w:rPr>
          <w:rStyle w:val="FontStyle37"/>
          <w:sz w:val="28"/>
          <w:szCs w:val="28"/>
        </w:rPr>
        <w:t>дошкольного, начального общего, основного общего, среднего (полного) общего и дополнительного образования</w:t>
      </w:r>
      <w:r w:rsidRPr="00E52BBB">
        <w:rPr>
          <w:rFonts w:ascii="Times New Roman" w:hAnsi="Times New Roman" w:cs="Times New Roman"/>
          <w:sz w:val="28"/>
          <w:szCs w:val="28"/>
        </w:rPr>
        <w:t xml:space="preserve">, включая обслуживание зданий и оборудования. </w:t>
      </w:r>
      <w:hyperlink w:anchor="P596" w:history="1">
        <w:r w:rsidRPr="00E52BB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52BBB">
        <w:rPr>
          <w:rFonts w:ascii="Times New Roman" w:hAnsi="Times New Roman" w:cs="Times New Roman"/>
          <w:sz w:val="28"/>
          <w:szCs w:val="28"/>
        </w:rPr>
        <w:t xml:space="preserve"> должностей, профессий работников </w:t>
      </w:r>
      <w:r w:rsidR="00C066FD" w:rsidRPr="00E52BBB">
        <w:rPr>
          <w:rFonts w:ascii="Times New Roman" w:hAnsi="Times New Roman" w:cs="Times New Roman"/>
          <w:sz w:val="28"/>
          <w:szCs w:val="28"/>
        </w:rPr>
        <w:t>о</w:t>
      </w:r>
      <w:r w:rsidR="00764722" w:rsidRPr="00E52BBB">
        <w:rPr>
          <w:rFonts w:ascii="Times New Roman" w:hAnsi="Times New Roman" w:cs="Times New Roman"/>
          <w:sz w:val="28"/>
          <w:szCs w:val="28"/>
        </w:rPr>
        <w:t>бразовательных учреждений</w:t>
      </w:r>
      <w:r w:rsidRPr="00E52BBB">
        <w:rPr>
          <w:rFonts w:ascii="Times New Roman" w:hAnsi="Times New Roman" w:cs="Times New Roman"/>
          <w:sz w:val="28"/>
          <w:szCs w:val="28"/>
        </w:rPr>
        <w:t xml:space="preserve">, относимых к </w:t>
      </w:r>
      <w:r w:rsidR="00C22F99" w:rsidRPr="00E52BBB">
        <w:rPr>
          <w:rFonts w:ascii="Times New Roman" w:hAnsi="Times New Roman" w:cs="Times New Roman"/>
          <w:sz w:val="28"/>
          <w:szCs w:val="28"/>
        </w:rPr>
        <w:t>учебно-</w:t>
      </w:r>
      <w:r w:rsidRPr="00E52BBB">
        <w:rPr>
          <w:rFonts w:ascii="Times New Roman" w:hAnsi="Times New Roman" w:cs="Times New Roman"/>
          <w:sz w:val="28"/>
          <w:szCs w:val="28"/>
        </w:rPr>
        <w:t>вспомогательному персон</w:t>
      </w:r>
      <w:r w:rsidR="008357B5" w:rsidRPr="00E52BBB">
        <w:rPr>
          <w:rFonts w:ascii="Times New Roman" w:hAnsi="Times New Roman" w:cs="Times New Roman"/>
          <w:sz w:val="28"/>
          <w:szCs w:val="28"/>
        </w:rPr>
        <w:t>алу, приведен в приложении N4</w:t>
      </w:r>
      <w:r w:rsidRPr="00E52BB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 w:rsidR="00C066F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444194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BB">
        <w:rPr>
          <w:rFonts w:ascii="Times New Roman" w:hAnsi="Times New Roman" w:cs="Times New Roman"/>
          <w:b/>
          <w:sz w:val="28"/>
          <w:szCs w:val="28"/>
        </w:rPr>
        <w:t>2. Порядок оплаты труда руководителей</w:t>
      </w:r>
      <w:r w:rsidR="008F514A" w:rsidRPr="00E52BBB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и</w:t>
      </w:r>
      <w:r w:rsidRPr="00E52BBB">
        <w:rPr>
          <w:rFonts w:ascii="Times New Roman" w:hAnsi="Times New Roman" w:cs="Times New Roman"/>
          <w:b/>
          <w:sz w:val="28"/>
          <w:szCs w:val="28"/>
        </w:rPr>
        <w:t xml:space="preserve"> их заместителей</w:t>
      </w:r>
      <w:r w:rsidR="008F514A" w:rsidRPr="00E52BB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737F7" w:rsidRPr="00E52BBB" w:rsidRDefault="001737F7" w:rsidP="001737F7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2.1.Для целей настоящего Порядка расчета применяются следующие понятия и термины:</w:t>
      </w:r>
    </w:p>
    <w:p w:rsidR="001737F7" w:rsidRPr="00E52BBB" w:rsidRDefault="001737F7" w:rsidP="001737F7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 базовая единица – размер денежных средств, используемый для расчета должностных окладов (ставок заработной платы) педагогических работников образовательных учреждений и подлежащих ежегодной индексации в порядке, определенном правовым актом Администрации Смоленской области;</w:t>
      </w:r>
    </w:p>
    <w:p w:rsidR="001737F7" w:rsidRPr="00E52BBB" w:rsidRDefault="001737F7" w:rsidP="001737F7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52BBB">
        <w:rPr>
          <w:rFonts w:ascii="Times New Roman" w:hAnsi="Times New Roman" w:cs="Times New Roman"/>
          <w:sz w:val="28"/>
          <w:szCs w:val="28"/>
        </w:rPr>
        <w:t> 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базовый коэффициент - величина, зависящая от уровня  образования педагогического работника образовательного учреждения и применяемая для определения базового оклада;</w:t>
      </w:r>
    </w:p>
    <w:p w:rsidR="001737F7" w:rsidRPr="00E52BBB" w:rsidRDefault="001737F7" w:rsidP="001737F7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- базовый оклад – </w:t>
      </w:r>
      <w:proofErr w:type="gramStart"/>
      <w:r w:rsidRPr="00E52BBB">
        <w:rPr>
          <w:rFonts w:ascii="Times New Roman" w:hAnsi="Times New Roman" w:cs="Times New Roman"/>
          <w:sz w:val="28"/>
          <w:szCs w:val="28"/>
          <w:lang w:val="ru-RU"/>
        </w:rPr>
        <w:t>размер оплаты труда</w:t>
      </w:r>
      <w:proofErr w:type="gram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педагогического работника образовательного учреждения, рассчитанный как произведение базовой единицы на базовый коэффициент;</w:t>
      </w:r>
    </w:p>
    <w:p w:rsidR="001737F7" w:rsidRPr="00E52BBB" w:rsidRDefault="001737F7" w:rsidP="001737F7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- повышающий коэффициент – величина, определяющая размер повышения базового оклада; </w:t>
      </w:r>
    </w:p>
    <w:p w:rsidR="001737F7" w:rsidRPr="00E52BBB" w:rsidRDefault="001737F7" w:rsidP="001737F7">
      <w:pPr>
        <w:pStyle w:val="ConsPlus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- должностной оклад (ставка заработной платы) - гарантированный минимум оплаты труда   педагогического работника образовательного учреждения с учетом повышающих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>коэффициентов</w:t>
      </w:r>
      <w:proofErr w:type="gramEnd"/>
      <w:r w:rsidRPr="00E52BBB">
        <w:rPr>
          <w:rFonts w:ascii="Times New Roman" w:hAnsi="Times New Roman" w:cs="Times New Roman"/>
          <w:sz w:val="28"/>
          <w:szCs w:val="28"/>
        </w:rPr>
        <w:t xml:space="preserve"> при соблюдении установленной трудовым законодательством Российской Федерации продолжительности рабочего времени.</w:t>
      </w:r>
    </w:p>
    <w:p w:rsidR="00580A48" w:rsidRPr="00E52BBB" w:rsidRDefault="001737F7" w:rsidP="001737F7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Заработная плата руководителей </w:t>
      </w:r>
      <w:r w:rsidR="009D799F" w:rsidRPr="00E52BBB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C066FD" w:rsidRPr="00E52BBB">
        <w:rPr>
          <w:rFonts w:ascii="Times New Roman" w:hAnsi="Times New Roman" w:cs="Times New Roman"/>
          <w:sz w:val="28"/>
          <w:szCs w:val="28"/>
        </w:rPr>
        <w:t xml:space="preserve">, </w:t>
      </w:r>
      <w:r w:rsidR="008F514A" w:rsidRPr="00E52BBB">
        <w:rPr>
          <w:rFonts w:ascii="Times New Roman" w:hAnsi="Times New Roman" w:cs="Times New Roman"/>
          <w:sz w:val="28"/>
          <w:szCs w:val="28"/>
        </w:rPr>
        <w:t xml:space="preserve">и </w:t>
      </w:r>
      <w:r w:rsidR="00C066FD" w:rsidRPr="00E52BBB">
        <w:rPr>
          <w:rFonts w:ascii="Times New Roman" w:hAnsi="Times New Roman" w:cs="Times New Roman"/>
          <w:sz w:val="28"/>
          <w:szCs w:val="28"/>
        </w:rPr>
        <w:t xml:space="preserve">их заместителей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состоит из должностных окладов, выплат компенсационного и стимулирующего характера.</w:t>
      </w:r>
      <w:r w:rsidR="00C066F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1737F7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E52BBB">
        <w:rPr>
          <w:rFonts w:ascii="Times New Roman" w:hAnsi="Times New Roman" w:cs="Times New Roman"/>
          <w:sz w:val="28"/>
          <w:szCs w:val="28"/>
        </w:rPr>
        <w:t>2.2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 Должностной оклад руководителя </w:t>
      </w:r>
      <w:r w:rsidR="00C066FD" w:rsidRPr="00E52BBB">
        <w:rPr>
          <w:rFonts w:ascii="Times New Roman" w:hAnsi="Times New Roman" w:cs="Times New Roman"/>
          <w:sz w:val="28"/>
          <w:szCs w:val="28"/>
        </w:rPr>
        <w:t>образовательного учреждения района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определяется труд</w:t>
      </w:r>
      <w:r w:rsidRPr="00E52BBB">
        <w:rPr>
          <w:rFonts w:ascii="Times New Roman" w:hAnsi="Times New Roman" w:cs="Times New Roman"/>
          <w:sz w:val="28"/>
          <w:szCs w:val="28"/>
        </w:rPr>
        <w:t>овым договором и зависит от величины базового оклада и размеров повышающих коэффициентов.</w:t>
      </w:r>
      <w:r w:rsidR="00C066F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1BC" w:rsidRPr="00E52BBB" w:rsidRDefault="001737F7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 w:rsidRPr="00E52BBB">
        <w:rPr>
          <w:rFonts w:ascii="Times New Roman" w:hAnsi="Times New Roman" w:cs="Times New Roman"/>
          <w:sz w:val="28"/>
          <w:szCs w:val="28"/>
        </w:rPr>
        <w:t>2.3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 Должностные оклады заместителей руководителя </w:t>
      </w:r>
      <w:r w:rsidR="00C066FD" w:rsidRPr="00E52BB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57439" w:rsidRPr="00E52BBB">
        <w:rPr>
          <w:rFonts w:ascii="Times New Roman" w:hAnsi="Times New Roman" w:cs="Times New Roman"/>
          <w:sz w:val="28"/>
          <w:szCs w:val="28"/>
        </w:rPr>
        <w:t>ого</w:t>
      </w:r>
      <w:r w:rsidR="00C066FD" w:rsidRPr="00E52BB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57439" w:rsidRPr="00E52BBB">
        <w:rPr>
          <w:rFonts w:ascii="Times New Roman" w:hAnsi="Times New Roman" w:cs="Times New Roman"/>
          <w:sz w:val="28"/>
          <w:szCs w:val="28"/>
        </w:rPr>
        <w:t>я</w:t>
      </w:r>
      <w:r w:rsidR="00C066FD" w:rsidRPr="00E52B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устанавливаются на 10 - 30 процентов ниже должностн</w:t>
      </w:r>
      <w:r w:rsidR="00557439" w:rsidRPr="00E52BBB">
        <w:rPr>
          <w:rFonts w:ascii="Times New Roman" w:hAnsi="Times New Roman" w:cs="Times New Roman"/>
          <w:sz w:val="28"/>
          <w:szCs w:val="28"/>
        </w:rPr>
        <w:t>ого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57439" w:rsidRPr="00E52BBB">
        <w:rPr>
          <w:rFonts w:ascii="Times New Roman" w:hAnsi="Times New Roman" w:cs="Times New Roman"/>
          <w:sz w:val="28"/>
          <w:szCs w:val="28"/>
        </w:rPr>
        <w:t>а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557439" w:rsidRPr="00E52BBB">
        <w:rPr>
          <w:rFonts w:ascii="Times New Roman" w:hAnsi="Times New Roman" w:cs="Times New Roman"/>
          <w:sz w:val="28"/>
          <w:szCs w:val="28"/>
        </w:rPr>
        <w:t>я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эт</w:t>
      </w:r>
      <w:r w:rsidR="00557439" w:rsidRPr="00E52BBB">
        <w:rPr>
          <w:rFonts w:ascii="Times New Roman" w:hAnsi="Times New Roman" w:cs="Times New Roman"/>
          <w:sz w:val="28"/>
          <w:szCs w:val="28"/>
        </w:rPr>
        <w:t>ого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57439" w:rsidRPr="00E52BBB">
        <w:rPr>
          <w:rFonts w:ascii="Times New Roman" w:hAnsi="Times New Roman" w:cs="Times New Roman"/>
          <w:sz w:val="28"/>
          <w:szCs w:val="28"/>
        </w:rPr>
        <w:t>учреждения</w:t>
      </w:r>
      <w:r w:rsidR="00580A48" w:rsidRPr="00E52BBB">
        <w:rPr>
          <w:rFonts w:ascii="Times New Roman" w:hAnsi="Times New Roman" w:cs="Times New Roman"/>
          <w:sz w:val="28"/>
          <w:szCs w:val="28"/>
        </w:rPr>
        <w:t>.</w:t>
      </w:r>
    </w:p>
    <w:p w:rsidR="001737F7" w:rsidRPr="00E52BBB" w:rsidRDefault="001737F7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2.4. Базовый оклад руководящего работника рассчитывается по формуле:</w:t>
      </w:r>
    </w:p>
    <w:p w:rsidR="001737F7" w:rsidRPr="00E52BBB" w:rsidRDefault="001737F7" w:rsidP="001737F7">
      <w:pPr>
        <w:pStyle w:val="ConsPlusNormal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2BBB">
        <w:rPr>
          <w:rFonts w:ascii="Times New Roman" w:hAnsi="Times New Roman" w:cs="Times New Roman"/>
          <w:sz w:val="28"/>
          <w:szCs w:val="28"/>
        </w:rPr>
        <w:t>Бо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E52BB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52BBB">
        <w:rPr>
          <w:rFonts w:ascii="Times New Roman" w:hAnsi="Times New Roman" w:cs="Times New Roman"/>
          <w:sz w:val="28"/>
          <w:szCs w:val="28"/>
        </w:rPr>
        <w:t>+К1, где</w:t>
      </w:r>
    </w:p>
    <w:p w:rsidR="001737F7" w:rsidRPr="00E52BBB" w:rsidRDefault="001737F7" w:rsidP="001737F7">
      <w:pPr>
        <w:pStyle w:val="ConsPlusNormal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E52BB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E52BBB">
        <w:rPr>
          <w:rFonts w:ascii="Times New Roman" w:hAnsi="Times New Roman" w:cs="Times New Roman"/>
          <w:sz w:val="28"/>
          <w:szCs w:val="28"/>
        </w:rPr>
        <w:t xml:space="preserve"> – размер базового оклада руководящего работника учреждения;</w:t>
      </w:r>
    </w:p>
    <w:p w:rsidR="001737F7" w:rsidRPr="00E52BBB" w:rsidRDefault="001737F7" w:rsidP="001737F7">
      <w:pPr>
        <w:pStyle w:val="ConsPlusNormal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52BB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52BBB">
        <w:rPr>
          <w:rFonts w:ascii="Times New Roman" w:hAnsi="Times New Roman" w:cs="Times New Roman"/>
          <w:sz w:val="28"/>
          <w:szCs w:val="28"/>
        </w:rPr>
        <w:t xml:space="preserve"> – размер базовой единицы;</w:t>
      </w:r>
    </w:p>
    <w:p w:rsidR="001737F7" w:rsidRPr="00E52BBB" w:rsidRDefault="001737F7" w:rsidP="001737F7">
      <w:pPr>
        <w:pStyle w:val="ConsPlusNormal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52BBB">
        <w:rPr>
          <w:rFonts w:ascii="Times New Roman" w:hAnsi="Times New Roman" w:cs="Times New Roman"/>
          <w:sz w:val="28"/>
          <w:szCs w:val="28"/>
        </w:rPr>
        <w:t xml:space="preserve"> – базовый коэффициент – коэффициент уровня образования руководящего работника учреждения;</w:t>
      </w:r>
    </w:p>
    <w:p w:rsidR="00A961BC" w:rsidRPr="00E52BBB" w:rsidRDefault="001737F7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2.5</w:t>
      </w:r>
      <w:r w:rsidR="00A961BC" w:rsidRPr="00E52BBB">
        <w:rPr>
          <w:rFonts w:ascii="Times New Roman" w:hAnsi="Times New Roman" w:cs="Times New Roman"/>
          <w:sz w:val="28"/>
          <w:szCs w:val="28"/>
        </w:rPr>
        <w:t>. Применяются следующие повышающие коэффициенты:</w:t>
      </w:r>
      <w:r w:rsidR="00656C8C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1BC" w:rsidRPr="00E52BBB" w:rsidRDefault="00A961BC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коэффициент масштаба управления;</w:t>
      </w:r>
    </w:p>
    <w:p w:rsidR="00D45263" w:rsidRPr="00E52BBB" w:rsidRDefault="00A961BC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r w:rsidR="00D45263" w:rsidRPr="00E52BBB">
        <w:rPr>
          <w:rFonts w:ascii="Times New Roman" w:hAnsi="Times New Roman" w:cs="Times New Roman"/>
          <w:sz w:val="28"/>
          <w:szCs w:val="28"/>
        </w:rPr>
        <w:t>уровня управления;</w:t>
      </w:r>
    </w:p>
    <w:p w:rsidR="00401B98" w:rsidRPr="00E52BBB" w:rsidRDefault="00427515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коэффициент специфики работы</w:t>
      </w:r>
      <w:r w:rsidR="00401B98" w:rsidRPr="00E52BBB">
        <w:rPr>
          <w:rFonts w:ascii="Times New Roman" w:hAnsi="Times New Roman" w:cs="Times New Roman"/>
          <w:sz w:val="28"/>
          <w:szCs w:val="28"/>
        </w:rPr>
        <w:t>;</w:t>
      </w:r>
    </w:p>
    <w:p w:rsidR="00580A48" w:rsidRPr="00E52BBB" w:rsidRDefault="00C32FD7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коэффициент стажа</w:t>
      </w:r>
      <w:r w:rsidR="00CC54EF" w:rsidRPr="00E52BBB">
        <w:rPr>
          <w:rFonts w:ascii="Times New Roman" w:hAnsi="Times New Roman" w:cs="Times New Roman"/>
          <w:sz w:val="28"/>
          <w:szCs w:val="28"/>
        </w:rPr>
        <w:t>.</w:t>
      </w:r>
      <w:r w:rsidR="00656C8C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C8C" w:rsidRPr="00E52BBB" w:rsidRDefault="00656C8C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Коэффициент масштаба управления устанавливается к </w:t>
      </w:r>
      <w:r w:rsidR="00D45263" w:rsidRPr="00E52BBB">
        <w:rPr>
          <w:rFonts w:ascii="Times New Roman" w:hAnsi="Times New Roman" w:cs="Times New Roman"/>
          <w:sz w:val="28"/>
          <w:szCs w:val="28"/>
        </w:rPr>
        <w:t xml:space="preserve"> квалификационному</w:t>
      </w:r>
      <w:r w:rsidRPr="00E52BBB">
        <w:rPr>
          <w:rFonts w:ascii="Times New Roman" w:hAnsi="Times New Roman" w:cs="Times New Roman"/>
          <w:sz w:val="28"/>
          <w:szCs w:val="28"/>
        </w:rPr>
        <w:t xml:space="preserve"> должностному окладу руководителя образовательного учреждения, отнесенного на основании объемных показателей и решения районной аттестационной комиссии</w:t>
      </w:r>
    </w:p>
    <w:p w:rsidR="00656C8C" w:rsidRPr="00E52BBB" w:rsidRDefault="00656C8C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124"/>
      <w:bookmarkEnd w:id="4"/>
      <w:r w:rsidRPr="00E52BBB">
        <w:rPr>
          <w:rFonts w:ascii="Times New Roman" w:hAnsi="Times New Roman" w:cs="Times New Roman"/>
          <w:sz w:val="28"/>
          <w:szCs w:val="28"/>
        </w:rPr>
        <w:t>- к I группе по оплате труда, - в размере 0,6;</w:t>
      </w:r>
    </w:p>
    <w:p w:rsidR="009936E6" w:rsidRPr="00E52BBB" w:rsidRDefault="009936E6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- ко II группе по оплате труда, - в размере 0,</w:t>
      </w:r>
      <w:r w:rsidR="004F6EFA" w:rsidRPr="00E52BBB">
        <w:rPr>
          <w:rFonts w:ascii="Times New Roman" w:hAnsi="Times New Roman" w:cs="Times New Roman"/>
          <w:sz w:val="28"/>
          <w:szCs w:val="28"/>
        </w:rPr>
        <w:t>4</w:t>
      </w:r>
      <w:r w:rsidRPr="00E52BBB">
        <w:rPr>
          <w:rFonts w:ascii="Times New Roman" w:hAnsi="Times New Roman" w:cs="Times New Roman"/>
          <w:sz w:val="28"/>
          <w:szCs w:val="28"/>
        </w:rPr>
        <w:t>;</w:t>
      </w:r>
    </w:p>
    <w:p w:rsidR="009936E6" w:rsidRPr="00E52BBB" w:rsidRDefault="009936E6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- к </w:t>
      </w:r>
      <w:r w:rsidRPr="00E52B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2BBB">
        <w:rPr>
          <w:rFonts w:ascii="Times New Roman" w:hAnsi="Times New Roman" w:cs="Times New Roman"/>
          <w:sz w:val="28"/>
          <w:szCs w:val="28"/>
        </w:rPr>
        <w:t>I группе по оплате труда, - в размере 0,35;</w:t>
      </w:r>
    </w:p>
    <w:p w:rsidR="009936E6" w:rsidRPr="00E52BBB" w:rsidRDefault="009936E6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- к I</w:t>
      </w:r>
      <w:r w:rsidRPr="00E52BB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2BBB">
        <w:rPr>
          <w:rFonts w:ascii="Times New Roman" w:hAnsi="Times New Roman" w:cs="Times New Roman"/>
          <w:sz w:val="28"/>
          <w:szCs w:val="28"/>
        </w:rPr>
        <w:t xml:space="preserve"> группе по оплате труда, - в размере 0,3.</w:t>
      </w:r>
    </w:p>
    <w:p w:rsidR="009936E6" w:rsidRPr="00E52BBB" w:rsidRDefault="009936E6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Коэффициент масштаба управления устанавливается к </w:t>
      </w:r>
      <w:r w:rsidR="00D45263" w:rsidRPr="00E52BBB">
        <w:rPr>
          <w:rFonts w:ascii="Times New Roman" w:hAnsi="Times New Roman" w:cs="Times New Roman"/>
          <w:sz w:val="28"/>
          <w:szCs w:val="28"/>
        </w:rPr>
        <w:t>квалификационному</w:t>
      </w:r>
      <w:r w:rsidRPr="00E52BBB">
        <w:rPr>
          <w:rFonts w:ascii="Times New Roman" w:hAnsi="Times New Roman" w:cs="Times New Roman"/>
          <w:sz w:val="28"/>
          <w:szCs w:val="28"/>
        </w:rPr>
        <w:t xml:space="preserve"> должностному окладу заместителя руководителя образовательного учреждения, отнесенного на основании объемных показателей и решения районной аттестационной комиссии</w:t>
      </w:r>
    </w:p>
    <w:p w:rsidR="009936E6" w:rsidRPr="00E52BBB" w:rsidRDefault="009936E6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 - к I группе по оплате труда, - в размере 0,4;</w:t>
      </w:r>
    </w:p>
    <w:p w:rsidR="009936E6" w:rsidRPr="00E52BBB" w:rsidRDefault="009936E6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- ко II группе по оплате труда, - в размере 0,2;</w:t>
      </w:r>
    </w:p>
    <w:p w:rsidR="009936E6" w:rsidRPr="00E52BBB" w:rsidRDefault="009936E6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- к </w:t>
      </w:r>
      <w:r w:rsidRPr="00E52B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2BBB">
        <w:rPr>
          <w:rFonts w:ascii="Times New Roman" w:hAnsi="Times New Roman" w:cs="Times New Roman"/>
          <w:sz w:val="28"/>
          <w:szCs w:val="28"/>
        </w:rPr>
        <w:t>I группе по оплате труда, - в размере 0,15;</w:t>
      </w:r>
    </w:p>
    <w:p w:rsidR="009936E6" w:rsidRPr="00E52BBB" w:rsidRDefault="009936E6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- к I</w:t>
      </w:r>
      <w:r w:rsidRPr="00E52BB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2BBB">
        <w:rPr>
          <w:rFonts w:ascii="Times New Roman" w:hAnsi="Times New Roman" w:cs="Times New Roman"/>
          <w:sz w:val="28"/>
          <w:szCs w:val="28"/>
        </w:rPr>
        <w:t xml:space="preserve"> группе по оплате труда, - в размере 0,1.</w:t>
      </w:r>
    </w:p>
    <w:p w:rsidR="009936E6" w:rsidRPr="00E52BBB" w:rsidRDefault="009936E6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Коэффициент уровня управления устанавливается к </w:t>
      </w:r>
      <w:r w:rsidR="00D45263" w:rsidRPr="00E52BBB">
        <w:rPr>
          <w:rFonts w:ascii="Times New Roman" w:hAnsi="Times New Roman" w:cs="Times New Roman"/>
          <w:sz w:val="28"/>
          <w:szCs w:val="28"/>
        </w:rPr>
        <w:t>квалификационному</w:t>
      </w:r>
      <w:r w:rsidRPr="00E52BBB">
        <w:rPr>
          <w:rFonts w:ascii="Times New Roman" w:hAnsi="Times New Roman" w:cs="Times New Roman"/>
          <w:sz w:val="28"/>
          <w:szCs w:val="28"/>
        </w:rPr>
        <w:t xml:space="preserve"> должностному окладу руководителя образовательного учреждения и его заместителям</w:t>
      </w:r>
    </w:p>
    <w:p w:rsidR="00C66493" w:rsidRPr="00E52BBB" w:rsidRDefault="009936E6" w:rsidP="00C6649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в размере 0,5 и 0,3 соответственно.</w:t>
      </w:r>
    </w:p>
    <w:p w:rsidR="00427515" w:rsidRPr="00E52BBB" w:rsidRDefault="00427515" w:rsidP="00427515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Руководящим работникам может устанавливаться к</w:t>
      </w:r>
      <w:r w:rsidR="00C66493" w:rsidRPr="00E52BBB">
        <w:rPr>
          <w:rFonts w:ascii="Times New Roman" w:hAnsi="Times New Roman" w:cs="Times New Roman"/>
          <w:sz w:val="28"/>
          <w:szCs w:val="28"/>
          <w:lang w:val="ru-RU"/>
        </w:rPr>
        <w:t>оэффициент специфики работы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27515" w:rsidRPr="00E52BBB" w:rsidRDefault="00427515" w:rsidP="00427515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Перечень  руководящих работников образовательных учреждений, которым при определении должностных окладов (ставок заработной платы) применяются повышающие коэффициенты</w:t>
      </w:r>
      <w:r w:rsidRPr="00E52BB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52BBB">
        <w:rPr>
          <w:rFonts w:ascii="Times New Roman" w:hAnsi="Times New Roman"/>
          <w:sz w:val="28"/>
          <w:szCs w:val="28"/>
          <w:lang w:val="ru-RU"/>
        </w:rPr>
        <w:t xml:space="preserve">специфики работы, и конкретный </w:t>
      </w:r>
      <w:r w:rsidRPr="00E52BBB">
        <w:rPr>
          <w:rFonts w:ascii="Times New Roman" w:hAnsi="Times New Roman"/>
          <w:sz w:val="28"/>
          <w:szCs w:val="28"/>
          <w:lang w:val="ru-RU"/>
        </w:rPr>
        <w:lastRenderedPageBreak/>
        <w:t>размер их повышения определяются коллективным договором, локальным актом образовательного учреждения.</w:t>
      </w:r>
    </w:p>
    <w:p w:rsidR="00C66493" w:rsidRPr="00E52BBB" w:rsidRDefault="00C66493" w:rsidP="00427515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Коэффициент стажа работы устанавливается руководителям и заместителям руководителей в размере 0,2 до 5 лет</w:t>
      </w:r>
      <w:r w:rsidR="009C7F6F" w:rsidRPr="00E52BBB">
        <w:rPr>
          <w:rFonts w:ascii="Times New Roman" w:hAnsi="Times New Roman"/>
          <w:sz w:val="28"/>
          <w:szCs w:val="28"/>
          <w:lang w:val="ru-RU"/>
        </w:rPr>
        <w:t xml:space="preserve"> в должности руководителя и 0,3  - 5 и более лет соответственно.</w:t>
      </w:r>
    </w:p>
    <w:p w:rsidR="006F3110" w:rsidRPr="00E52BBB" w:rsidRDefault="006F3110" w:rsidP="006F3110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2.6. Размер должностного оклада руководящего работника учреждения рассчитывается по формуле:</w:t>
      </w:r>
    </w:p>
    <w:p w:rsidR="006F3110" w:rsidRPr="00E52BBB" w:rsidRDefault="006F3110" w:rsidP="006F3110">
      <w:pPr>
        <w:pStyle w:val="ConsNormal"/>
        <w:widowControl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52BBB">
        <w:rPr>
          <w:rFonts w:ascii="Times New Roman" w:hAnsi="Times New Roman"/>
          <w:sz w:val="28"/>
          <w:szCs w:val="28"/>
          <w:lang w:val="ru-RU"/>
        </w:rPr>
        <w:t>ДОрук=</w:t>
      </w:r>
      <w:proofErr w:type="spellEnd"/>
      <w:r w:rsidRPr="00E52B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52BBB">
        <w:rPr>
          <w:rFonts w:ascii="Times New Roman" w:hAnsi="Times New Roman"/>
          <w:sz w:val="28"/>
          <w:szCs w:val="28"/>
          <w:lang w:val="ru-RU"/>
        </w:rPr>
        <w:t>Бо+Бо</w:t>
      </w:r>
      <w:proofErr w:type="spellEnd"/>
      <w:r w:rsidRPr="00E52BBB">
        <w:rPr>
          <w:rFonts w:ascii="Times New Roman" w:hAnsi="Times New Roman"/>
          <w:sz w:val="28"/>
          <w:szCs w:val="28"/>
        </w:rPr>
        <w:t>x</w:t>
      </w:r>
      <w:r w:rsidRPr="00E52BBB">
        <w:rPr>
          <w:rFonts w:ascii="Times New Roman" w:hAnsi="Times New Roman"/>
          <w:sz w:val="28"/>
          <w:szCs w:val="28"/>
          <w:lang w:val="ru-RU"/>
        </w:rPr>
        <w:t>К3+Бо</w:t>
      </w:r>
      <w:r w:rsidRPr="00E52BBB">
        <w:rPr>
          <w:rFonts w:ascii="Times New Roman" w:hAnsi="Times New Roman"/>
          <w:sz w:val="28"/>
          <w:szCs w:val="28"/>
        </w:rPr>
        <w:t>x</w:t>
      </w:r>
      <w:r w:rsidRPr="00E52BBB">
        <w:rPr>
          <w:rFonts w:ascii="Times New Roman" w:hAnsi="Times New Roman"/>
          <w:sz w:val="28"/>
          <w:szCs w:val="28"/>
          <w:lang w:val="ru-RU"/>
        </w:rPr>
        <w:t>К4+Бо</w:t>
      </w:r>
      <w:r w:rsidRPr="00E52BBB">
        <w:rPr>
          <w:rFonts w:ascii="Times New Roman" w:hAnsi="Times New Roman"/>
          <w:sz w:val="28"/>
          <w:szCs w:val="28"/>
        </w:rPr>
        <w:t>x</w:t>
      </w:r>
      <w:r w:rsidRPr="00E52BBB">
        <w:rPr>
          <w:rFonts w:ascii="Times New Roman" w:hAnsi="Times New Roman"/>
          <w:sz w:val="28"/>
          <w:szCs w:val="28"/>
          <w:lang w:val="ru-RU"/>
        </w:rPr>
        <w:t>К5+Бо</w:t>
      </w:r>
      <w:r w:rsidRPr="00E52BBB">
        <w:rPr>
          <w:rFonts w:ascii="Times New Roman" w:hAnsi="Times New Roman"/>
          <w:sz w:val="28"/>
          <w:szCs w:val="28"/>
        </w:rPr>
        <w:t>x</w:t>
      </w:r>
      <w:r w:rsidRPr="00E52BBB">
        <w:rPr>
          <w:rFonts w:ascii="Times New Roman" w:hAnsi="Times New Roman"/>
          <w:sz w:val="28"/>
          <w:szCs w:val="28"/>
          <w:lang w:val="ru-RU"/>
        </w:rPr>
        <w:t>К6, где</w:t>
      </w:r>
    </w:p>
    <w:p w:rsidR="006F3110" w:rsidRPr="00E52BBB" w:rsidRDefault="006F3110" w:rsidP="006F3110">
      <w:pPr>
        <w:pStyle w:val="ConsNormal"/>
        <w:widowControl/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52BBB">
        <w:rPr>
          <w:rFonts w:ascii="Times New Roman" w:hAnsi="Times New Roman"/>
          <w:sz w:val="28"/>
          <w:szCs w:val="28"/>
          <w:lang w:val="ru-RU"/>
        </w:rPr>
        <w:t>ДОрук</w:t>
      </w:r>
      <w:proofErr w:type="spellEnd"/>
      <w:r w:rsidRPr="00E52BBB">
        <w:rPr>
          <w:rFonts w:ascii="Times New Roman" w:hAnsi="Times New Roman"/>
          <w:sz w:val="28"/>
          <w:szCs w:val="28"/>
          <w:lang w:val="ru-RU"/>
        </w:rPr>
        <w:t xml:space="preserve"> – размер должностного оклада руководящего работника учреждения;</w:t>
      </w:r>
    </w:p>
    <w:p w:rsidR="006F3110" w:rsidRPr="00E52BBB" w:rsidRDefault="006F3110" w:rsidP="006F3110">
      <w:pPr>
        <w:pStyle w:val="ConsNormal"/>
        <w:widowControl/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52BBB">
        <w:rPr>
          <w:rFonts w:ascii="Times New Roman" w:hAnsi="Times New Roman"/>
          <w:sz w:val="28"/>
          <w:szCs w:val="28"/>
          <w:lang w:val="ru-RU"/>
        </w:rPr>
        <w:t>Бо</w:t>
      </w:r>
      <w:proofErr w:type="spellEnd"/>
      <w:r w:rsidRPr="00E52BBB">
        <w:rPr>
          <w:rFonts w:ascii="Times New Roman" w:hAnsi="Times New Roman"/>
          <w:sz w:val="28"/>
          <w:szCs w:val="28"/>
          <w:lang w:val="ru-RU"/>
        </w:rPr>
        <w:t xml:space="preserve"> – размер базового оклада;</w:t>
      </w:r>
    </w:p>
    <w:p w:rsidR="006F3110" w:rsidRPr="00E52BBB" w:rsidRDefault="006F3110" w:rsidP="006F3110">
      <w:pPr>
        <w:pStyle w:val="ConsNormal"/>
        <w:widowControl/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К3 – коэффициент специфики работы;</w:t>
      </w:r>
    </w:p>
    <w:p w:rsidR="006F3110" w:rsidRPr="00E52BBB" w:rsidRDefault="006F3110" w:rsidP="006F3110">
      <w:pPr>
        <w:pStyle w:val="ConsNormal"/>
        <w:widowControl/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К</w:t>
      </w:r>
      <w:proofErr w:type="gramStart"/>
      <w:r w:rsidRPr="00E52BBB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E52BBB">
        <w:rPr>
          <w:rFonts w:ascii="Times New Roman" w:hAnsi="Times New Roman"/>
          <w:sz w:val="28"/>
          <w:szCs w:val="28"/>
          <w:lang w:val="ru-RU"/>
        </w:rPr>
        <w:t xml:space="preserve"> -  коэффици</w:t>
      </w:r>
      <w:r w:rsidR="00C32FD7" w:rsidRPr="00E52BBB">
        <w:rPr>
          <w:rFonts w:ascii="Times New Roman" w:hAnsi="Times New Roman"/>
          <w:sz w:val="28"/>
          <w:szCs w:val="28"/>
          <w:lang w:val="ru-RU"/>
        </w:rPr>
        <w:t>ент стажа</w:t>
      </w:r>
      <w:r w:rsidRPr="00E52BBB">
        <w:rPr>
          <w:rFonts w:ascii="Times New Roman" w:hAnsi="Times New Roman"/>
          <w:sz w:val="28"/>
          <w:szCs w:val="28"/>
          <w:lang w:val="ru-RU"/>
        </w:rPr>
        <w:t>;</w:t>
      </w:r>
    </w:p>
    <w:p w:rsidR="006F3110" w:rsidRPr="00E52BBB" w:rsidRDefault="006F3110" w:rsidP="006F3110">
      <w:pPr>
        <w:pStyle w:val="ConsNormal"/>
        <w:widowControl/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К5 – коэффициент масштаба управления;</w:t>
      </w:r>
    </w:p>
    <w:p w:rsidR="006F3110" w:rsidRPr="00E52BBB" w:rsidRDefault="006F3110" w:rsidP="006F3110">
      <w:pPr>
        <w:pStyle w:val="ConsNormal"/>
        <w:widowControl/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К</w:t>
      </w:r>
      <w:proofErr w:type="gramStart"/>
      <w:r w:rsidRPr="00E52BBB">
        <w:rPr>
          <w:rFonts w:ascii="Times New Roman" w:hAnsi="Times New Roman"/>
          <w:sz w:val="28"/>
          <w:szCs w:val="28"/>
          <w:lang w:val="ru-RU"/>
        </w:rPr>
        <w:t>6</w:t>
      </w:r>
      <w:proofErr w:type="gramEnd"/>
      <w:r w:rsidRPr="00E52BBB">
        <w:rPr>
          <w:rFonts w:ascii="Times New Roman" w:hAnsi="Times New Roman"/>
          <w:sz w:val="28"/>
          <w:szCs w:val="28"/>
          <w:lang w:val="ru-RU"/>
        </w:rPr>
        <w:t xml:space="preserve"> – коэффициент уровня управления.</w:t>
      </w:r>
    </w:p>
    <w:p w:rsidR="00427515" w:rsidRPr="00E52BBB" w:rsidRDefault="00427515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2.</w:t>
      </w:r>
      <w:r w:rsidR="006F3110" w:rsidRPr="00E52BBB">
        <w:rPr>
          <w:rFonts w:ascii="Times New Roman" w:hAnsi="Times New Roman" w:cs="Times New Roman"/>
          <w:sz w:val="28"/>
          <w:szCs w:val="28"/>
        </w:rPr>
        <w:t>7</w:t>
      </w:r>
      <w:r w:rsidRPr="00E52BBB">
        <w:rPr>
          <w:rFonts w:ascii="Times New Roman" w:hAnsi="Times New Roman" w:cs="Times New Roman"/>
          <w:sz w:val="28"/>
          <w:szCs w:val="28"/>
        </w:rPr>
        <w:t xml:space="preserve">. Выплаты компенсационного характера устанавливаются руководителям </w:t>
      </w:r>
      <w:r w:rsidR="009D799F" w:rsidRPr="00E52BBB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E52BBB">
        <w:rPr>
          <w:rFonts w:ascii="Times New Roman" w:hAnsi="Times New Roman" w:cs="Times New Roman"/>
          <w:sz w:val="28"/>
          <w:szCs w:val="28"/>
        </w:rPr>
        <w:t xml:space="preserve">, их заместителям 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77" w:history="1">
        <w:r w:rsidRPr="00E52BB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C54EF" w:rsidRPr="00E52BBB">
          <w:rPr>
            <w:rFonts w:ascii="Times New Roman" w:hAnsi="Times New Roman" w:cs="Times New Roman"/>
            <w:sz w:val="28"/>
            <w:szCs w:val="28"/>
          </w:rPr>
          <w:t>6</w:t>
        </w:r>
        <w:r w:rsidRPr="00E52BBB">
          <w:rPr>
            <w:rFonts w:ascii="Times New Roman" w:hAnsi="Times New Roman" w:cs="Times New Roman"/>
            <w:sz w:val="28"/>
            <w:szCs w:val="28"/>
          </w:rPr>
          <w:t xml:space="preserve">.1 раздела </w:t>
        </w:r>
        <w:r w:rsidR="00CC54EF" w:rsidRPr="00E52BB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52BB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6"/>
      <w:bookmarkEnd w:id="5"/>
      <w:r w:rsidRPr="00E52BBB">
        <w:rPr>
          <w:rFonts w:ascii="Times New Roman" w:hAnsi="Times New Roman" w:cs="Times New Roman"/>
          <w:sz w:val="28"/>
          <w:szCs w:val="28"/>
        </w:rPr>
        <w:t>2.</w:t>
      </w:r>
      <w:r w:rsidR="006F3110" w:rsidRPr="00E52BBB">
        <w:rPr>
          <w:rFonts w:ascii="Times New Roman" w:hAnsi="Times New Roman" w:cs="Times New Roman"/>
          <w:sz w:val="28"/>
          <w:szCs w:val="28"/>
        </w:rPr>
        <w:t>8</w:t>
      </w:r>
      <w:r w:rsidRPr="00E52BBB">
        <w:rPr>
          <w:rFonts w:ascii="Times New Roman" w:hAnsi="Times New Roman" w:cs="Times New Roman"/>
          <w:sz w:val="28"/>
          <w:szCs w:val="28"/>
        </w:rPr>
        <w:t xml:space="preserve">. К выплатам стимулирующего характера руководителям </w:t>
      </w:r>
      <w:r w:rsidR="00557439" w:rsidRPr="00E52BBB">
        <w:rPr>
          <w:rFonts w:ascii="Times New Roman" w:hAnsi="Times New Roman" w:cs="Times New Roman"/>
          <w:sz w:val="28"/>
          <w:szCs w:val="28"/>
        </w:rPr>
        <w:t>образовательных учреждений района</w:t>
      </w:r>
      <w:r w:rsidRPr="00E52BBB">
        <w:rPr>
          <w:rFonts w:ascii="Times New Roman" w:hAnsi="Times New Roman" w:cs="Times New Roman"/>
          <w:sz w:val="28"/>
          <w:szCs w:val="28"/>
        </w:rPr>
        <w:t xml:space="preserve">, их заместителям 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выплаты за интенсивность и высокие результаты работы;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премиальные выплаты по итогам работы.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Положение об осуществлении выплат стимулирующего характера руководителям 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</w:t>
      </w:r>
      <w:r w:rsidRPr="00E52BBB">
        <w:rPr>
          <w:rFonts w:ascii="Times New Roman" w:hAnsi="Times New Roman" w:cs="Times New Roman"/>
          <w:sz w:val="28"/>
          <w:szCs w:val="28"/>
        </w:rPr>
        <w:t>утверждается правовым актом уполномоченного органа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 - Отдела по образованию Администрации муниципального образования «Холм-Жирковский район» Смоленской области (далее по тексту – Отдел по образованию)</w:t>
      </w:r>
      <w:r w:rsidRPr="00E52BBB">
        <w:rPr>
          <w:rFonts w:ascii="Times New Roman" w:hAnsi="Times New Roman" w:cs="Times New Roman"/>
          <w:sz w:val="28"/>
          <w:szCs w:val="28"/>
        </w:rPr>
        <w:t>.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Размеры выплат стимулирующего характера руководителям </w:t>
      </w:r>
      <w:r w:rsidR="00557439" w:rsidRPr="00E52BBB">
        <w:rPr>
          <w:rFonts w:ascii="Times New Roman" w:hAnsi="Times New Roman" w:cs="Times New Roman"/>
          <w:sz w:val="28"/>
          <w:szCs w:val="28"/>
        </w:rPr>
        <w:t>о</w:t>
      </w:r>
      <w:r w:rsidR="009D799F" w:rsidRPr="00E52BBB">
        <w:rPr>
          <w:rFonts w:ascii="Times New Roman" w:hAnsi="Times New Roman" w:cs="Times New Roman"/>
          <w:sz w:val="28"/>
          <w:szCs w:val="28"/>
        </w:rPr>
        <w:t xml:space="preserve">бразовательных учреждений </w:t>
      </w:r>
      <w:r w:rsidRPr="00E52BBB">
        <w:rPr>
          <w:rFonts w:ascii="Times New Roman" w:hAnsi="Times New Roman" w:cs="Times New Roman"/>
          <w:sz w:val="28"/>
          <w:szCs w:val="28"/>
        </w:rPr>
        <w:t xml:space="preserve"> определяются с учетом эффективности деятельности </w:t>
      </w:r>
      <w:r w:rsidR="00557439" w:rsidRPr="00E52BBB">
        <w:rPr>
          <w:rFonts w:ascii="Times New Roman" w:hAnsi="Times New Roman" w:cs="Times New Roman"/>
          <w:sz w:val="28"/>
          <w:szCs w:val="28"/>
        </w:rPr>
        <w:t>о</w:t>
      </w:r>
      <w:r w:rsidR="009D799F" w:rsidRPr="00E52BBB">
        <w:rPr>
          <w:rFonts w:ascii="Times New Roman" w:hAnsi="Times New Roman" w:cs="Times New Roman"/>
          <w:sz w:val="28"/>
          <w:szCs w:val="28"/>
        </w:rPr>
        <w:t xml:space="preserve">бразовательных учреждений 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и их руководителей.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Показатели эффективности деятельности </w:t>
      </w:r>
      <w:r w:rsidR="00557439" w:rsidRPr="00E52BBB">
        <w:rPr>
          <w:rFonts w:ascii="Times New Roman" w:hAnsi="Times New Roman" w:cs="Times New Roman"/>
          <w:sz w:val="28"/>
          <w:szCs w:val="28"/>
        </w:rPr>
        <w:t>образовательных учреждени</w:t>
      </w:r>
      <w:r w:rsidR="009D799F" w:rsidRPr="00E52BBB">
        <w:rPr>
          <w:rFonts w:ascii="Times New Roman" w:hAnsi="Times New Roman" w:cs="Times New Roman"/>
          <w:sz w:val="28"/>
          <w:szCs w:val="28"/>
        </w:rPr>
        <w:t xml:space="preserve">й </w:t>
      </w:r>
      <w:r w:rsidRPr="00E52BBB">
        <w:rPr>
          <w:rFonts w:ascii="Times New Roman" w:hAnsi="Times New Roman" w:cs="Times New Roman"/>
          <w:sz w:val="28"/>
          <w:szCs w:val="28"/>
        </w:rPr>
        <w:t xml:space="preserve"> (их руководителей), критерии их оценки, порядок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деятельности указанных </w:t>
      </w:r>
      <w:r w:rsidR="00557439" w:rsidRPr="00E52BBB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="00557439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и их руководителей утверждаются правовым актом уполномоченного органа.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Размеры выплат стимулирующего характера руководителям </w:t>
      </w:r>
      <w:r w:rsidR="00557439" w:rsidRPr="00E52BBB">
        <w:rPr>
          <w:rFonts w:ascii="Times New Roman" w:hAnsi="Times New Roman" w:cs="Times New Roman"/>
          <w:sz w:val="28"/>
          <w:szCs w:val="28"/>
        </w:rPr>
        <w:t>образов</w:t>
      </w:r>
      <w:r w:rsidR="009D799F" w:rsidRPr="00E52BBB">
        <w:rPr>
          <w:rFonts w:ascii="Times New Roman" w:hAnsi="Times New Roman" w:cs="Times New Roman"/>
          <w:sz w:val="28"/>
          <w:szCs w:val="28"/>
        </w:rPr>
        <w:t xml:space="preserve">ательных учреждений </w:t>
      </w:r>
      <w:r w:rsidRPr="00E52BBB">
        <w:rPr>
          <w:rFonts w:ascii="Times New Roman" w:hAnsi="Times New Roman" w:cs="Times New Roman"/>
          <w:sz w:val="28"/>
          <w:szCs w:val="28"/>
        </w:rPr>
        <w:t xml:space="preserve"> устанавливаются правовым актом уполномоченного органа.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Размеры выплат стимулирующего характера заместителям руководителей 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 </w:t>
      </w:r>
      <w:r w:rsidRPr="00E52BBB">
        <w:rPr>
          <w:rFonts w:ascii="Times New Roman" w:hAnsi="Times New Roman" w:cs="Times New Roman"/>
          <w:sz w:val="28"/>
          <w:szCs w:val="28"/>
        </w:rPr>
        <w:t xml:space="preserve"> определяются с учетом эффективности деятельности </w:t>
      </w:r>
      <w:r w:rsidR="00557439" w:rsidRPr="00E52BBB">
        <w:rPr>
          <w:rFonts w:ascii="Times New Roman" w:hAnsi="Times New Roman" w:cs="Times New Roman"/>
          <w:sz w:val="28"/>
          <w:szCs w:val="28"/>
        </w:rPr>
        <w:t>образовательных учреж</w:t>
      </w:r>
      <w:r w:rsidR="009D799F" w:rsidRPr="00E52BBB">
        <w:rPr>
          <w:rFonts w:ascii="Times New Roman" w:hAnsi="Times New Roman" w:cs="Times New Roman"/>
          <w:sz w:val="28"/>
          <w:szCs w:val="28"/>
        </w:rPr>
        <w:t xml:space="preserve">дений 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 xml:space="preserve">и устанавливаемых в </w:t>
      </w:r>
      <w:r w:rsidR="00557439" w:rsidRPr="00E52BBB">
        <w:rPr>
          <w:rFonts w:ascii="Times New Roman" w:hAnsi="Times New Roman" w:cs="Times New Roman"/>
          <w:sz w:val="28"/>
          <w:szCs w:val="28"/>
        </w:rPr>
        <w:t>об</w:t>
      </w:r>
      <w:r w:rsidR="009D799F" w:rsidRPr="00E52BBB">
        <w:rPr>
          <w:rFonts w:ascii="Times New Roman" w:hAnsi="Times New Roman" w:cs="Times New Roman"/>
          <w:sz w:val="28"/>
          <w:szCs w:val="28"/>
        </w:rPr>
        <w:t xml:space="preserve">разовательных учреждениях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 xml:space="preserve">показателей эффективности деятельности заместителей руководителей </w:t>
      </w:r>
      <w:r w:rsidR="00557439" w:rsidRPr="00E52BBB">
        <w:rPr>
          <w:rFonts w:ascii="Times New Roman" w:hAnsi="Times New Roman" w:cs="Times New Roman"/>
          <w:sz w:val="28"/>
          <w:szCs w:val="28"/>
        </w:rPr>
        <w:t>о</w:t>
      </w:r>
      <w:r w:rsidR="009D799F" w:rsidRPr="00E52BBB">
        <w:rPr>
          <w:rFonts w:ascii="Times New Roman" w:hAnsi="Times New Roman" w:cs="Times New Roman"/>
          <w:sz w:val="28"/>
          <w:szCs w:val="28"/>
        </w:rPr>
        <w:t>бразовательных</w:t>
      </w:r>
      <w:proofErr w:type="gramEnd"/>
      <w:r w:rsidR="009D799F" w:rsidRPr="00E52BBB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E52BBB">
        <w:rPr>
          <w:rFonts w:ascii="Times New Roman" w:hAnsi="Times New Roman" w:cs="Times New Roman"/>
          <w:sz w:val="28"/>
          <w:szCs w:val="28"/>
        </w:rPr>
        <w:t>,  и критериев их оценки.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Размеры выплат стимулирующего характера заместителям </w:t>
      </w:r>
      <w:r w:rsidRPr="00E52BBB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</w:t>
      </w:r>
      <w:r w:rsidR="00557439" w:rsidRPr="00E52BBB">
        <w:rPr>
          <w:rFonts w:ascii="Times New Roman" w:hAnsi="Times New Roman" w:cs="Times New Roman"/>
          <w:sz w:val="28"/>
          <w:szCs w:val="28"/>
        </w:rPr>
        <w:t>о</w:t>
      </w:r>
      <w:r w:rsidR="009D799F" w:rsidRPr="00E52BBB">
        <w:rPr>
          <w:rFonts w:ascii="Times New Roman" w:hAnsi="Times New Roman" w:cs="Times New Roman"/>
          <w:sz w:val="28"/>
          <w:szCs w:val="28"/>
        </w:rPr>
        <w:t xml:space="preserve">бразовательных учреждений </w:t>
      </w:r>
      <w:r w:rsidRPr="00E52BBB">
        <w:rPr>
          <w:rFonts w:ascii="Times New Roman" w:hAnsi="Times New Roman" w:cs="Times New Roman"/>
          <w:sz w:val="28"/>
          <w:szCs w:val="28"/>
        </w:rPr>
        <w:t xml:space="preserve">устанавливаются приказами руководителей </w:t>
      </w:r>
      <w:r w:rsidR="009D799F" w:rsidRPr="00E52BBB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E52BBB">
        <w:rPr>
          <w:rFonts w:ascii="Times New Roman" w:hAnsi="Times New Roman" w:cs="Times New Roman"/>
          <w:sz w:val="28"/>
          <w:szCs w:val="28"/>
        </w:rPr>
        <w:t>.</w:t>
      </w:r>
      <w:r w:rsidR="0055743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82A" w:rsidRPr="00E52BBB" w:rsidRDefault="00B7782A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82A" w:rsidRPr="00E52BBB" w:rsidRDefault="00B7782A" w:rsidP="00444194">
      <w:pPr>
        <w:pStyle w:val="ConsPlusNormal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BB">
        <w:rPr>
          <w:rFonts w:ascii="Times New Roman" w:hAnsi="Times New Roman" w:cs="Times New Roman"/>
          <w:b/>
          <w:sz w:val="28"/>
          <w:szCs w:val="28"/>
        </w:rPr>
        <w:t xml:space="preserve">3. Порядок оплаты труда педагогических работников образовательных учреждений </w:t>
      </w:r>
    </w:p>
    <w:p w:rsidR="00444194" w:rsidRPr="00E52BBB" w:rsidRDefault="00444194" w:rsidP="00444194">
      <w:pPr>
        <w:pStyle w:val="ConsPlusNormal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37D9C" w:rsidRPr="00E52BBB" w:rsidRDefault="00B7782A" w:rsidP="0044419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3.1. Оплата</w:t>
      </w:r>
      <w:r w:rsidR="00F02F4C" w:rsidRPr="00E52BBB">
        <w:rPr>
          <w:rFonts w:ascii="Times New Roman" w:hAnsi="Times New Roman"/>
          <w:sz w:val="28"/>
          <w:szCs w:val="28"/>
          <w:lang w:val="ru-RU"/>
        </w:rPr>
        <w:t xml:space="preserve"> труд</w:t>
      </w:r>
      <w:r w:rsidR="00637D9C" w:rsidRPr="00E52BBB">
        <w:rPr>
          <w:rFonts w:ascii="Times New Roman" w:hAnsi="Times New Roman"/>
          <w:sz w:val="28"/>
          <w:szCs w:val="28"/>
          <w:lang w:val="ru-RU"/>
        </w:rPr>
        <w:t>а</w:t>
      </w:r>
      <w:r w:rsidRPr="00E52BBB">
        <w:rPr>
          <w:rFonts w:ascii="Times New Roman" w:hAnsi="Times New Roman"/>
          <w:sz w:val="28"/>
          <w:szCs w:val="28"/>
          <w:lang w:val="ru-RU"/>
        </w:rPr>
        <w:t xml:space="preserve"> педагогических работников образовательных учреждений </w:t>
      </w:r>
      <w:r w:rsidR="00764722" w:rsidRPr="00E52B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2BBB">
        <w:rPr>
          <w:rFonts w:ascii="Times New Roman" w:hAnsi="Times New Roman"/>
          <w:sz w:val="28"/>
          <w:szCs w:val="28"/>
          <w:lang w:val="ru-RU"/>
        </w:rPr>
        <w:t xml:space="preserve"> включает в себя должностной оклад (ставку заработной платы), размер которого определяется в зависимости от образования, квалификации, специфики работы указанных работников и в соответствии </w:t>
      </w:r>
      <w:r w:rsidR="003A6B78" w:rsidRPr="00E52BBB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B33F48" w:rsidRPr="00E52BBB">
        <w:rPr>
          <w:rFonts w:ascii="Times New Roman" w:hAnsi="Times New Roman"/>
          <w:sz w:val="28"/>
          <w:szCs w:val="28"/>
          <w:lang w:val="ru-RU"/>
        </w:rPr>
        <w:t>Порядком</w:t>
      </w:r>
      <w:r w:rsidR="006459B2" w:rsidRPr="00E52BBB">
        <w:rPr>
          <w:rFonts w:ascii="Times New Roman" w:hAnsi="Times New Roman"/>
          <w:sz w:val="28"/>
          <w:szCs w:val="28"/>
          <w:lang w:val="ru-RU"/>
        </w:rPr>
        <w:t xml:space="preserve"> расчета</w:t>
      </w:r>
      <w:r w:rsidRPr="00E52BB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7D9C" w:rsidRPr="00E52B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2BBB">
        <w:rPr>
          <w:rFonts w:ascii="Times New Roman" w:hAnsi="Times New Roman"/>
          <w:sz w:val="28"/>
          <w:szCs w:val="28"/>
          <w:lang w:val="ru-RU"/>
        </w:rPr>
        <w:t xml:space="preserve"> компенсационные, стимулирующие и иные выплаты.</w:t>
      </w:r>
    </w:p>
    <w:p w:rsidR="006F3110" w:rsidRPr="00E52BBB" w:rsidRDefault="00637D9C" w:rsidP="0044419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3.2.</w:t>
      </w:r>
      <w:r w:rsidR="00B7782A" w:rsidRPr="00E52BBB">
        <w:rPr>
          <w:rFonts w:ascii="Times New Roman" w:hAnsi="Times New Roman"/>
          <w:sz w:val="28"/>
          <w:szCs w:val="28"/>
        </w:rPr>
        <w:t> </w:t>
      </w:r>
      <w:r w:rsidR="00B7782A" w:rsidRPr="00E52BBB">
        <w:rPr>
          <w:rFonts w:ascii="Times New Roman" w:hAnsi="Times New Roman"/>
          <w:sz w:val="28"/>
          <w:szCs w:val="28"/>
          <w:lang w:val="ru-RU"/>
        </w:rPr>
        <w:t>Перечень должностей   педагогических работников об</w:t>
      </w:r>
      <w:r w:rsidR="00F02F4C" w:rsidRPr="00E52BBB">
        <w:rPr>
          <w:rFonts w:ascii="Times New Roman" w:hAnsi="Times New Roman"/>
          <w:sz w:val="28"/>
          <w:szCs w:val="28"/>
          <w:lang w:val="ru-RU"/>
        </w:rPr>
        <w:t xml:space="preserve">разовательных учреждений, </w:t>
      </w:r>
      <w:r w:rsidR="00B7782A" w:rsidRPr="00E52BBB">
        <w:rPr>
          <w:rFonts w:ascii="Times New Roman" w:hAnsi="Times New Roman"/>
          <w:sz w:val="28"/>
          <w:szCs w:val="28"/>
          <w:lang w:val="ru-RU"/>
        </w:rPr>
        <w:t xml:space="preserve">должностные оклады (ставки заработной платы) которых определяются в соответствии с пунктом </w:t>
      </w:r>
      <w:r w:rsidRPr="00E52BBB">
        <w:rPr>
          <w:rFonts w:ascii="Times New Roman" w:hAnsi="Times New Roman"/>
          <w:sz w:val="28"/>
          <w:szCs w:val="28"/>
          <w:lang w:val="ru-RU"/>
        </w:rPr>
        <w:t>3.1.</w:t>
      </w:r>
      <w:r w:rsidR="00B33F48" w:rsidRPr="00E52BBB">
        <w:rPr>
          <w:rFonts w:ascii="Times New Roman" w:hAnsi="Times New Roman"/>
          <w:sz w:val="28"/>
          <w:szCs w:val="28"/>
          <w:lang w:val="ru-RU"/>
        </w:rPr>
        <w:t>,</w:t>
      </w:r>
      <w:r w:rsidRPr="00E52B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782A" w:rsidRPr="00E52BBB">
        <w:rPr>
          <w:rFonts w:ascii="Times New Roman" w:hAnsi="Times New Roman"/>
          <w:sz w:val="28"/>
          <w:szCs w:val="28"/>
          <w:lang w:val="ru-RU"/>
        </w:rPr>
        <w:t xml:space="preserve"> приведен в таблице.</w:t>
      </w:r>
    </w:p>
    <w:p w:rsidR="00CC54EF" w:rsidRPr="00E52BBB" w:rsidRDefault="00CC54EF" w:rsidP="0044419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7D9C" w:rsidRPr="00E52BBB" w:rsidRDefault="003A6B78" w:rsidP="00444194">
      <w:pPr>
        <w:jc w:val="right"/>
        <w:rPr>
          <w:sz w:val="28"/>
          <w:szCs w:val="28"/>
          <w:lang w:val="ru-RU"/>
        </w:rPr>
      </w:pPr>
      <w:r w:rsidRPr="00E52BBB">
        <w:rPr>
          <w:sz w:val="28"/>
          <w:szCs w:val="28"/>
          <w:lang w:val="ru-RU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3A6B78" w:rsidRPr="008936F5" w:rsidTr="003A6B78">
        <w:tc>
          <w:tcPr>
            <w:tcW w:w="9463" w:type="dxa"/>
            <w:tcBorders>
              <w:bottom w:val="nil"/>
            </w:tcBorders>
          </w:tcPr>
          <w:p w:rsidR="00637D9C" w:rsidRPr="00E52BBB" w:rsidRDefault="00637D9C" w:rsidP="004441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должностей руководящих и педагогических работников </w:t>
            </w:r>
          </w:p>
          <w:p w:rsidR="00637D9C" w:rsidRPr="00E52BBB" w:rsidRDefault="00637D9C" w:rsidP="00444194">
            <w:pPr>
              <w:jc w:val="center"/>
              <w:rPr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образовательных учреждений, за исключением соответствующих работников областных вузов</w:t>
            </w:r>
          </w:p>
        </w:tc>
      </w:tr>
      <w:tr w:rsidR="003A6B78" w:rsidRPr="008936F5" w:rsidTr="00637D9C">
        <w:tc>
          <w:tcPr>
            <w:tcW w:w="9463" w:type="dxa"/>
            <w:tcBorders>
              <w:top w:val="nil"/>
            </w:tcBorders>
          </w:tcPr>
          <w:p w:rsidR="00637D9C" w:rsidRPr="00E52BBB" w:rsidRDefault="00F02F4C" w:rsidP="00444194">
            <w:pPr>
              <w:ind w:left="360" w:hanging="46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637D9C" w:rsidRPr="00E52BBB" w:rsidRDefault="00637D9C" w:rsidP="00444194">
            <w:pPr>
              <w:ind w:left="360" w:hanging="46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Педагогические работники </w:t>
            </w:r>
          </w:p>
          <w:p w:rsidR="00637D9C" w:rsidRPr="00E52BBB" w:rsidRDefault="00637D9C" w:rsidP="00444194">
            <w:pPr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Учитель</w:t>
            </w:r>
          </w:p>
          <w:p w:rsidR="00637D9C" w:rsidRPr="00E52BBB" w:rsidRDefault="00637D9C" w:rsidP="00444194">
            <w:pPr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Преподаватель</w:t>
            </w:r>
          </w:p>
          <w:p w:rsidR="00637D9C" w:rsidRPr="00E52BBB" w:rsidRDefault="00637D9C" w:rsidP="00444194">
            <w:pPr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Учитель-дефектолог, учитель-логопед, логопед</w:t>
            </w:r>
          </w:p>
          <w:p w:rsidR="00637D9C" w:rsidRPr="00E52BBB" w:rsidRDefault="00637D9C" w:rsidP="00444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Преподаватель-организатор (основ безопасности жизнедеятельности, допризывной подготовки)</w:t>
            </w:r>
          </w:p>
          <w:p w:rsidR="00637D9C" w:rsidRPr="00E52BBB" w:rsidRDefault="00637D9C" w:rsidP="00444194">
            <w:pPr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физического воспитания</w:t>
            </w:r>
          </w:p>
          <w:p w:rsidR="00637D9C" w:rsidRPr="00E52BBB" w:rsidRDefault="00637D9C" w:rsidP="00444194">
            <w:pPr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Мастер производственного обучения</w:t>
            </w:r>
          </w:p>
          <w:p w:rsidR="00637D9C" w:rsidRPr="00E52BBB" w:rsidRDefault="00637D9C" w:rsidP="00444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Методист, инструктор-методист (включая старшего методиста, инструктора-методиста)</w:t>
            </w:r>
          </w:p>
          <w:p w:rsidR="00637D9C" w:rsidRPr="00E52BBB" w:rsidRDefault="00637D9C" w:rsidP="00444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Концертмейстер</w:t>
            </w:r>
          </w:p>
          <w:p w:rsidR="00637D9C" w:rsidRPr="00E52BBB" w:rsidRDefault="00637D9C" w:rsidP="00444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руководитель</w:t>
            </w:r>
          </w:p>
          <w:p w:rsidR="00637D9C" w:rsidRPr="00E52BBB" w:rsidRDefault="00637D9C" w:rsidP="00444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 (включая старшего воспитателя)</w:t>
            </w:r>
          </w:p>
          <w:p w:rsidR="00637D9C" w:rsidRPr="00E52BBB" w:rsidRDefault="00637D9C" w:rsidP="00444194">
            <w:pPr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Классный воспитатель</w:t>
            </w:r>
          </w:p>
          <w:p w:rsidR="00637D9C" w:rsidRPr="00E52BBB" w:rsidRDefault="00637D9C" w:rsidP="00444194">
            <w:pPr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Социальный педагог</w:t>
            </w:r>
          </w:p>
          <w:p w:rsidR="00637D9C" w:rsidRPr="00E52BBB" w:rsidRDefault="00637D9C" w:rsidP="00444194">
            <w:pPr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Педагог-психолог</w:t>
            </w:r>
          </w:p>
          <w:p w:rsidR="00637D9C" w:rsidRPr="00E52BBB" w:rsidRDefault="00637D9C" w:rsidP="00444194">
            <w:pPr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Педагог-организатор</w:t>
            </w:r>
          </w:p>
          <w:p w:rsidR="00637D9C" w:rsidRPr="00E52BBB" w:rsidRDefault="00637D9C" w:rsidP="00444194">
            <w:pPr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Педагог дополнительного образования</w:t>
            </w:r>
          </w:p>
          <w:p w:rsidR="00637D9C" w:rsidRPr="00E52BBB" w:rsidRDefault="00637D9C" w:rsidP="00444194">
            <w:pPr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Тренер-преподаватель (включая старшего тренера-преподавателя)</w:t>
            </w:r>
          </w:p>
          <w:p w:rsidR="00637D9C" w:rsidRPr="00E52BBB" w:rsidRDefault="00637D9C" w:rsidP="00444194">
            <w:pPr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Старший вожатый</w:t>
            </w:r>
          </w:p>
          <w:p w:rsidR="00637D9C" w:rsidRPr="00E52BBB" w:rsidRDefault="00637D9C" w:rsidP="00444194">
            <w:pPr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Инструктор по труду</w:t>
            </w:r>
          </w:p>
          <w:p w:rsidR="00637D9C" w:rsidRPr="00E52BBB" w:rsidRDefault="00637D9C" w:rsidP="00444194">
            <w:pPr>
              <w:ind w:left="360" w:hanging="360"/>
              <w:rPr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</w:tr>
    </w:tbl>
    <w:p w:rsidR="00F02F4C" w:rsidRPr="00E52BBB" w:rsidRDefault="00B80B17" w:rsidP="00444194">
      <w:pPr>
        <w:pStyle w:val="ConsPlus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ab/>
      </w:r>
      <w:r w:rsidR="00431A9B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4EF" w:rsidRPr="00E52BBB" w:rsidRDefault="00CC54EF" w:rsidP="00444194">
      <w:pPr>
        <w:pStyle w:val="ConsPlus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B17" w:rsidRPr="00E52BBB" w:rsidRDefault="00B80B17" w:rsidP="0044419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 w:rsidR="00431A9B" w:rsidRPr="00E52BBB">
        <w:rPr>
          <w:rFonts w:ascii="Times New Roman" w:hAnsi="Times New Roman"/>
          <w:sz w:val="28"/>
          <w:szCs w:val="28"/>
          <w:lang w:val="ru-RU"/>
        </w:rPr>
        <w:t>3</w:t>
      </w:r>
      <w:r w:rsidRPr="00E52BBB">
        <w:rPr>
          <w:rFonts w:ascii="Times New Roman" w:hAnsi="Times New Roman"/>
          <w:sz w:val="28"/>
          <w:szCs w:val="28"/>
          <w:lang w:val="ru-RU"/>
        </w:rPr>
        <w:t>. Порядок установления должностных окладов (ставок заработной платы) и квалификационные характеристики (требования) по должностям, относящимся к группе «Педагогические работники», распространяются на все образовательные учреждения</w:t>
      </w:r>
      <w:r w:rsidR="003A6B78" w:rsidRPr="00E52BB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«Холм-Жирковский район» Смоленской области</w:t>
      </w:r>
      <w:r w:rsidRPr="00E52BBB">
        <w:rPr>
          <w:rFonts w:ascii="Times New Roman" w:hAnsi="Times New Roman"/>
          <w:sz w:val="28"/>
          <w:szCs w:val="28"/>
          <w:lang w:val="ru-RU"/>
        </w:rPr>
        <w:t>, имеющие в штатном расписании такие должности.</w:t>
      </w:r>
    </w:p>
    <w:p w:rsidR="00B80B17" w:rsidRPr="00E52BBB" w:rsidRDefault="00B80B17" w:rsidP="00444194">
      <w:pPr>
        <w:pStyle w:val="Con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337D" w:rsidRPr="00E52BBB" w:rsidRDefault="00B33FCB" w:rsidP="00DE337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2BBB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 w:rsidR="00DE337D" w:rsidRPr="00E52BBB">
        <w:rPr>
          <w:rFonts w:ascii="Times New Roman" w:hAnsi="Times New Roman"/>
          <w:b/>
          <w:sz w:val="28"/>
          <w:szCs w:val="28"/>
          <w:lang w:val="ru-RU"/>
        </w:rPr>
        <w:t>ПОРЯДОК РАСЧЕТА</w:t>
      </w:r>
    </w:p>
    <w:p w:rsidR="00DE337D" w:rsidRPr="00E52BBB" w:rsidRDefault="00DE337D" w:rsidP="00DE337D">
      <w:pPr>
        <w:pStyle w:val="Con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b/>
          <w:sz w:val="28"/>
          <w:szCs w:val="28"/>
          <w:lang w:val="ru-RU"/>
        </w:rPr>
        <w:t>должностных окладов (ставок заработной платы)   педагогических работников образовательных учреждений</w:t>
      </w:r>
    </w:p>
    <w:p w:rsidR="00DE337D" w:rsidRPr="00E52BBB" w:rsidRDefault="00DE337D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337D" w:rsidRPr="00E52BBB" w:rsidRDefault="00B33FCB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DE337D" w:rsidRPr="00E52BBB">
        <w:rPr>
          <w:rFonts w:ascii="Times New Roman" w:hAnsi="Times New Roman" w:cs="Times New Roman"/>
          <w:sz w:val="28"/>
          <w:szCs w:val="28"/>
        </w:rPr>
        <w:t> 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Для целей настоящего Порядка расчета применяются следующие понятия и термины:</w:t>
      </w:r>
    </w:p>
    <w:p w:rsidR="00682240" w:rsidRPr="00E52BBB" w:rsidRDefault="00682240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 базовая единица – размер денежных средств, используемый для расчета должностных окладов (ставок заработной платы) педагогических работников образовательных учреждений и подлежащих ежегодной индексации в порядке, определенном правовым актом Администрации Смоленской области;</w:t>
      </w:r>
    </w:p>
    <w:p w:rsidR="00A53F46" w:rsidRPr="00E52BBB" w:rsidRDefault="00DE337D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52BBB">
        <w:rPr>
          <w:rFonts w:ascii="Times New Roman" w:hAnsi="Times New Roman" w:cs="Times New Roman"/>
          <w:sz w:val="28"/>
          <w:szCs w:val="28"/>
        </w:rPr>
        <w:t> </w:t>
      </w:r>
      <w:r w:rsidR="00682240" w:rsidRPr="00E52BBB">
        <w:rPr>
          <w:rFonts w:ascii="Times New Roman" w:hAnsi="Times New Roman" w:cs="Times New Roman"/>
          <w:sz w:val="28"/>
          <w:szCs w:val="28"/>
          <w:lang w:val="ru-RU"/>
        </w:rPr>
        <w:t>базовый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коэффициент - величина, </w:t>
      </w:r>
      <w:r w:rsidR="00682240" w:rsidRPr="00E52BBB">
        <w:rPr>
          <w:rFonts w:ascii="Times New Roman" w:hAnsi="Times New Roman" w:cs="Times New Roman"/>
          <w:sz w:val="28"/>
          <w:szCs w:val="28"/>
          <w:lang w:val="ru-RU"/>
        </w:rPr>
        <w:t>зависящая от уровня  образования педагогического работника образовательного</w:t>
      </w:r>
      <w:r w:rsidR="00A53F46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и применяемая для определения базового оклада;</w:t>
      </w:r>
    </w:p>
    <w:p w:rsidR="00A53F46" w:rsidRPr="00E52BBB" w:rsidRDefault="00A53F46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- базовый оклад – </w:t>
      </w:r>
      <w:proofErr w:type="gramStart"/>
      <w:r w:rsidRPr="00E52BBB">
        <w:rPr>
          <w:rFonts w:ascii="Times New Roman" w:hAnsi="Times New Roman" w:cs="Times New Roman"/>
          <w:sz w:val="28"/>
          <w:szCs w:val="28"/>
          <w:lang w:val="ru-RU"/>
        </w:rPr>
        <w:t>размер оплаты труда</w:t>
      </w:r>
      <w:proofErr w:type="gram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педагогического работника образовательного учреждения, рассчитанный как произведение базовой единицы на базовый коэффициент;</w:t>
      </w:r>
    </w:p>
    <w:p w:rsidR="00A53F46" w:rsidRPr="00E52BBB" w:rsidRDefault="00A53F46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- повышающий коэффициент – величина, определяющая размер повышения базового оклада; </w:t>
      </w:r>
    </w:p>
    <w:p w:rsidR="00DE337D" w:rsidRPr="00E52BBB" w:rsidRDefault="00DE337D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52BBB">
        <w:rPr>
          <w:rFonts w:ascii="Times New Roman" w:hAnsi="Times New Roman" w:cs="Times New Roman"/>
          <w:sz w:val="28"/>
          <w:szCs w:val="28"/>
        </w:rPr>
        <w:t> 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должностной оклад (ставка заработной платы) - гарантированный минимум оплаты труда   педагогического работника образовательного учреждения с учетом повышающих </w:t>
      </w:r>
      <w:proofErr w:type="gramStart"/>
      <w:r w:rsidRPr="00E52BBB">
        <w:rPr>
          <w:rFonts w:ascii="Times New Roman" w:hAnsi="Times New Roman" w:cs="Times New Roman"/>
          <w:sz w:val="28"/>
          <w:szCs w:val="28"/>
          <w:lang w:val="ru-RU"/>
        </w:rPr>
        <w:t>коэффициентов</w:t>
      </w:r>
      <w:proofErr w:type="gram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при соблюдении установленной трудовым законодательством Российской Федерации продолжительности рабочего времени.</w:t>
      </w:r>
    </w:p>
    <w:p w:rsidR="00DE337D" w:rsidRPr="00E52BBB" w:rsidRDefault="00B33FCB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E337D" w:rsidRPr="00E52BBB">
        <w:rPr>
          <w:rFonts w:ascii="Times New Roman" w:hAnsi="Times New Roman" w:cs="Times New Roman"/>
          <w:sz w:val="28"/>
          <w:szCs w:val="28"/>
        </w:rPr>
        <w:t> 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Размер должностного оклада (ставки заработной платы)   педагогического работника образовательного учреждения зависит от величины </w:t>
      </w:r>
      <w:r w:rsidR="00A53F46" w:rsidRPr="00E52BBB">
        <w:rPr>
          <w:rFonts w:ascii="Times New Roman" w:hAnsi="Times New Roman" w:cs="Times New Roman"/>
          <w:sz w:val="28"/>
          <w:szCs w:val="28"/>
          <w:lang w:val="ru-RU"/>
        </w:rPr>
        <w:t>базового</w:t>
      </w:r>
      <w:r w:rsidR="003B49EF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оклада 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и размеров повышающих коэффициентов.</w:t>
      </w:r>
    </w:p>
    <w:p w:rsidR="00DE337D" w:rsidRPr="00E52BBB" w:rsidRDefault="00B33FCB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DE337D" w:rsidRPr="00E52BBB">
        <w:rPr>
          <w:rFonts w:ascii="Times New Roman" w:hAnsi="Times New Roman" w:cs="Times New Roman"/>
          <w:sz w:val="28"/>
          <w:szCs w:val="28"/>
        </w:rPr>
        <w:t> </w:t>
      </w:r>
      <w:r w:rsidR="00A53F46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Базовый </w:t>
      </w:r>
      <w:r w:rsidR="00827264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оклад 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педагогического работника образовательного учреждения рассчитывается по формуле:</w:t>
      </w:r>
    </w:p>
    <w:p w:rsidR="00DE337D" w:rsidRPr="00E52BBB" w:rsidRDefault="003A6B78" w:rsidP="00DE337D">
      <w:pPr>
        <w:pStyle w:val="Con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2BB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proofErr w:type="gramStart"/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337D" w:rsidRPr="00E52BBB">
        <w:rPr>
          <w:rFonts w:ascii="Times New Roman" w:hAnsi="Times New Roman" w:cs="Times New Roman"/>
          <w:sz w:val="28"/>
          <w:szCs w:val="28"/>
        </w:rPr>
        <w:t>x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К1, где</w:t>
      </w:r>
    </w:p>
    <w:p w:rsidR="00DE337D" w:rsidRPr="00E52BBB" w:rsidRDefault="003A6B78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2BBB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- размер 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базового</w:t>
      </w:r>
      <w:r w:rsidR="00F83906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оклада педагогического работника образовательного учреждения;</w:t>
      </w:r>
    </w:p>
    <w:p w:rsidR="00F55630" w:rsidRPr="00E52BBB" w:rsidRDefault="00682240" w:rsidP="00682240">
      <w:pPr>
        <w:pStyle w:val="Con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gramStart"/>
      <w:r w:rsidRPr="00E52BBB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- размер </w:t>
      </w:r>
      <w:r w:rsidR="006A68E6" w:rsidRPr="00E52BBB">
        <w:rPr>
          <w:rFonts w:ascii="Times New Roman" w:hAnsi="Times New Roman" w:cs="Times New Roman"/>
          <w:sz w:val="28"/>
          <w:szCs w:val="28"/>
          <w:lang w:val="ru-RU"/>
        </w:rPr>
        <w:t>базового оклада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, равный</w:t>
      </w:r>
      <w:r w:rsidR="00F55630" w:rsidRPr="00E52BB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E337D" w:rsidRPr="00E52BBB" w:rsidRDefault="00D6615D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 д</w:t>
      </w:r>
      <w:r w:rsidR="00F55630" w:rsidRPr="00E52BBB">
        <w:rPr>
          <w:rFonts w:ascii="Times New Roman" w:hAnsi="Times New Roman" w:cs="Times New Roman"/>
          <w:sz w:val="28"/>
          <w:szCs w:val="28"/>
          <w:lang w:val="ru-RU"/>
        </w:rPr>
        <w:t>ля дошкольного образовательного учреждения – 4633,00 руб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F55630" w:rsidRPr="00E52BBB">
        <w:rPr>
          <w:rFonts w:ascii="Times New Roman" w:hAnsi="Times New Roman" w:cs="Times New Roman"/>
          <w:sz w:val="28"/>
          <w:szCs w:val="28"/>
          <w:lang w:val="ru-RU"/>
        </w:rPr>
        <w:t>, для учреждений дополнительного образования – 3846,00 руб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F55630" w:rsidRPr="00E52BBB">
        <w:rPr>
          <w:rFonts w:ascii="Times New Roman" w:hAnsi="Times New Roman" w:cs="Times New Roman"/>
          <w:sz w:val="28"/>
          <w:szCs w:val="28"/>
          <w:lang w:val="ru-RU"/>
        </w:rPr>
        <w:t>, для общеобразовательного учреждения -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AB9" w:rsidRPr="00E52BBB">
        <w:rPr>
          <w:rFonts w:ascii="Times New Roman" w:hAnsi="Times New Roman" w:cs="Times New Roman"/>
          <w:sz w:val="28"/>
          <w:szCs w:val="28"/>
          <w:lang w:val="ru-RU"/>
        </w:rPr>
        <w:t>5042,00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рублей;</w:t>
      </w:r>
    </w:p>
    <w:p w:rsidR="00DE337D" w:rsidRPr="00E52BBB" w:rsidRDefault="00F83906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proofErr w:type="gramStart"/>
      <w:r w:rsidRPr="00E52BBB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коэффициент уровня образования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педагогического работника образовательного учреждения</w:t>
      </w:r>
      <w:r w:rsidR="00797AB9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(за высшее профессиональное образование – 1,5, за среднее профессиональное образование – 1,3)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E337D" w:rsidRPr="00E52BBB" w:rsidRDefault="00B33FCB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DE337D" w:rsidRPr="00E52BBB">
        <w:rPr>
          <w:rFonts w:ascii="Times New Roman" w:hAnsi="Times New Roman" w:cs="Times New Roman"/>
          <w:sz w:val="28"/>
          <w:szCs w:val="28"/>
        </w:rPr>
        <w:t> 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Для определения должностного оклада (ставки заработной платы)   педагогического работника образовательного учреждения применяются следующие повышающие коэффициенты:</w:t>
      </w:r>
    </w:p>
    <w:p w:rsidR="00DE337D" w:rsidRPr="00E52BBB" w:rsidRDefault="00DE337D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52BBB">
        <w:rPr>
          <w:rFonts w:ascii="Times New Roman" w:hAnsi="Times New Roman" w:cs="Times New Roman"/>
          <w:sz w:val="28"/>
          <w:szCs w:val="28"/>
        </w:rPr>
        <w:t> 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коэффициент стажа работы;</w:t>
      </w:r>
    </w:p>
    <w:p w:rsidR="00DE337D" w:rsidRPr="00E52BBB" w:rsidRDefault="00DE337D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52BBB">
        <w:rPr>
          <w:rFonts w:ascii="Times New Roman" w:hAnsi="Times New Roman" w:cs="Times New Roman"/>
          <w:sz w:val="28"/>
          <w:szCs w:val="28"/>
        </w:rPr>
        <w:t> </w:t>
      </w:r>
      <w:r w:rsidR="004E508E" w:rsidRPr="00E52BBB">
        <w:rPr>
          <w:rFonts w:ascii="Times New Roman" w:hAnsi="Times New Roman" w:cs="Times New Roman"/>
          <w:sz w:val="28"/>
          <w:szCs w:val="28"/>
          <w:lang w:val="ru-RU"/>
        </w:rPr>
        <w:t>коэффициент специфики;</w:t>
      </w:r>
    </w:p>
    <w:p w:rsidR="00DE337D" w:rsidRPr="00E52BBB" w:rsidRDefault="00DE337D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52BBB">
        <w:rPr>
          <w:rFonts w:ascii="Times New Roman" w:hAnsi="Times New Roman" w:cs="Times New Roman"/>
          <w:sz w:val="28"/>
          <w:szCs w:val="28"/>
        </w:rPr>
        <w:t> 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коэффициент квалификации</w:t>
      </w:r>
      <w:r w:rsidR="00797AB9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E337D" w:rsidRPr="00E52BBB" w:rsidRDefault="00B33FCB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DE337D" w:rsidRPr="00E52BBB">
        <w:rPr>
          <w:rFonts w:ascii="Times New Roman" w:hAnsi="Times New Roman" w:cs="Times New Roman"/>
          <w:sz w:val="28"/>
          <w:szCs w:val="28"/>
        </w:rPr>
        <w:t> </w:t>
      </w:r>
      <w:r w:rsidR="00DE337D" w:rsidRPr="00E52BBB">
        <w:rPr>
          <w:rFonts w:ascii="Times New Roman" w:hAnsi="Times New Roman" w:cs="Times New Roman"/>
          <w:sz w:val="28"/>
          <w:szCs w:val="28"/>
          <w:lang w:val="ru-RU"/>
        </w:rPr>
        <w:t>Размер должностного оклада (ставки заработной платы) педагогического работника образовательного учреждения рассчитывается по формуле:</w:t>
      </w:r>
    </w:p>
    <w:p w:rsidR="00DE337D" w:rsidRPr="00E52BBB" w:rsidRDefault="00DE337D" w:rsidP="00DE337D">
      <w:pPr>
        <w:pStyle w:val="ConsNonformat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337D" w:rsidRPr="00E52BBB" w:rsidRDefault="00DE337D" w:rsidP="00DE337D">
      <w:pPr>
        <w:pStyle w:val="Con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52BBB">
        <w:rPr>
          <w:rFonts w:ascii="Times New Roman" w:hAnsi="Times New Roman" w:cs="Times New Roman"/>
          <w:sz w:val="28"/>
          <w:szCs w:val="28"/>
          <w:lang w:val="ru-RU"/>
        </w:rPr>
        <w:t>Сз</w:t>
      </w:r>
      <w:proofErr w:type="spell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="00FF4E4F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508E" w:rsidRPr="00E52BB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="004E508E" w:rsidRPr="00E52BB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x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Start"/>
      <w:r w:rsidRPr="00E52BBB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="004E508E" w:rsidRPr="00E52BB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x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К3 + </w:t>
      </w:r>
      <w:proofErr w:type="spellStart"/>
      <w:r w:rsidR="004E508E" w:rsidRPr="00E52BB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>x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К4</w:t>
      </w:r>
      <w:r w:rsidR="00FF4E4F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AB9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, где</w:t>
      </w:r>
    </w:p>
    <w:p w:rsidR="00DE337D" w:rsidRPr="00E52BBB" w:rsidRDefault="00DE337D" w:rsidP="00DE337D">
      <w:pPr>
        <w:pStyle w:val="Con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337D" w:rsidRPr="00E52BBB" w:rsidRDefault="00DE337D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52B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52BBB">
        <w:rPr>
          <w:rFonts w:ascii="Times New Roman" w:hAnsi="Times New Roman" w:cs="Times New Roman"/>
          <w:sz w:val="28"/>
          <w:szCs w:val="28"/>
          <w:lang w:val="ru-RU"/>
        </w:rPr>
        <w:t>Сз</w:t>
      </w:r>
      <w:proofErr w:type="spell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– размер ставки заработной платы педагогического работника образовательного учреждения;</w:t>
      </w:r>
    </w:p>
    <w:p w:rsidR="00DE337D" w:rsidRPr="00E52BBB" w:rsidRDefault="00DE337D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52B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E508E" w:rsidRPr="00E52BB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- размер </w:t>
      </w:r>
      <w:r w:rsidR="004E508E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базового 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оклада;</w:t>
      </w:r>
    </w:p>
    <w:p w:rsidR="00DE337D" w:rsidRPr="00E52BBB" w:rsidRDefault="00DE337D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52BBB">
        <w:rPr>
          <w:rFonts w:ascii="Times New Roman" w:hAnsi="Times New Roman" w:cs="Times New Roman"/>
          <w:sz w:val="28"/>
          <w:szCs w:val="28"/>
        </w:rPr>
        <w:t> 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Start"/>
      <w:r w:rsidRPr="00E52BBB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- коэффициент стажа работы;</w:t>
      </w:r>
    </w:p>
    <w:p w:rsidR="00DE337D" w:rsidRPr="00E52BBB" w:rsidRDefault="00DE337D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52BBB">
        <w:rPr>
          <w:rFonts w:ascii="Times New Roman" w:hAnsi="Times New Roman" w:cs="Times New Roman"/>
          <w:sz w:val="28"/>
          <w:szCs w:val="28"/>
        </w:rPr>
        <w:t> 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К3 - коэффициент специфики работы;</w:t>
      </w:r>
    </w:p>
    <w:p w:rsidR="00C22F99" w:rsidRPr="00E52BBB" w:rsidRDefault="00DE337D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52BBB">
        <w:rPr>
          <w:rFonts w:ascii="Times New Roman" w:hAnsi="Times New Roman" w:cs="Times New Roman"/>
          <w:sz w:val="28"/>
          <w:szCs w:val="28"/>
        </w:rPr>
        <w:t> 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Start"/>
      <w:r w:rsidRPr="00E52BBB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- коэффициент квалификации</w:t>
      </w:r>
      <w:r w:rsidR="00797AB9" w:rsidRPr="00E52B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337D" w:rsidRPr="00E52BBB" w:rsidRDefault="00DE337D" w:rsidP="00DE337D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E337D" w:rsidRPr="00E52BBB" w:rsidRDefault="00797AB9" w:rsidP="00D4526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b/>
          <w:sz w:val="28"/>
          <w:szCs w:val="28"/>
          <w:lang w:val="ru-RU"/>
        </w:rPr>
        <w:t xml:space="preserve"> Руководящим работникам, педагогическим работникам, другим специалистам за работу в образовательных учреждениях, расположенных в сельской местности, должностные оклады (ставки заработной платы) повышаются на 25 процентов</w:t>
      </w:r>
      <w:r w:rsidRPr="00E52BBB">
        <w:rPr>
          <w:rFonts w:ascii="Times New Roman" w:hAnsi="Times New Roman"/>
          <w:sz w:val="28"/>
          <w:szCs w:val="28"/>
          <w:lang w:val="ru-RU"/>
        </w:rPr>
        <w:t>.</w:t>
      </w:r>
    </w:p>
    <w:p w:rsidR="00444194" w:rsidRPr="00E52BBB" w:rsidRDefault="00444194" w:rsidP="0044419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7E87" w:rsidRPr="00E52BBB" w:rsidRDefault="00B33FCB" w:rsidP="0044419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DC4DF0" w:rsidRPr="00E52BB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37E87" w:rsidRPr="00E52BBB">
        <w:rPr>
          <w:rFonts w:ascii="Times New Roman" w:hAnsi="Times New Roman" w:cs="Times New Roman"/>
          <w:sz w:val="28"/>
          <w:szCs w:val="28"/>
        </w:rPr>
        <w:t> 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Для педагогических работников образовательных учреждений устанавливается </w:t>
      </w:r>
      <w:r w:rsidR="004E508E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пять </w:t>
      </w:r>
      <w:r w:rsidR="007A664B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>стажевы</w:t>
      </w:r>
      <w:r w:rsidR="004E508E" w:rsidRPr="00E52BBB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7A664B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групп: </w:t>
      </w:r>
      <w:r w:rsidR="004E508E" w:rsidRPr="00E52BBB">
        <w:rPr>
          <w:rFonts w:ascii="Times New Roman" w:hAnsi="Times New Roman" w:cs="Times New Roman"/>
          <w:sz w:val="28"/>
          <w:szCs w:val="28"/>
          <w:lang w:val="ru-RU"/>
        </w:rPr>
        <w:t>от 0 до 2 лет</w:t>
      </w:r>
      <w:r w:rsidR="00625F4D" w:rsidRPr="00E52BBB">
        <w:rPr>
          <w:rFonts w:ascii="Times New Roman" w:hAnsi="Times New Roman" w:cs="Times New Roman"/>
          <w:sz w:val="28"/>
          <w:szCs w:val="28"/>
          <w:lang w:val="ru-RU"/>
        </w:rPr>
        <w:t>; от 2</w:t>
      </w:r>
      <w:r w:rsidR="007A664B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5F4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до 5 лет; от 5 до 10 лет; </w:t>
      </w:r>
      <w:proofErr w:type="gramStart"/>
      <w:r w:rsidR="00625F4D" w:rsidRPr="00E52BBB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625F4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proofErr w:type="gramStart"/>
      <w:r w:rsidR="00625F4D" w:rsidRPr="00E52BBB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625F4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20 лет;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20 и более лет. Размер коэффициента стажа работы (К</w:t>
      </w:r>
      <w:proofErr w:type="gramStart"/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) устанавливается </w:t>
      </w:r>
      <w:r w:rsidR="00D9740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пунктом </w:t>
      </w:r>
      <w:r w:rsidR="007A664B" w:rsidRPr="00E52BBB">
        <w:rPr>
          <w:rFonts w:ascii="Times New Roman" w:hAnsi="Times New Roman" w:cs="Times New Roman"/>
          <w:sz w:val="28"/>
          <w:szCs w:val="28"/>
          <w:lang w:val="ru-RU"/>
        </w:rPr>
        <w:t>4.11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40D" w:rsidRPr="00E52BBB">
        <w:rPr>
          <w:rFonts w:ascii="Times New Roman" w:hAnsi="Times New Roman" w:cs="Times New Roman"/>
          <w:sz w:val="28"/>
          <w:szCs w:val="28"/>
          <w:lang w:val="ru-RU"/>
        </w:rPr>
        <w:t>настоящего Порядка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расчета.</w:t>
      </w:r>
    </w:p>
    <w:p w:rsidR="00B33F48" w:rsidRPr="00E52BBB" w:rsidRDefault="00B33FCB" w:rsidP="0044419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DC4DF0" w:rsidRPr="00E52BB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37E87" w:rsidRPr="00E52BBB">
        <w:rPr>
          <w:rFonts w:ascii="Times New Roman" w:hAnsi="Times New Roman" w:cs="Times New Roman"/>
          <w:sz w:val="28"/>
          <w:szCs w:val="28"/>
        </w:rPr>
        <w:t> </w:t>
      </w:r>
      <w:r w:rsidR="00B33F48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Педагогическим работникам может устанавливаться коэффициент специфики работы (К3). </w:t>
      </w:r>
    </w:p>
    <w:p w:rsidR="00E37E87" w:rsidRPr="00E52BBB" w:rsidRDefault="00380560" w:rsidP="0044419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 w:rsidR="00E37E87" w:rsidRPr="00E52BBB">
        <w:rPr>
          <w:rFonts w:ascii="Times New Roman" w:hAnsi="Times New Roman"/>
          <w:sz w:val="28"/>
          <w:szCs w:val="28"/>
          <w:lang w:val="ru-RU"/>
        </w:rPr>
        <w:t>педагогических работников образовательных учреждений, которым при определении должностных окладов (ставок заработной платы) применяются повышающие коэффициенты</w:t>
      </w:r>
      <w:r w:rsidR="00E37E87" w:rsidRPr="00E52BB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37E87" w:rsidRPr="00E52BBB">
        <w:rPr>
          <w:rFonts w:ascii="Times New Roman" w:hAnsi="Times New Roman"/>
          <w:sz w:val="28"/>
          <w:szCs w:val="28"/>
          <w:lang w:val="ru-RU"/>
        </w:rPr>
        <w:t>специфики работы, и конкретный размер их повышения определяются коллективным договором, локальным актом образовательного учреждения.</w:t>
      </w:r>
    </w:p>
    <w:p w:rsidR="00E37E87" w:rsidRPr="00E52BBB" w:rsidRDefault="00B33FCB" w:rsidP="0044419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DC4DF0" w:rsidRPr="00E52BB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37E87" w:rsidRPr="00E52BBB">
        <w:rPr>
          <w:rFonts w:ascii="Times New Roman" w:hAnsi="Times New Roman" w:cs="Times New Roman"/>
          <w:sz w:val="28"/>
          <w:szCs w:val="28"/>
        </w:rPr>
        <w:t> 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>Коэффициент квалификации (К</w:t>
      </w:r>
      <w:proofErr w:type="gramStart"/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>) устанавливается при</w:t>
      </w:r>
      <w:r w:rsidR="00E37E87" w:rsidRPr="00E52B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="00E37E87" w:rsidRPr="00E52B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380560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педагогических работников образовательных учреждений, </w:t>
      </w:r>
      <w:r w:rsidR="00380560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квалификационной категории, ученой степени, почетного звания.</w:t>
      </w:r>
    </w:p>
    <w:p w:rsidR="00E37E87" w:rsidRPr="00E52BBB" w:rsidRDefault="00B33FCB" w:rsidP="0044419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DC4DF0" w:rsidRPr="00E52BB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17233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>Повышающий коэффициент за наличие почетного звания применяется только при условии соответствия почетного звания профилю педагогической деятельности или преподаваемых дисциплин.</w:t>
      </w:r>
    </w:p>
    <w:p w:rsidR="00D9740D" w:rsidRPr="00E52BBB" w:rsidRDefault="00B33FCB" w:rsidP="006459B2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lastRenderedPageBreak/>
        <w:t>4.</w:t>
      </w:r>
      <w:r w:rsidR="00DC4DF0" w:rsidRPr="00E52BB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17233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>Размер коэффициента квалификации</w:t>
      </w:r>
      <w:r w:rsidR="00380560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7E87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педагогических работников образовательных учреждений устанавливается </w:t>
      </w:r>
      <w:r w:rsidR="00D9740D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пунктом 6 настоящего Порядка расчета </w:t>
      </w:r>
    </w:p>
    <w:p w:rsidR="006459B2" w:rsidRPr="00E52BBB" w:rsidRDefault="00B33FCB" w:rsidP="006459B2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DC4DF0" w:rsidRPr="00E52BBB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380560" w:rsidRPr="00E52B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80560" w:rsidRPr="00E52BB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80560" w:rsidRPr="00E52BBB">
        <w:rPr>
          <w:rFonts w:ascii="Times New Roman" w:hAnsi="Times New Roman" w:cs="Times New Roman"/>
          <w:sz w:val="28"/>
          <w:szCs w:val="28"/>
          <w:lang w:val="ru-RU"/>
        </w:rPr>
        <w:t>Размер</w:t>
      </w:r>
      <w:r w:rsidR="00ED7C3A" w:rsidRPr="00E52BB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380560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повышающих коэффициентов стажа работы, квалификации, для расчета должностных окладов (ставок заработной платы)   педагогических работников образовательных учреждений  устанавливается с соответствии с таблицей.</w:t>
      </w:r>
      <w:r w:rsidR="006459B2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</w:p>
    <w:p w:rsidR="00380560" w:rsidRPr="00E52BBB" w:rsidRDefault="00625F4D" w:rsidP="00444194">
      <w:pPr>
        <w:pStyle w:val="ConsNormal"/>
        <w:widowControl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1978"/>
        <w:gridCol w:w="3237"/>
        <w:gridCol w:w="2094"/>
      </w:tblGrid>
      <w:tr w:rsidR="00625F4D" w:rsidRPr="00E52BBB" w:rsidTr="00380560">
        <w:tc>
          <w:tcPr>
            <w:tcW w:w="668" w:type="dxa"/>
          </w:tcPr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78" w:type="dxa"/>
          </w:tcPr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коэффициента</w:t>
            </w:r>
            <w:proofErr w:type="spellEnd"/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ED7C3A" w:rsidRPr="00E52BBB" w:rsidRDefault="00ED7C3A" w:rsidP="00C13283">
            <w:pPr>
              <w:pStyle w:val="ConsNormal"/>
              <w:widowControl/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Основание для повышения должностного</w:t>
            </w:r>
            <w:r w:rsidR="00C13283"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квалификационного</w:t>
            </w: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оклада </w:t>
            </w:r>
            <w:r w:rsidR="00C13283"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94" w:type="dxa"/>
          </w:tcPr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proofErr w:type="spellEnd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повышающих</w:t>
            </w:r>
            <w:proofErr w:type="spellEnd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коэффициентов</w:t>
            </w:r>
            <w:proofErr w:type="spellEnd"/>
          </w:p>
        </w:tc>
      </w:tr>
      <w:tr w:rsidR="00625F4D" w:rsidRPr="00E52BBB" w:rsidTr="00380560">
        <w:tc>
          <w:tcPr>
            <w:tcW w:w="668" w:type="dxa"/>
          </w:tcPr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7" w:type="dxa"/>
          </w:tcPr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5F4D" w:rsidRPr="00E52BBB" w:rsidTr="00380560">
        <w:tc>
          <w:tcPr>
            <w:tcW w:w="668" w:type="dxa"/>
          </w:tcPr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8" w:type="dxa"/>
          </w:tcPr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spellEnd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стажа</w:t>
            </w:r>
            <w:proofErr w:type="spellEnd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237" w:type="dxa"/>
          </w:tcPr>
          <w:p w:rsidR="00625F4D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25F4D"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 лет</w:t>
            </w:r>
          </w:p>
          <w:p w:rsidR="00ED7C3A" w:rsidRPr="00E52BBB" w:rsidRDefault="00625F4D" w:rsidP="00444194">
            <w:pPr>
              <w:pStyle w:val="Con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2 </w:t>
            </w:r>
            <w:r w:rsidR="00ED7C3A"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5 лет</w:t>
            </w:r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5 до 10 лет</w:t>
            </w:r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10 до 20 лет</w:t>
            </w:r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и более лет</w:t>
            </w:r>
          </w:p>
        </w:tc>
        <w:tc>
          <w:tcPr>
            <w:tcW w:w="2094" w:type="dxa"/>
          </w:tcPr>
          <w:p w:rsidR="00625F4D" w:rsidRPr="00E52BBB" w:rsidRDefault="00625F4D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625F4D" w:rsidRPr="00E52BBB" w:rsidTr="007A664B">
        <w:trPr>
          <w:trHeight w:val="1975"/>
        </w:trPr>
        <w:tc>
          <w:tcPr>
            <w:tcW w:w="668" w:type="dxa"/>
          </w:tcPr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8" w:type="dxa"/>
          </w:tcPr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proofErr w:type="spellEnd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proofErr w:type="spellEnd"/>
          </w:p>
        </w:tc>
        <w:tc>
          <w:tcPr>
            <w:tcW w:w="3237" w:type="dxa"/>
          </w:tcPr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квалификационной категории:</w:t>
            </w:r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высшая категория</w:t>
            </w:r>
          </w:p>
          <w:p w:rsidR="00ED7C3A" w:rsidRPr="00E52BBB" w:rsidRDefault="00625F4D" w:rsidP="00444194">
            <w:pPr>
              <w:pStyle w:val="Con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 категория</w:t>
            </w:r>
          </w:p>
          <w:p w:rsidR="00625F4D" w:rsidRPr="00E52BBB" w:rsidRDefault="00625F4D" w:rsidP="00444194">
            <w:pPr>
              <w:pStyle w:val="Con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почетного звания:</w:t>
            </w:r>
          </w:p>
          <w:p w:rsidR="00625F4D" w:rsidRPr="00E52BBB" w:rsidRDefault="00625F4D" w:rsidP="00444194">
            <w:pPr>
              <w:pStyle w:val="Con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«Народный…»</w:t>
            </w:r>
          </w:p>
          <w:p w:rsidR="00625F4D" w:rsidRPr="00E52BBB" w:rsidRDefault="00625F4D" w:rsidP="00444194">
            <w:pPr>
              <w:pStyle w:val="Con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«Заслуженный …»</w:t>
            </w:r>
          </w:p>
        </w:tc>
        <w:tc>
          <w:tcPr>
            <w:tcW w:w="2094" w:type="dxa"/>
          </w:tcPr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7C3A" w:rsidRPr="00E52BBB" w:rsidRDefault="00ED7C3A" w:rsidP="00444194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ED7C3A" w:rsidRPr="00E52BBB" w:rsidRDefault="00625F4D" w:rsidP="00625F4D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625F4D" w:rsidRPr="00E52BBB" w:rsidRDefault="00625F4D" w:rsidP="00625F4D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5F4D" w:rsidRPr="00E52BBB" w:rsidRDefault="00625F4D" w:rsidP="00625F4D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5F4D" w:rsidRPr="00E52BBB" w:rsidRDefault="00625F4D" w:rsidP="00625F4D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</w:t>
            </w:r>
          </w:p>
          <w:p w:rsidR="00625F4D" w:rsidRPr="00E52BBB" w:rsidRDefault="00625F4D" w:rsidP="00625F4D">
            <w:pPr>
              <w:pStyle w:val="Con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</w:tr>
    </w:tbl>
    <w:p w:rsidR="00625F4D" w:rsidRPr="00E52BBB" w:rsidRDefault="00625F4D" w:rsidP="00625F4D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4.12.  При наличии у работника образовательного учреждения   почетного звания и ученой степени ему устанавливается только один из коэффициентов (коэффициент почетного звания или коэффициент ученой степени), имеющий максимальное значение. </w:t>
      </w:r>
    </w:p>
    <w:p w:rsidR="00625F4D" w:rsidRPr="00E52BBB" w:rsidRDefault="00625F4D" w:rsidP="00625F4D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Присвоение квалификационной категории для педагогических работников   образовательных учреждений района производится в порядке, установленном для аналогичных должностей работников областных государственных учреждений соответствующих отраслей. </w:t>
      </w:r>
    </w:p>
    <w:p w:rsidR="00625F4D" w:rsidRPr="00E52BBB" w:rsidRDefault="00625F4D" w:rsidP="00625F4D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Установление коэффициента квалификационной категории производится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E52BBB">
        <w:rPr>
          <w:rFonts w:ascii="Times New Roman" w:hAnsi="Times New Roman" w:cs="Times New Roman"/>
          <w:sz w:val="28"/>
          <w:szCs w:val="28"/>
        </w:rPr>
        <w:t xml:space="preserve"> приказа уполномоченного органа,   при котором создана аттестационная комиссия, о присвоении квалификационной категории. </w:t>
      </w:r>
    </w:p>
    <w:p w:rsidR="00E37E87" w:rsidRPr="00E52BBB" w:rsidRDefault="000371CA" w:rsidP="0044419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4 13.</w:t>
      </w:r>
      <w:r w:rsidR="0058669E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8669E" w:rsidRPr="00E52BBB">
        <w:rPr>
          <w:rFonts w:ascii="Times New Roman" w:hAnsi="Times New Roman" w:cs="Times New Roman"/>
          <w:sz w:val="28"/>
          <w:szCs w:val="28"/>
          <w:lang w:val="ru-RU"/>
        </w:rPr>
        <w:t>Выпускникам очных отделений учреждений высшего профессионального образования и среднего профессионального образования</w:t>
      </w:r>
      <w:r w:rsidR="00AB59F0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, поступившим на работу в образовательные учреждения на должности педагогических работников (за исключением должностей руководящих работников) и имеющим 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стаж педагогической работы не более пяти лет, 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производится ежемесячная доплата к заработной плате в размере 2000 рублей в течение первых пяти лет после окончания учреждений высшего профессионального образования и среднего профессионального образования.</w:t>
      </w:r>
      <w:proofErr w:type="gramEnd"/>
    </w:p>
    <w:p w:rsidR="000371CA" w:rsidRPr="00E52BBB" w:rsidRDefault="000371CA" w:rsidP="000371CA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52BBB">
        <w:rPr>
          <w:rFonts w:ascii="Times New Roman" w:hAnsi="Times New Roman" w:cs="Times New Roman"/>
          <w:sz w:val="28"/>
          <w:szCs w:val="28"/>
          <w:lang w:val="ru-RU"/>
        </w:rPr>
        <w:t>Выпускникам очных отделений учреждений высшего профессионального образования и среднего профессионального образования, получившим диплом государственного образца о высшем профессиональном  образовании или среднем профессиональном образовании с отличием, поступившим на работу в образовательные учреждения на должности педагогических работников (за исключением должностей руководящих работников) и имеющим стаж педагогической работы не более пяти лет, производится ежемесячная доплата к заработной плате в размере 3000 рублей в</w:t>
      </w:r>
      <w:proofErr w:type="gramEnd"/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течение первых пяти лет после окончания учреждений высшего профессионального образования и среднего профессионального образования.</w:t>
      </w:r>
    </w:p>
    <w:p w:rsidR="000371CA" w:rsidRPr="00E52BBB" w:rsidRDefault="000371CA" w:rsidP="0044419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61BC" w:rsidRPr="00E52BBB" w:rsidRDefault="00B33FCB" w:rsidP="0044419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BB">
        <w:rPr>
          <w:rFonts w:ascii="Times New Roman" w:hAnsi="Times New Roman" w:cs="Times New Roman"/>
          <w:b/>
          <w:sz w:val="28"/>
          <w:szCs w:val="28"/>
        </w:rPr>
        <w:t>5</w:t>
      </w:r>
      <w:r w:rsidR="00580A48" w:rsidRPr="00E52BBB">
        <w:rPr>
          <w:rFonts w:ascii="Times New Roman" w:hAnsi="Times New Roman" w:cs="Times New Roman"/>
          <w:b/>
          <w:sz w:val="28"/>
          <w:szCs w:val="28"/>
        </w:rPr>
        <w:t xml:space="preserve">. Порядок оплаты труда работников </w:t>
      </w:r>
      <w:r w:rsidR="00557439" w:rsidRPr="00E52BBB">
        <w:rPr>
          <w:rFonts w:ascii="Times New Roman" w:hAnsi="Times New Roman" w:cs="Times New Roman"/>
          <w:b/>
          <w:sz w:val="28"/>
          <w:szCs w:val="28"/>
        </w:rPr>
        <w:t>о</w:t>
      </w:r>
      <w:r w:rsidR="009822F7" w:rsidRPr="00E52BBB">
        <w:rPr>
          <w:rFonts w:ascii="Times New Roman" w:hAnsi="Times New Roman" w:cs="Times New Roman"/>
          <w:b/>
          <w:sz w:val="28"/>
          <w:szCs w:val="28"/>
        </w:rPr>
        <w:t>бразовательных учреждений</w:t>
      </w:r>
      <w:r w:rsidR="00F02F4C" w:rsidRPr="00E52BBB">
        <w:rPr>
          <w:rFonts w:ascii="Times New Roman" w:hAnsi="Times New Roman" w:cs="Times New Roman"/>
          <w:b/>
          <w:sz w:val="28"/>
          <w:szCs w:val="28"/>
        </w:rPr>
        <w:t>.</w:t>
      </w:r>
    </w:p>
    <w:p w:rsidR="006459B2" w:rsidRPr="00E52BBB" w:rsidRDefault="006459B2" w:rsidP="0044419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A48" w:rsidRPr="00E52BBB" w:rsidRDefault="00D9740D" w:rsidP="0044419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ab/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Заработная плата работника </w:t>
      </w:r>
      <w:r w:rsidR="0012499A" w:rsidRPr="00E52BBB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E17233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состоит из оклада (должностного оклада), выплат ко</w:t>
      </w:r>
      <w:r w:rsidR="0012499A" w:rsidRPr="00E52BBB">
        <w:rPr>
          <w:rFonts w:ascii="Times New Roman" w:hAnsi="Times New Roman" w:cs="Times New Roman"/>
          <w:sz w:val="28"/>
          <w:szCs w:val="28"/>
        </w:rPr>
        <w:t xml:space="preserve">мпенсационного и стимулирующего </w:t>
      </w:r>
      <w:r w:rsidR="00580A48" w:rsidRPr="00E52BBB">
        <w:rPr>
          <w:rFonts w:ascii="Times New Roman" w:hAnsi="Times New Roman" w:cs="Times New Roman"/>
          <w:sz w:val="28"/>
          <w:szCs w:val="28"/>
        </w:rPr>
        <w:t>характера.</w:t>
      </w:r>
      <w:r w:rsidR="0012499A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D9740D" w:rsidP="0044419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2"/>
      <w:bookmarkEnd w:id="6"/>
      <w:r w:rsidRPr="00E52BBB">
        <w:rPr>
          <w:rFonts w:ascii="Times New Roman" w:hAnsi="Times New Roman" w:cs="Times New Roman"/>
          <w:sz w:val="28"/>
          <w:szCs w:val="28"/>
        </w:rPr>
        <w:tab/>
      </w:r>
      <w:r w:rsidR="00B33FCB" w:rsidRPr="00E52BBB">
        <w:rPr>
          <w:rFonts w:ascii="Times New Roman" w:hAnsi="Times New Roman" w:cs="Times New Roman"/>
          <w:sz w:val="28"/>
          <w:szCs w:val="28"/>
        </w:rPr>
        <w:t>5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.1. Оклады (должностные оклады) работников </w:t>
      </w:r>
      <w:r w:rsidR="0012499A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E17233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12499A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по профессиям</w:t>
      </w:r>
      <w:r w:rsidRPr="00E52BBB">
        <w:rPr>
          <w:rFonts w:ascii="Times New Roman" w:hAnsi="Times New Roman" w:cs="Times New Roman"/>
          <w:sz w:val="28"/>
          <w:szCs w:val="28"/>
        </w:rPr>
        <w:t xml:space="preserve"> рабочих и должностям служащих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определяются исходя из размеров </w:t>
      </w:r>
      <w:r w:rsidR="00F83906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окладов), утвержденных нормативным правовым актом Администрации </w:t>
      </w:r>
      <w:r w:rsidRPr="00E52BB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580A48" w:rsidRPr="00E52BBB">
        <w:rPr>
          <w:rFonts w:ascii="Times New Roman" w:hAnsi="Times New Roman" w:cs="Times New Roman"/>
          <w:sz w:val="28"/>
          <w:szCs w:val="28"/>
        </w:rPr>
        <w:t>, устанавливающим размеры окладо</w:t>
      </w:r>
      <w:r w:rsidRPr="00E52BBB">
        <w:rPr>
          <w:rFonts w:ascii="Times New Roman" w:hAnsi="Times New Roman" w:cs="Times New Roman"/>
          <w:sz w:val="28"/>
          <w:szCs w:val="28"/>
        </w:rPr>
        <w:t>в</w:t>
      </w:r>
      <w:r w:rsidR="00F83906" w:rsidRPr="00E52B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2BBB">
        <w:rPr>
          <w:rFonts w:ascii="Times New Roman" w:hAnsi="Times New Roman" w:cs="Times New Roman"/>
          <w:sz w:val="28"/>
          <w:szCs w:val="28"/>
        </w:rPr>
        <w:t xml:space="preserve"> (должностных окладов)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и повышающих коэффициентов.</w:t>
      </w:r>
      <w:r w:rsidR="006459B2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B33FCB" w:rsidP="00444194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5</w:t>
      </w:r>
      <w:r w:rsidR="00580A48" w:rsidRPr="00E52BBB">
        <w:rPr>
          <w:rFonts w:ascii="Times New Roman" w:hAnsi="Times New Roman" w:cs="Times New Roman"/>
          <w:sz w:val="28"/>
          <w:szCs w:val="28"/>
        </w:rPr>
        <w:t>.2. Применяются следующие повышающие коэффициенты:</w:t>
      </w:r>
      <w:r w:rsidR="00D9740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40D" w:rsidRPr="00E52BBB" w:rsidRDefault="00D9740D" w:rsidP="00444194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коэффициент квалификационной категории;</w:t>
      </w:r>
    </w:p>
    <w:p w:rsidR="00580A48" w:rsidRPr="00E52BBB" w:rsidRDefault="00580A48" w:rsidP="00444194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коэффициент сложности работы;</w:t>
      </w:r>
      <w:r w:rsidR="00C22F9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283" w:rsidRPr="00E52BBB" w:rsidRDefault="00C13283" w:rsidP="00444194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коэффициент стажа работы;</w:t>
      </w:r>
    </w:p>
    <w:p w:rsidR="00580A48" w:rsidRPr="00E52BBB" w:rsidRDefault="00580A48" w:rsidP="00444194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коэффициент специфики работы.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7"/>
      <w:bookmarkEnd w:id="7"/>
      <w:r w:rsidRPr="00E52BBB">
        <w:rPr>
          <w:rFonts w:ascii="Times New Roman" w:hAnsi="Times New Roman" w:cs="Times New Roman"/>
          <w:sz w:val="28"/>
          <w:szCs w:val="28"/>
        </w:rPr>
        <w:t xml:space="preserve">Коэффициент квалификационной категории устанавливается работникам </w:t>
      </w:r>
      <w:r w:rsidR="00BD2779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</w:t>
      </w:r>
      <w:r w:rsidRPr="00E52BBB">
        <w:rPr>
          <w:rFonts w:ascii="Times New Roman" w:hAnsi="Times New Roman" w:cs="Times New Roman"/>
          <w:sz w:val="28"/>
          <w:szCs w:val="28"/>
        </w:rPr>
        <w:t>при работе по специальности, по которой им присвоена квалификационная категория.</w:t>
      </w:r>
      <w:r w:rsidR="00BD2779" w:rsidRPr="00E52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Установление коэффициента квалификационной категории производится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E52BBB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A961BC" w:rsidRPr="00E52BBB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E52BBB">
        <w:rPr>
          <w:rFonts w:ascii="Times New Roman" w:hAnsi="Times New Roman" w:cs="Times New Roman"/>
          <w:sz w:val="28"/>
          <w:szCs w:val="28"/>
        </w:rPr>
        <w:t>органа</w:t>
      </w:r>
      <w:r w:rsidR="00A961BC" w:rsidRPr="00E52BBB">
        <w:rPr>
          <w:rFonts w:ascii="Times New Roman" w:hAnsi="Times New Roman" w:cs="Times New Roman"/>
          <w:sz w:val="28"/>
          <w:szCs w:val="28"/>
        </w:rPr>
        <w:t>,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A961BC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 xml:space="preserve"> при котором создана аттестационная комиссия, о присвоении квалификационной категории.</w:t>
      </w:r>
      <w:r w:rsidR="00BE34B6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C55585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34" w:history="1">
        <w:r w:rsidR="00BE34B6" w:rsidRPr="00E52BBB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отнесения </w:t>
      </w:r>
      <w:r w:rsidR="00BE34B6" w:rsidRPr="00E52BBB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BE34B6" w:rsidRPr="00E52BBB">
        <w:rPr>
          <w:rFonts w:ascii="Times New Roman" w:hAnsi="Times New Roman" w:cs="Times New Roman"/>
          <w:sz w:val="28"/>
          <w:szCs w:val="28"/>
        </w:rPr>
        <w:t>района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BE34B6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к группам по оплате труда приведены в прило</w:t>
      </w:r>
      <w:r w:rsidR="008357B5" w:rsidRPr="00E52BBB">
        <w:rPr>
          <w:rFonts w:ascii="Times New Roman" w:hAnsi="Times New Roman" w:cs="Times New Roman"/>
          <w:sz w:val="28"/>
          <w:szCs w:val="28"/>
        </w:rPr>
        <w:t>жении N 5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 w:rsidR="00BE34B6" w:rsidRPr="00E52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2"/>
      <w:bookmarkStart w:id="9" w:name="P224"/>
      <w:bookmarkEnd w:id="8"/>
      <w:bookmarkEnd w:id="9"/>
      <w:r w:rsidRPr="00E52BBB">
        <w:rPr>
          <w:rFonts w:ascii="Times New Roman" w:hAnsi="Times New Roman" w:cs="Times New Roman"/>
          <w:sz w:val="28"/>
          <w:szCs w:val="28"/>
        </w:rPr>
        <w:t>5</w:t>
      </w:r>
      <w:r w:rsidR="00A53FBF" w:rsidRPr="00E52BBB">
        <w:rPr>
          <w:rFonts w:ascii="Times New Roman" w:hAnsi="Times New Roman" w:cs="Times New Roman"/>
          <w:sz w:val="28"/>
          <w:szCs w:val="28"/>
        </w:rPr>
        <w:t>.3.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Коэффициент специфики работы устанавливается за работу в опасных для здоровья и тяжелых (особо тяжелых) условиях труда к </w:t>
      </w:r>
      <w:r w:rsidR="00ED7C3A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C13283" w:rsidRPr="00E52BBB">
        <w:rPr>
          <w:rFonts w:ascii="Times New Roman" w:hAnsi="Times New Roman" w:cs="Times New Roman"/>
          <w:sz w:val="28"/>
          <w:szCs w:val="28"/>
        </w:rPr>
        <w:t>квалификационному</w:t>
      </w:r>
      <w:r w:rsidR="00ED7C3A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должностному окладу</w:t>
      </w:r>
      <w:r w:rsidR="00ED7C3A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с учетом повышающих коэффициентов:</w:t>
      </w:r>
      <w:r w:rsidR="00EF0294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- </w:t>
      </w:r>
      <w:r w:rsidR="00EF0294" w:rsidRPr="00E52BBB">
        <w:rPr>
          <w:rFonts w:ascii="Times New Roman" w:hAnsi="Times New Roman" w:cs="Times New Roman"/>
          <w:sz w:val="28"/>
          <w:szCs w:val="28"/>
        </w:rPr>
        <w:t xml:space="preserve">поварам, кухонным рабочим образовательных учреждений района   </w:t>
      </w:r>
      <w:r w:rsidRPr="00E52BBB">
        <w:rPr>
          <w:rFonts w:ascii="Times New Roman" w:hAnsi="Times New Roman" w:cs="Times New Roman"/>
          <w:sz w:val="28"/>
          <w:szCs w:val="28"/>
        </w:rPr>
        <w:t xml:space="preserve"> - в </w:t>
      </w:r>
      <w:r w:rsidRPr="00E52BBB">
        <w:rPr>
          <w:rFonts w:ascii="Times New Roman" w:hAnsi="Times New Roman" w:cs="Times New Roman"/>
          <w:b/>
          <w:sz w:val="28"/>
          <w:szCs w:val="28"/>
        </w:rPr>
        <w:t>размере 0,1</w:t>
      </w:r>
      <w:r w:rsidR="00EF0294" w:rsidRPr="00E52BBB">
        <w:rPr>
          <w:rFonts w:ascii="Times New Roman" w:hAnsi="Times New Roman" w:cs="Times New Roman"/>
          <w:b/>
          <w:sz w:val="28"/>
          <w:szCs w:val="28"/>
        </w:rPr>
        <w:t>2</w:t>
      </w:r>
      <w:r w:rsidRPr="00E52BBB">
        <w:rPr>
          <w:rFonts w:ascii="Times New Roman" w:hAnsi="Times New Roman" w:cs="Times New Roman"/>
          <w:b/>
          <w:sz w:val="28"/>
          <w:szCs w:val="28"/>
        </w:rPr>
        <w:t>;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0294" w:rsidRPr="00E52BBB">
        <w:rPr>
          <w:rFonts w:ascii="Times New Roman" w:hAnsi="Times New Roman" w:cs="Times New Roman"/>
          <w:sz w:val="28"/>
          <w:szCs w:val="28"/>
        </w:rPr>
        <w:t>лаборантам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EF0294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  </w:t>
      </w:r>
      <w:r w:rsidRPr="00E52BBB">
        <w:rPr>
          <w:rFonts w:ascii="Times New Roman" w:hAnsi="Times New Roman" w:cs="Times New Roman"/>
          <w:sz w:val="28"/>
          <w:szCs w:val="28"/>
        </w:rPr>
        <w:t xml:space="preserve">- </w:t>
      </w:r>
      <w:r w:rsidRPr="00E52BBB">
        <w:rPr>
          <w:rFonts w:ascii="Times New Roman" w:hAnsi="Times New Roman" w:cs="Times New Roman"/>
          <w:b/>
          <w:sz w:val="28"/>
          <w:szCs w:val="28"/>
        </w:rPr>
        <w:t>в размере 0,</w:t>
      </w:r>
      <w:r w:rsidR="00EF0294" w:rsidRPr="00E52BBB">
        <w:rPr>
          <w:rFonts w:ascii="Times New Roman" w:hAnsi="Times New Roman" w:cs="Times New Roman"/>
          <w:b/>
          <w:sz w:val="28"/>
          <w:szCs w:val="28"/>
        </w:rPr>
        <w:t>1</w:t>
      </w:r>
      <w:r w:rsidR="00E17233" w:rsidRPr="00E52BBB">
        <w:rPr>
          <w:rFonts w:ascii="Times New Roman" w:hAnsi="Times New Roman" w:cs="Times New Roman"/>
          <w:b/>
          <w:sz w:val="28"/>
          <w:szCs w:val="28"/>
        </w:rPr>
        <w:t>0</w:t>
      </w:r>
      <w:r w:rsidR="00EF0294" w:rsidRPr="00E52B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A48" w:rsidRPr="00E52BBB" w:rsidRDefault="00580A48" w:rsidP="00D9740D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Коэффициент специфики работы устанавливается по одному из указанных выше оснований, предусматривающих более высокий размер коэффициента.</w:t>
      </w:r>
      <w:bookmarkStart w:id="10" w:name="P234"/>
      <w:bookmarkEnd w:id="10"/>
      <w:r w:rsidR="00D9740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Коэффициент объема работы по профессии (должности) равен единице, если штатным расписанием предусмотрена целая штатная единица по данной профессии (должности). При работе на условиях неполного рабочего времени, работе по совместительству, а также работе по профессии (должности), штатным расписанием для которой предусмотрена не целая штатная единица, применяется значение указанного коэффициента (0,75; 0,5; 0,25 и др.), соответствующее объему работы.</w:t>
      </w:r>
      <w:r w:rsidR="00D9740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5</w:t>
      </w:r>
      <w:r w:rsidR="00580A48" w:rsidRPr="00E52BBB">
        <w:rPr>
          <w:rFonts w:ascii="Times New Roman" w:hAnsi="Times New Roman" w:cs="Times New Roman"/>
          <w:sz w:val="28"/>
          <w:szCs w:val="28"/>
        </w:rPr>
        <w:t>.</w:t>
      </w:r>
      <w:r w:rsidR="00A53FBF" w:rsidRPr="00E52BBB">
        <w:rPr>
          <w:rFonts w:ascii="Times New Roman" w:hAnsi="Times New Roman" w:cs="Times New Roman"/>
          <w:sz w:val="28"/>
          <w:szCs w:val="28"/>
        </w:rPr>
        <w:t>4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 Выплаты компенсационного и стимулирующего характера устанавливаются для работников </w:t>
      </w:r>
      <w:r w:rsidR="00EF0294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  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в соответствии с видами, размерами, порядком и условиями применения выплат компенсационного и стимулирующего характера в </w:t>
      </w:r>
      <w:r w:rsidR="00EF0294" w:rsidRPr="00E52BBB">
        <w:rPr>
          <w:rFonts w:ascii="Times New Roman" w:hAnsi="Times New Roman" w:cs="Times New Roman"/>
          <w:sz w:val="28"/>
          <w:szCs w:val="28"/>
        </w:rPr>
        <w:t>образовательных учреждени</w:t>
      </w:r>
      <w:r w:rsidR="009D799F" w:rsidRPr="00E52BBB">
        <w:rPr>
          <w:rFonts w:ascii="Times New Roman" w:hAnsi="Times New Roman" w:cs="Times New Roman"/>
          <w:sz w:val="28"/>
          <w:szCs w:val="28"/>
        </w:rPr>
        <w:t xml:space="preserve">ях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70" w:history="1">
        <w:r w:rsidR="00580A48" w:rsidRPr="00E52BBB">
          <w:rPr>
            <w:rFonts w:ascii="Times New Roman" w:hAnsi="Times New Roman" w:cs="Times New Roman"/>
            <w:sz w:val="28"/>
            <w:szCs w:val="28"/>
          </w:rPr>
          <w:t xml:space="preserve">разделу </w:t>
        </w:r>
        <w:r w:rsidR="00C13283" w:rsidRPr="00E52BB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EF0294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A53FBF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0"/>
      <w:bookmarkEnd w:id="11"/>
      <w:r w:rsidRPr="00E52BBB">
        <w:rPr>
          <w:rFonts w:ascii="Times New Roman" w:hAnsi="Times New Roman" w:cs="Times New Roman"/>
          <w:sz w:val="28"/>
          <w:szCs w:val="28"/>
        </w:rPr>
        <w:t>5.5</w:t>
      </w:r>
      <w:r w:rsidR="00B33FCB" w:rsidRPr="00E52BBB">
        <w:rPr>
          <w:rFonts w:ascii="Times New Roman" w:hAnsi="Times New Roman" w:cs="Times New Roman"/>
          <w:sz w:val="28"/>
          <w:szCs w:val="28"/>
        </w:rPr>
        <w:t>.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Оплата труда высококвалифицированных рабочих </w:t>
      </w:r>
      <w:r w:rsidR="00EF0294" w:rsidRPr="00E52BBB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580A48" w:rsidRPr="00E52BBB">
        <w:rPr>
          <w:rFonts w:ascii="Times New Roman" w:hAnsi="Times New Roman" w:cs="Times New Roman"/>
          <w:sz w:val="28"/>
          <w:szCs w:val="28"/>
        </w:rPr>
        <w:t>, занятых на важных (особо важных) и ответственных (особо ответственных) работах</w:t>
      </w:r>
      <w:r w:rsidR="00076860" w:rsidRPr="00E52BBB">
        <w:rPr>
          <w:rFonts w:ascii="Times New Roman" w:hAnsi="Times New Roman" w:cs="Times New Roman"/>
          <w:sz w:val="28"/>
          <w:szCs w:val="28"/>
        </w:rPr>
        <w:t xml:space="preserve"> устанавливается локальными нормативными актами образовательного учреждения, коллективным договором.</w:t>
      </w:r>
    </w:p>
    <w:p w:rsidR="00D60D93" w:rsidRPr="00E52BBB" w:rsidRDefault="00C55585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68" w:history="1">
        <w:r w:rsidR="00580A48" w:rsidRPr="00E52BB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профессий рабочих, занятых на важных (особо важных) и ответственных (особо ответственных) работах, приведен в приложении N 4 к настоящему Положению. В </w:t>
      </w:r>
      <w:r w:rsidR="00EF0294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 </w:t>
      </w:r>
      <w:r w:rsidR="00580A48" w:rsidRPr="00E52BBB">
        <w:rPr>
          <w:rFonts w:ascii="Times New Roman" w:hAnsi="Times New Roman" w:cs="Times New Roman"/>
          <w:sz w:val="28"/>
          <w:szCs w:val="28"/>
        </w:rPr>
        <w:t>могут применяться также перечни профессий рабочих, занятых на важных (особо важных) и ответственных (особо ответственных) работах, утвержденные в других отраслях, при условии выполнения рабочими соответствующих видов работ.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Установление высококвалифицированным рабочим </w:t>
      </w:r>
      <w:r w:rsidR="00ED7C3A" w:rsidRPr="00E52BBB">
        <w:rPr>
          <w:rFonts w:ascii="Times New Roman" w:hAnsi="Times New Roman" w:cs="Times New Roman"/>
          <w:sz w:val="28"/>
          <w:szCs w:val="28"/>
        </w:rPr>
        <w:t>должностных</w:t>
      </w:r>
      <w:r w:rsidRPr="00E52BBB">
        <w:rPr>
          <w:rFonts w:ascii="Times New Roman" w:hAnsi="Times New Roman" w:cs="Times New Roman"/>
          <w:sz w:val="28"/>
          <w:szCs w:val="28"/>
        </w:rPr>
        <w:t xml:space="preserve"> окладов в размере, предусмотренном </w:t>
      </w:r>
      <w:hyperlink w:anchor="P260" w:history="1">
        <w:r w:rsidRPr="00E52BBB">
          <w:rPr>
            <w:rFonts w:ascii="Times New Roman" w:hAnsi="Times New Roman" w:cs="Times New Roman"/>
            <w:sz w:val="28"/>
            <w:szCs w:val="28"/>
          </w:rPr>
          <w:t xml:space="preserve">абзацем первым пункта </w:t>
        </w:r>
        <w:r w:rsidR="008F7C22" w:rsidRPr="00E52BBB">
          <w:rPr>
            <w:rFonts w:ascii="Times New Roman" w:hAnsi="Times New Roman" w:cs="Times New Roman"/>
            <w:sz w:val="28"/>
            <w:szCs w:val="28"/>
          </w:rPr>
          <w:t>4</w:t>
        </w:r>
        <w:r w:rsidRPr="00E52BBB">
          <w:rPr>
            <w:rFonts w:ascii="Times New Roman" w:hAnsi="Times New Roman" w:cs="Times New Roman"/>
            <w:sz w:val="28"/>
            <w:szCs w:val="28"/>
          </w:rPr>
          <w:t xml:space="preserve">.5 раздела </w:t>
        </w:r>
        <w:r w:rsidR="009D799F" w:rsidRPr="00E52BB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52BBB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строго в индивидуальном порядке с учетом квалификации, объема и </w:t>
      </w:r>
      <w:proofErr w:type="gramStart"/>
      <w:r w:rsidRPr="00E52BBB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E52BBB">
        <w:rPr>
          <w:rFonts w:ascii="Times New Roman" w:hAnsi="Times New Roman" w:cs="Times New Roman"/>
          <w:sz w:val="28"/>
          <w:szCs w:val="28"/>
        </w:rPr>
        <w:t xml:space="preserve"> выполняемых ими работ и может носить как постоянный, так и временный характер.</w:t>
      </w:r>
    </w:p>
    <w:p w:rsidR="00A53FBF" w:rsidRPr="00E52BBB" w:rsidRDefault="00A53FBF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5.6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 Оплата труда специалистов, привлекаемых в качестве консультантов, не являющихся штатными работниками </w:t>
      </w:r>
      <w:r w:rsidR="00EF0294" w:rsidRPr="00E52BBB">
        <w:rPr>
          <w:rFonts w:ascii="Times New Roman" w:hAnsi="Times New Roman" w:cs="Times New Roman"/>
          <w:sz w:val="28"/>
          <w:szCs w:val="28"/>
        </w:rPr>
        <w:t>образовательных учреждений района</w:t>
      </w:r>
      <w:r w:rsidR="00580A48" w:rsidRPr="00E52BBB">
        <w:rPr>
          <w:rFonts w:ascii="Times New Roman" w:hAnsi="Times New Roman" w:cs="Times New Roman"/>
          <w:sz w:val="28"/>
          <w:szCs w:val="28"/>
        </w:rPr>
        <w:t>, осуществляется в порядке, уст</w:t>
      </w:r>
      <w:r w:rsidR="000204B7" w:rsidRPr="00E52BBB">
        <w:rPr>
          <w:rFonts w:ascii="Times New Roman" w:hAnsi="Times New Roman" w:cs="Times New Roman"/>
          <w:sz w:val="28"/>
          <w:szCs w:val="28"/>
        </w:rPr>
        <w:t>ановленном для муниципальных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соответствующих отраслей.</w:t>
      </w:r>
      <w:r w:rsidR="00EF0294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FBF" w:rsidRPr="00E52BBB" w:rsidRDefault="00A53FBF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D9740D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0D" w:rsidRPr="00E52BBB" w:rsidRDefault="00B33FCB" w:rsidP="0044419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270"/>
      <w:bookmarkEnd w:id="12"/>
      <w:r w:rsidRPr="00E52BBB">
        <w:rPr>
          <w:rFonts w:ascii="Times New Roman" w:hAnsi="Times New Roman" w:cs="Times New Roman"/>
          <w:b/>
          <w:sz w:val="28"/>
          <w:szCs w:val="28"/>
        </w:rPr>
        <w:t>6</w:t>
      </w:r>
      <w:r w:rsidR="00580A48" w:rsidRPr="00E52BBB">
        <w:rPr>
          <w:rFonts w:ascii="Times New Roman" w:hAnsi="Times New Roman" w:cs="Times New Roman"/>
          <w:b/>
          <w:sz w:val="28"/>
          <w:szCs w:val="28"/>
        </w:rPr>
        <w:t>. Виды, размеры, порядок и условия применения выплат</w:t>
      </w:r>
      <w:r w:rsidR="00284B79" w:rsidRPr="00E52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b/>
          <w:sz w:val="28"/>
          <w:szCs w:val="28"/>
        </w:rPr>
        <w:t xml:space="preserve">компенсационного и стимулирующего характера </w:t>
      </w:r>
      <w:r w:rsidR="000204B7" w:rsidRPr="00E52BBB">
        <w:rPr>
          <w:rFonts w:ascii="Times New Roman" w:hAnsi="Times New Roman" w:cs="Times New Roman"/>
          <w:b/>
          <w:sz w:val="28"/>
          <w:szCs w:val="28"/>
        </w:rPr>
        <w:t>работн</w:t>
      </w:r>
      <w:r w:rsidR="009822F7" w:rsidRPr="00E52BBB">
        <w:rPr>
          <w:rFonts w:ascii="Times New Roman" w:hAnsi="Times New Roman" w:cs="Times New Roman"/>
          <w:b/>
          <w:sz w:val="28"/>
          <w:szCs w:val="28"/>
        </w:rPr>
        <w:t>икам образовательных учреждений</w:t>
      </w:r>
    </w:p>
    <w:p w:rsidR="000204B7" w:rsidRPr="00E52BBB" w:rsidRDefault="00284B79" w:rsidP="0044419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B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77"/>
      <w:bookmarkEnd w:id="13"/>
      <w:r w:rsidRPr="00E52BBB">
        <w:rPr>
          <w:rFonts w:ascii="Times New Roman" w:hAnsi="Times New Roman" w:cs="Times New Roman"/>
          <w:sz w:val="28"/>
          <w:szCs w:val="28"/>
        </w:rPr>
        <w:t>6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.1. К выплатам компенсационного характера работникам 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E17233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относятся: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BBB">
        <w:rPr>
          <w:rFonts w:ascii="Times New Roman" w:hAnsi="Times New Roman" w:cs="Times New Roman"/>
          <w:sz w:val="28"/>
          <w:szCs w:val="28"/>
        </w:rPr>
        <w:lastRenderedPageBreak/>
        <w:t>- доплаты работникам, занятым на тяжелых работах, работах с вредными и (или) опасными и иными особыми условиями труда;</w:t>
      </w:r>
      <w:proofErr w:type="gramEnd"/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BBB">
        <w:rPr>
          <w:rFonts w:ascii="Times New Roman" w:hAnsi="Times New Roman" w:cs="Times New Roman"/>
          <w:sz w:val="28"/>
          <w:szCs w:val="28"/>
        </w:rPr>
        <w:t>- доплаты за работу в условиях, отклоняющихся от нормальных (доплаты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договором; доплаты за сверхурочную работу; доплаты за работу в ночное время; доплаты за работу в выходные и нерабочие праздничные дни);</w:t>
      </w:r>
      <w:proofErr w:type="gramEnd"/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надбавки за работу со сведениями, составляющими государственную тайну.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6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.1.1. Работникам </w:t>
      </w:r>
      <w:r w:rsidR="000204B7" w:rsidRPr="00E52BBB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580A48" w:rsidRPr="00E52BBB">
        <w:rPr>
          <w:rFonts w:ascii="Times New Roman" w:hAnsi="Times New Roman" w:cs="Times New Roman"/>
          <w:sz w:val="28"/>
          <w:szCs w:val="28"/>
        </w:rPr>
        <w:t>, занятым на тяжелых работах, работах с вредными и (или) опасными и иными особыми условиями труда, производится доплата.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Доплата устанавливается в процентах к окладу (должностному окладу</w:t>
      </w:r>
      <w:r w:rsidR="00C13283" w:rsidRPr="00E52BBB">
        <w:rPr>
          <w:rFonts w:ascii="Times New Roman" w:hAnsi="Times New Roman" w:cs="Times New Roman"/>
          <w:sz w:val="28"/>
          <w:szCs w:val="28"/>
        </w:rPr>
        <w:t>)</w:t>
      </w:r>
      <w:r w:rsidRPr="00E52BBB"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Конкретные размеры доплат определяются на основе аттестации рабочих мест и устанавливаются руководителем 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 </w:t>
      </w:r>
      <w:r w:rsidRPr="00E52BBB">
        <w:rPr>
          <w:rFonts w:ascii="Times New Roman" w:hAnsi="Times New Roman" w:cs="Times New Roman"/>
          <w:sz w:val="28"/>
          <w:szCs w:val="28"/>
        </w:rPr>
        <w:t xml:space="preserve">с учетом мнения представительного органа 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  </w:t>
      </w:r>
      <w:r w:rsidRPr="00E52BBB">
        <w:rPr>
          <w:rFonts w:ascii="Times New Roman" w:hAnsi="Times New Roman" w:cs="Times New Roman"/>
          <w:sz w:val="28"/>
          <w:szCs w:val="28"/>
        </w:rPr>
        <w:t>локальным нормативным актом</w:t>
      </w:r>
      <w:r w:rsidR="000204B7" w:rsidRPr="00E52BBB">
        <w:rPr>
          <w:rFonts w:ascii="Times New Roman" w:hAnsi="Times New Roman" w:cs="Times New Roman"/>
          <w:sz w:val="28"/>
          <w:szCs w:val="28"/>
        </w:rPr>
        <w:t>,</w:t>
      </w:r>
      <w:r w:rsidRPr="00E52BBB">
        <w:rPr>
          <w:rFonts w:ascii="Times New Roman" w:hAnsi="Times New Roman" w:cs="Times New Roman"/>
          <w:sz w:val="28"/>
          <w:szCs w:val="28"/>
        </w:rPr>
        <w:t xml:space="preserve"> либо коллективным договором, трудовым договором.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6</w:t>
      </w:r>
      <w:r w:rsidR="00580A48" w:rsidRPr="00E52BBB">
        <w:rPr>
          <w:rFonts w:ascii="Times New Roman" w:hAnsi="Times New Roman" w:cs="Times New Roman"/>
          <w:sz w:val="28"/>
          <w:szCs w:val="28"/>
        </w:rPr>
        <w:t>.1.2.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Доплата устанавливается в процентах к окладу (должностному окладу) работника или в абсолютном размере.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Размер доплаты устанавливается по соглашению сторон трудового договора с учетом содержания и (или) объема дополнительной работы.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6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.1.3. Работникам </w:t>
      </w:r>
      <w:r w:rsidR="000204B7" w:rsidRPr="00E52BBB">
        <w:rPr>
          <w:rFonts w:ascii="Times New Roman" w:hAnsi="Times New Roman" w:cs="Times New Roman"/>
          <w:sz w:val="28"/>
          <w:szCs w:val="28"/>
        </w:rPr>
        <w:t>образовательных учреждений п</w:t>
      </w:r>
      <w:r w:rsidR="00580A48" w:rsidRPr="00E52BBB">
        <w:rPr>
          <w:rFonts w:ascii="Times New Roman" w:hAnsi="Times New Roman" w:cs="Times New Roman"/>
          <w:sz w:val="28"/>
          <w:szCs w:val="28"/>
        </w:rPr>
        <w:t>роизводятся доплаты за сверхурочную работу.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Сверхурочная работа оплачивается за первые два часа работы не менее чем в полуторном размере, за последующие часы - не менее чем в двойном размере. Конкретные размеры доплаты за сверхурочную работу определяются локальным нормативным актом </w:t>
      </w:r>
      <w:r w:rsidR="000204B7" w:rsidRPr="00E52BBB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E52BBB">
        <w:rPr>
          <w:rFonts w:ascii="Times New Roman" w:hAnsi="Times New Roman" w:cs="Times New Roman"/>
          <w:sz w:val="28"/>
          <w:szCs w:val="28"/>
        </w:rPr>
        <w:t>, коллективным договором или трудовым договором.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97"/>
      <w:bookmarkEnd w:id="14"/>
      <w:r w:rsidRPr="00E52BBB">
        <w:rPr>
          <w:rFonts w:ascii="Times New Roman" w:hAnsi="Times New Roman" w:cs="Times New Roman"/>
          <w:sz w:val="28"/>
          <w:szCs w:val="28"/>
        </w:rPr>
        <w:t>6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.1.4. Работникам 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 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производится доплата за работу в ночное время в размере </w:t>
      </w:r>
      <w:r w:rsidR="000204B7" w:rsidRPr="00E52BBB">
        <w:rPr>
          <w:rFonts w:ascii="Times New Roman" w:hAnsi="Times New Roman" w:cs="Times New Roman"/>
          <w:sz w:val="28"/>
          <w:szCs w:val="28"/>
        </w:rPr>
        <w:t>35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процентов оклада (должностного оклада), рассчитанного за час работы, за каждый час работы в ночное время.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Ночным считается время с 22.00 часов вечера до 6.00 часов утра.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6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.1.5. Для работников 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 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580A48" w:rsidRPr="00E52BBB">
        <w:rPr>
          <w:rFonts w:ascii="Times New Roman" w:hAnsi="Times New Roman" w:cs="Times New Roman"/>
          <w:sz w:val="28"/>
          <w:szCs w:val="28"/>
        </w:rPr>
        <w:lastRenderedPageBreak/>
        <w:t>выходной или нерабочий праздничный день оплачивается не менее чем в двойном размере.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BBB">
        <w:rPr>
          <w:rFonts w:ascii="Times New Roman" w:hAnsi="Times New Roman" w:cs="Times New Roman"/>
          <w:sz w:val="28"/>
          <w:szCs w:val="28"/>
        </w:rPr>
        <w:t>Для работников, получающих оклад (должностной оклад), доплата за работу в выходные и нерабочие праздничные дни составляет не менее одинарной дневной или часовой части оклада (должностного оклада) за день или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части оклада (должностного оклада) за</w:t>
      </w:r>
      <w:proofErr w:type="gramEnd"/>
      <w:r w:rsidRPr="00E52BBB">
        <w:rPr>
          <w:rFonts w:ascii="Times New Roman" w:hAnsi="Times New Roman" w:cs="Times New Roman"/>
          <w:sz w:val="28"/>
          <w:szCs w:val="28"/>
        </w:rPr>
        <w:t xml:space="preserve"> день или час работы, если работа производилась сверх месячной нормы рабочего времени.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6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.1.6. Надбавка за работу со сведениями, составляющими государственную тайну, устанавливается в размере и порядке, </w:t>
      </w:r>
      <w:proofErr w:type="gramStart"/>
      <w:r w:rsidR="00580A48" w:rsidRPr="00E52BBB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6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.2. К выплатам стимулирующего характера работникам 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относятся:</w:t>
      </w:r>
      <w:r w:rsidR="000204B7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надбавки за продолжительность непрерывной работы;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надбавки за классность;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надбавки за особый режим работы;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выплаты за интенсивность и высокие результаты работы;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выплаты за качество выполняемых работ;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премиальные выплаты по итогам работы.</w:t>
      </w:r>
      <w:r w:rsidR="00D9740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22"/>
      <w:bookmarkEnd w:id="15"/>
      <w:r w:rsidRPr="00E52BBB">
        <w:rPr>
          <w:rFonts w:ascii="Times New Roman" w:hAnsi="Times New Roman" w:cs="Times New Roman"/>
          <w:sz w:val="28"/>
          <w:szCs w:val="28"/>
        </w:rPr>
        <w:t>6</w:t>
      </w:r>
      <w:r w:rsidR="00580A48" w:rsidRPr="00E52BBB">
        <w:rPr>
          <w:rFonts w:ascii="Times New Roman" w:hAnsi="Times New Roman" w:cs="Times New Roman"/>
          <w:sz w:val="28"/>
          <w:szCs w:val="28"/>
        </w:rPr>
        <w:t>.2.</w:t>
      </w:r>
      <w:r w:rsidR="00D9740D" w:rsidRPr="00E52BBB">
        <w:rPr>
          <w:rFonts w:ascii="Times New Roman" w:hAnsi="Times New Roman" w:cs="Times New Roman"/>
          <w:sz w:val="28"/>
          <w:szCs w:val="28"/>
        </w:rPr>
        <w:t>1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 Коэффициент стажа устанавливается работникам </w:t>
      </w:r>
      <w:r w:rsidR="00151F4D" w:rsidRPr="00E52BBB">
        <w:rPr>
          <w:rFonts w:ascii="Times New Roman" w:hAnsi="Times New Roman" w:cs="Times New Roman"/>
          <w:sz w:val="28"/>
          <w:szCs w:val="28"/>
        </w:rPr>
        <w:t>образовательных учреждений района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151F4D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в размере 0,</w:t>
      </w:r>
      <w:r w:rsidR="00151F4D" w:rsidRPr="00E52BBB">
        <w:rPr>
          <w:rFonts w:ascii="Times New Roman" w:hAnsi="Times New Roman" w:cs="Times New Roman"/>
          <w:sz w:val="28"/>
          <w:szCs w:val="28"/>
        </w:rPr>
        <w:t>15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за </w:t>
      </w:r>
      <w:r w:rsidR="002E388F" w:rsidRPr="00E52BBB">
        <w:rPr>
          <w:rFonts w:ascii="Times New Roman" w:hAnsi="Times New Roman" w:cs="Times New Roman"/>
          <w:sz w:val="28"/>
          <w:szCs w:val="28"/>
        </w:rPr>
        <w:t xml:space="preserve">стаж непрерывной работы от двух лет до пяти лет, </w:t>
      </w:r>
      <w:r w:rsidR="00284B79" w:rsidRPr="00E52BBB">
        <w:rPr>
          <w:rFonts w:ascii="Times New Roman" w:hAnsi="Times New Roman" w:cs="Times New Roman"/>
          <w:sz w:val="28"/>
          <w:szCs w:val="28"/>
        </w:rPr>
        <w:t>от пяти до десяти лет – 0,25,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и по </w:t>
      </w:r>
      <w:r w:rsidR="00284B79" w:rsidRPr="00E52BBB">
        <w:rPr>
          <w:rFonts w:ascii="Times New Roman" w:hAnsi="Times New Roman" w:cs="Times New Roman"/>
          <w:sz w:val="28"/>
          <w:szCs w:val="28"/>
        </w:rPr>
        <w:t>0,05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за каждые последующие </w:t>
      </w:r>
      <w:r w:rsidR="00151F4D" w:rsidRPr="00E52BBB">
        <w:rPr>
          <w:rFonts w:ascii="Times New Roman" w:hAnsi="Times New Roman" w:cs="Times New Roman"/>
          <w:sz w:val="28"/>
          <w:szCs w:val="28"/>
        </w:rPr>
        <w:t>пять лет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непрерывной работы, но не выше 0,3</w:t>
      </w:r>
      <w:r w:rsidR="00151F4D" w:rsidRPr="00E52BBB">
        <w:rPr>
          <w:rFonts w:ascii="Times New Roman" w:hAnsi="Times New Roman" w:cs="Times New Roman"/>
          <w:sz w:val="28"/>
          <w:szCs w:val="28"/>
        </w:rPr>
        <w:t>5</w:t>
      </w:r>
      <w:r w:rsidR="00580A48" w:rsidRPr="00E52BBB">
        <w:rPr>
          <w:rFonts w:ascii="Times New Roman" w:hAnsi="Times New Roman" w:cs="Times New Roman"/>
          <w:sz w:val="28"/>
          <w:szCs w:val="28"/>
        </w:rPr>
        <w:t>.</w:t>
      </w:r>
    </w:p>
    <w:p w:rsidR="00580A48" w:rsidRPr="00E52BBB" w:rsidRDefault="00284B79" w:rsidP="0044419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P324"/>
      <w:bookmarkEnd w:id="16"/>
      <w:r w:rsidR="006459B2" w:rsidRPr="00E52BBB">
        <w:rPr>
          <w:rFonts w:ascii="Times New Roman" w:hAnsi="Times New Roman" w:cs="Times New Roman"/>
          <w:sz w:val="28"/>
          <w:szCs w:val="28"/>
        </w:rPr>
        <w:tab/>
      </w:r>
      <w:r w:rsidR="00B33FCB" w:rsidRPr="00E52BBB">
        <w:rPr>
          <w:rFonts w:ascii="Times New Roman" w:hAnsi="Times New Roman" w:cs="Times New Roman"/>
          <w:sz w:val="28"/>
          <w:szCs w:val="28"/>
        </w:rPr>
        <w:t>6</w:t>
      </w:r>
      <w:r w:rsidR="00580A48" w:rsidRPr="00E52BBB">
        <w:rPr>
          <w:rFonts w:ascii="Times New Roman" w:hAnsi="Times New Roman" w:cs="Times New Roman"/>
          <w:sz w:val="28"/>
          <w:szCs w:val="28"/>
        </w:rPr>
        <w:t>.2.</w:t>
      </w:r>
      <w:r w:rsidR="00D9740D" w:rsidRPr="00E52BBB">
        <w:rPr>
          <w:rFonts w:ascii="Times New Roman" w:hAnsi="Times New Roman" w:cs="Times New Roman"/>
          <w:sz w:val="28"/>
          <w:szCs w:val="28"/>
        </w:rPr>
        <w:t>2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 </w:t>
      </w:r>
      <w:hyperlink w:anchor="P791" w:history="1">
        <w:r w:rsidR="00580A48" w:rsidRPr="00E52B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исчисления стажа работы, дающего право на получение надбавки за продолжительность непрерывной работы, приведен в приложении N 5 к настоящему Положению.</w:t>
      </w:r>
    </w:p>
    <w:p w:rsidR="00580A48" w:rsidRPr="00E52BBB" w:rsidRDefault="00B33FCB" w:rsidP="00D9740D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25"/>
      <w:bookmarkEnd w:id="17"/>
      <w:r w:rsidRPr="00E52BBB">
        <w:rPr>
          <w:rFonts w:ascii="Times New Roman" w:hAnsi="Times New Roman" w:cs="Times New Roman"/>
          <w:sz w:val="28"/>
          <w:szCs w:val="28"/>
        </w:rPr>
        <w:t>6</w:t>
      </w:r>
      <w:r w:rsidR="00957CDC" w:rsidRPr="00E52BBB">
        <w:rPr>
          <w:rFonts w:ascii="Times New Roman" w:hAnsi="Times New Roman" w:cs="Times New Roman"/>
          <w:sz w:val="28"/>
          <w:szCs w:val="28"/>
        </w:rPr>
        <w:t>.</w:t>
      </w:r>
      <w:r w:rsidR="00D9740D" w:rsidRPr="00E52BBB">
        <w:rPr>
          <w:rFonts w:ascii="Times New Roman" w:hAnsi="Times New Roman" w:cs="Times New Roman"/>
          <w:sz w:val="28"/>
          <w:szCs w:val="28"/>
        </w:rPr>
        <w:t>3</w:t>
      </w:r>
      <w:r w:rsidR="00580A48" w:rsidRPr="00E52BBB">
        <w:rPr>
          <w:rFonts w:ascii="Times New Roman" w:hAnsi="Times New Roman" w:cs="Times New Roman"/>
          <w:sz w:val="28"/>
          <w:szCs w:val="28"/>
        </w:rPr>
        <w:t>. Водителям за управление транспортными средствами различных категорий устанавливается надбавка за классность.</w:t>
      </w:r>
      <w:r w:rsidR="00D9740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B33FCB" w:rsidP="00957CDC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36"/>
      <w:bookmarkEnd w:id="18"/>
      <w:r w:rsidRPr="00E52BBB">
        <w:rPr>
          <w:rFonts w:ascii="Times New Roman" w:hAnsi="Times New Roman" w:cs="Times New Roman"/>
          <w:sz w:val="28"/>
          <w:szCs w:val="28"/>
        </w:rPr>
        <w:t>6</w:t>
      </w:r>
      <w:r w:rsidR="00957CDC" w:rsidRPr="00E52BBB">
        <w:rPr>
          <w:rFonts w:ascii="Times New Roman" w:hAnsi="Times New Roman" w:cs="Times New Roman"/>
          <w:sz w:val="28"/>
          <w:szCs w:val="28"/>
        </w:rPr>
        <w:t>.</w:t>
      </w:r>
      <w:r w:rsidR="006522BA" w:rsidRPr="00E52BBB">
        <w:rPr>
          <w:rFonts w:ascii="Times New Roman" w:hAnsi="Times New Roman" w:cs="Times New Roman"/>
          <w:sz w:val="28"/>
          <w:szCs w:val="28"/>
        </w:rPr>
        <w:t>4</w:t>
      </w:r>
      <w:r w:rsidR="00580A48" w:rsidRPr="00E52BBB">
        <w:rPr>
          <w:rFonts w:ascii="Times New Roman" w:hAnsi="Times New Roman" w:cs="Times New Roman"/>
          <w:sz w:val="28"/>
          <w:szCs w:val="28"/>
        </w:rPr>
        <w:t>. Водителям может устанавливаться надбавка за особый режим работы.</w:t>
      </w:r>
      <w:r w:rsidR="00D9740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Коэффициент режима работы устанавливается в размере до 0,5.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Установление надбавки за особый режим работы может носить как постоянный, так и временный характер.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6</w:t>
      </w:r>
      <w:r w:rsidR="00957CDC" w:rsidRPr="00E52BBB">
        <w:rPr>
          <w:rFonts w:ascii="Times New Roman" w:hAnsi="Times New Roman" w:cs="Times New Roman"/>
          <w:sz w:val="28"/>
          <w:szCs w:val="28"/>
        </w:rPr>
        <w:t>.</w:t>
      </w:r>
      <w:r w:rsidR="006522BA" w:rsidRPr="00E52BBB">
        <w:rPr>
          <w:rFonts w:ascii="Times New Roman" w:hAnsi="Times New Roman" w:cs="Times New Roman"/>
          <w:sz w:val="28"/>
          <w:szCs w:val="28"/>
        </w:rPr>
        <w:t>5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 Выплаты за интенсивность и высокие результаты работы в пределах выделенных бюджетных ассигнований устанавливаются </w:t>
      </w:r>
      <w:r w:rsidR="001F2186" w:rsidRPr="00E52BBB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1F2186" w:rsidRPr="00E52BBB">
        <w:rPr>
          <w:rFonts w:ascii="Times New Roman" w:hAnsi="Times New Roman"/>
          <w:sz w:val="28"/>
          <w:szCs w:val="28"/>
        </w:rPr>
        <w:t>о</w:t>
      </w:r>
      <w:r w:rsidR="00284B79" w:rsidRPr="00E52BBB">
        <w:rPr>
          <w:rFonts w:ascii="Times New Roman" w:hAnsi="Times New Roman"/>
          <w:sz w:val="28"/>
          <w:szCs w:val="28"/>
        </w:rPr>
        <w:t xml:space="preserve">бразовательных учреждений </w:t>
      </w:r>
      <w:r w:rsidR="001F2186" w:rsidRPr="00E52BBB">
        <w:rPr>
          <w:rFonts w:ascii="Times New Roman" w:hAnsi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за высокие достижения в работе, выполнение особо важных или срочных работ, а также напряженность в труде.</w:t>
      </w:r>
      <w:r w:rsidR="001F2186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Указанные выплаты устанавливаются на определенный срок, но не более одного года, приказами руководителя </w:t>
      </w:r>
      <w:r w:rsidR="001F2186" w:rsidRPr="00E52BBB">
        <w:rPr>
          <w:rFonts w:ascii="Times New Roman" w:hAnsi="Times New Roman"/>
          <w:sz w:val="28"/>
          <w:szCs w:val="28"/>
        </w:rPr>
        <w:t xml:space="preserve">образовательного учреждения.  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lastRenderedPageBreak/>
        <w:t>Выплаты отменяются при ухудшении показателей в работе или окончании особо важных или срочных работ.</w:t>
      </w:r>
      <w:r w:rsidR="001F2186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 устанавливаются в процентах</w:t>
      </w:r>
      <w:r w:rsidR="00957CDC" w:rsidRPr="00E52BBB">
        <w:rPr>
          <w:rFonts w:ascii="Times New Roman" w:hAnsi="Times New Roman" w:cs="Times New Roman"/>
          <w:sz w:val="28"/>
          <w:szCs w:val="28"/>
        </w:rPr>
        <w:t xml:space="preserve"> и абсолютном размере</w:t>
      </w:r>
      <w:r w:rsidRPr="00E52BBB">
        <w:rPr>
          <w:rFonts w:ascii="Times New Roman" w:hAnsi="Times New Roman" w:cs="Times New Roman"/>
          <w:sz w:val="28"/>
          <w:szCs w:val="28"/>
        </w:rPr>
        <w:t xml:space="preserve"> к квалификационному окладу (квалификационному должностному окладу) работника, </w:t>
      </w:r>
      <w:r w:rsidR="00076860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Pr="00E52BBB">
        <w:rPr>
          <w:rFonts w:ascii="Times New Roman" w:hAnsi="Times New Roman" w:cs="Times New Roman"/>
          <w:sz w:val="28"/>
          <w:szCs w:val="28"/>
        </w:rPr>
        <w:t xml:space="preserve"> и предельными размерами не ограничиваются.</w:t>
      </w:r>
      <w:r w:rsidR="001F2186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6</w:t>
      </w:r>
      <w:r w:rsidR="00957CDC" w:rsidRPr="00E52BBB">
        <w:rPr>
          <w:rFonts w:ascii="Times New Roman" w:hAnsi="Times New Roman" w:cs="Times New Roman"/>
          <w:sz w:val="28"/>
          <w:szCs w:val="28"/>
        </w:rPr>
        <w:t>.</w:t>
      </w:r>
      <w:r w:rsidR="006522BA" w:rsidRPr="00E52BBB">
        <w:rPr>
          <w:rFonts w:ascii="Times New Roman" w:hAnsi="Times New Roman" w:cs="Times New Roman"/>
          <w:sz w:val="28"/>
          <w:szCs w:val="28"/>
        </w:rPr>
        <w:t>6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0A48" w:rsidRPr="00E52BBB">
        <w:rPr>
          <w:rFonts w:ascii="Times New Roman" w:hAnsi="Times New Roman" w:cs="Times New Roman"/>
          <w:sz w:val="28"/>
          <w:szCs w:val="28"/>
        </w:rPr>
        <w:t xml:space="preserve">Порядок и условия осуществления выплат за качество выполняемых работ, а также премиальных выплат по итогам работы устанавливаются в пределах выделенных бюджетных ассигнований локальным нормативным актом </w:t>
      </w:r>
      <w:r w:rsidR="001F2186" w:rsidRPr="00E52BBB">
        <w:rPr>
          <w:rFonts w:ascii="Times New Roman" w:hAnsi="Times New Roman"/>
          <w:sz w:val="28"/>
          <w:szCs w:val="28"/>
        </w:rPr>
        <w:t xml:space="preserve">образовательного учреждения 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с учетом эффективности деятельности </w:t>
      </w:r>
      <w:r w:rsidR="001F2186" w:rsidRPr="00E52BBB">
        <w:rPr>
          <w:rFonts w:ascii="Times New Roman" w:hAnsi="Times New Roman"/>
          <w:sz w:val="28"/>
          <w:szCs w:val="28"/>
        </w:rPr>
        <w:t>образовательного учреждения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, разрабатываемых в </w:t>
      </w:r>
      <w:r w:rsidR="005F17F9" w:rsidRPr="00E52BBB">
        <w:rPr>
          <w:rFonts w:ascii="Times New Roman" w:hAnsi="Times New Roman"/>
          <w:sz w:val="28"/>
          <w:szCs w:val="28"/>
        </w:rPr>
        <w:t xml:space="preserve">образовательном учреждении  </w:t>
      </w:r>
      <w:r w:rsidR="00580A48" w:rsidRPr="00E52BBB">
        <w:rPr>
          <w:rFonts w:ascii="Times New Roman" w:hAnsi="Times New Roman" w:cs="Times New Roman"/>
          <w:sz w:val="28"/>
          <w:szCs w:val="28"/>
        </w:rPr>
        <w:t>показателей эффективности деятельности работников и критериев их оценки, а также с учетом мнения представительного органа работников этой организации.</w:t>
      </w:r>
      <w:r w:rsidR="005F17F9" w:rsidRPr="00E52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Указанные выплаты устанавливаются приказами руководителя </w:t>
      </w:r>
      <w:r w:rsidR="005F17F9" w:rsidRPr="00E52BBB">
        <w:rPr>
          <w:rFonts w:ascii="Times New Roman" w:hAnsi="Times New Roman"/>
          <w:sz w:val="28"/>
          <w:szCs w:val="28"/>
        </w:rPr>
        <w:t>образовательного учреждения.</w:t>
      </w:r>
      <w:r w:rsidR="005F17F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9B2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Выплаты за качество выполняемых работ, а также премиальные выплаты по итогам работы устанавливаются в процентах</w:t>
      </w:r>
      <w:r w:rsidR="00957CDC" w:rsidRPr="00E52BBB">
        <w:rPr>
          <w:rFonts w:ascii="Times New Roman" w:hAnsi="Times New Roman" w:cs="Times New Roman"/>
          <w:sz w:val="28"/>
          <w:szCs w:val="28"/>
        </w:rPr>
        <w:t xml:space="preserve"> и в абсолютном размере</w:t>
      </w:r>
      <w:r w:rsidRPr="00E52BBB">
        <w:rPr>
          <w:rFonts w:ascii="Times New Roman" w:hAnsi="Times New Roman" w:cs="Times New Roman"/>
          <w:sz w:val="28"/>
          <w:szCs w:val="28"/>
        </w:rPr>
        <w:t xml:space="preserve"> к квалификационному окладу (квалификационному должностному окладу) работника.</w:t>
      </w:r>
    </w:p>
    <w:p w:rsidR="00580A48" w:rsidRPr="00E52BBB" w:rsidRDefault="005F17F9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P359"/>
      <w:bookmarkEnd w:id="19"/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B33FCB" w:rsidP="0044419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BB">
        <w:rPr>
          <w:rFonts w:ascii="Times New Roman" w:hAnsi="Times New Roman" w:cs="Times New Roman"/>
          <w:b/>
          <w:sz w:val="28"/>
          <w:szCs w:val="28"/>
        </w:rPr>
        <w:t>7</w:t>
      </w:r>
      <w:r w:rsidR="00580A48" w:rsidRPr="00E52BBB">
        <w:rPr>
          <w:rFonts w:ascii="Times New Roman" w:hAnsi="Times New Roman" w:cs="Times New Roman"/>
          <w:b/>
          <w:sz w:val="28"/>
          <w:szCs w:val="28"/>
        </w:rPr>
        <w:t>. Порядок исчисления заработной платы работников</w:t>
      </w:r>
    </w:p>
    <w:p w:rsidR="005F17F9" w:rsidRPr="00E52BBB" w:rsidRDefault="005F17F9" w:rsidP="00444194">
      <w:pPr>
        <w:pStyle w:val="ConsPlus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BBB">
        <w:rPr>
          <w:rFonts w:ascii="Times New Roman" w:hAnsi="Times New Roman"/>
          <w:b/>
          <w:sz w:val="28"/>
          <w:szCs w:val="28"/>
        </w:rPr>
        <w:t>образовательных учреждений.</w:t>
      </w:r>
    </w:p>
    <w:p w:rsidR="006459B2" w:rsidRPr="00E52BBB" w:rsidRDefault="006459B2" w:rsidP="0044419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7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.1. Расчетным периодом для исчисления заработной платы в </w:t>
      </w:r>
      <w:r w:rsidR="005F17F9" w:rsidRPr="00E52BBB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является месяц.</w:t>
      </w:r>
      <w:r w:rsidR="005F17F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B33FCB" w:rsidP="00431A9B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7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.2. Заработная плата </w:t>
      </w:r>
      <w:r w:rsidR="00431A9B" w:rsidRPr="00E52BBB">
        <w:rPr>
          <w:rFonts w:ascii="Times New Roman" w:hAnsi="Times New Roman" w:cs="Times New Roman"/>
          <w:sz w:val="28"/>
          <w:szCs w:val="28"/>
        </w:rPr>
        <w:t xml:space="preserve">работника образовательного учреждения включает в себя должностной оклад, выплаты компенсационного характера и выплаты стимулирующего характера.  </w:t>
      </w:r>
      <w:r w:rsidR="00E03599" w:rsidRPr="00E52BB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914525" cy="247650"/>
            <wp:effectExtent l="0" t="0" r="0" b="0"/>
            <wp:docPr id="31" name="Рисунок 31" descr="base_23928_72763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928_72763_7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765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7</w:t>
      </w:r>
      <w:r w:rsidR="00580A48" w:rsidRPr="00E52BBB">
        <w:rPr>
          <w:rFonts w:ascii="Times New Roman" w:hAnsi="Times New Roman" w:cs="Times New Roman"/>
          <w:sz w:val="28"/>
          <w:szCs w:val="28"/>
        </w:rPr>
        <w:t>.</w:t>
      </w:r>
      <w:r w:rsidR="00431A9B" w:rsidRPr="00E52BBB">
        <w:rPr>
          <w:rFonts w:ascii="Times New Roman" w:hAnsi="Times New Roman" w:cs="Times New Roman"/>
          <w:sz w:val="28"/>
          <w:szCs w:val="28"/>
        </w:rPr>
        <w:t>3</w:t>
      </w:r>
      <w:r w:rsidR="00580A48" w:rsidRPr="00E52BBB">
        <w:rPr>
          <w:rFonts w:ascii="Times New Roman" w:hAnsi="Times New Roman" w:cs="Times New Roman"/>
          <w:sz w:val="28"/>
          <w:szCs w:val="28"/>
        </w:rPr>
        <w:t>. Месячная заработная плата работника, полностью отработавшего за указанный период норму рабочего времени и выполнившего нормы труда (трудовые обязанности), не может быть ниже: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BBB">
        <w:rPr>
          <w:rFonts w:ascii="Times New Roman" w:hAnsi="Times New Roman" w:cs="Times New Roman"/>
          <w:sz w:val="28"/>
          <w:szCs w:val="28"/>
        </w:rPr>
        <w:t>- минимального размера оплаты труда, установленного федеральным законом;</w:t>
      </w:r>
      <w:proofErr w:type="gramEnd"/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- минимальной заработной платы в Смоленской области, установленной региональным соглашением о минимальной заработной плате в Смоленской области в соответствии со </w:t>
      </w:r>
      <w:hyperlink r:id="rId14" w:history="1">
        <w:r w:rsidRPr="00E52BBB">
          <w:rPr>
            <w:rFonts w:ascii="Times New Roman" w:hAnsi="Times New Roman" w:cs="Times New Roman"/>
            <w:sz w:val="28"/>
            <w:szCs w:val="28"/>
          </w:rPr>
          <w:t>статьей 133.1</w:t>
        </w:r>
      </w:hyperlink>
      <w:r w:rsidRPr="00E52BB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7</w:t>
      </w:r>
      <w:r w:rsidR="00580A48" w:rsidRPr="00E52BBB">
        <w:rPr>
          <w:rFonts w:ascii="Times New Roman" w:hAnsi="Times New Roman" w:cs="Times New Roman"/>
          <w:sz w:val="28"/>
          <w:szCs w:val="28"/>
        </w:rPr>
        <w:t>.</w:t>
      </w:r>
      <w:r w:rsidR="00431A9B" w:rsidRPr="00E52BBB">
        <w:rPr>
          <w:rFonts w:ascii="Times New Roman" w:hAnsi="Times New Roman" w:cs="Times New Roman"/>
          <w:sz w:val="28"/>
          <w:szCs w:val="28"/>
        </w:rPr>
        <w:t>4</w:t>
      </w:r>
      <w:r w:rsidR="00580A48" w:rsidRPr="00E52BBB">
        <w:rPr>
          <w:rFonts w:ascii="Times New Roman" w:hAnsi="Times New Roman" w:cs="Times New Roman"/>
          <w:sz w:val="28"/>
          <w:szCs w:val="28"/>
        </w:rPr>
        <w:t>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580A48" w:rsidRPr="00E52BBB" w:rsidRDefault="00580A48" w:rsidP="0044419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 w:rsidP="0044419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 w:rsidP="0044419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B33FCB" w:rsidP="0044419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BB">
        <w:rPr>
          <w:rFonts w:ascii="Times New Roman" w:hAnsi="Times New Roman" w:cs="Times New Roman"/>
          <w:b/>
          <w:sz w:val="28"/>
          <w:szCs w:val="28"/>
        </w:rPr>
        <w:t>8</w:t>
      </w:r>
      <w:r w:rsidR="00580A48" w:rsidRPr="00E52BBB">
        <w:rPr>
          <w:rFonts w:ascii="Times New Roman" w:hAnsi="Times New Roman" w:cs="Times New Roman"/>
          <w:b/>
          <w:sz w:val="28"/>
          <w:szCs w:val="28"/>
        </w:rPr>
        <w:t>. Порядок проведения работы по определению размеров окладов</w:t>
      </w:r>
    </w:p>
    <w:p w:rsidR="005F17F9" w:rsidRPr="00E52BBB" w:rsidRDefault="00580A48" w:rsidP="009822F7">
      <w:pPr>
        <w:pStyle w:val="ConsPlus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B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(должностных окладов) работников </w:t>
      </w:r>
      <w:r w:rsidR="009822F7" w:rsidRPr="00E52BBB">
        <w:rPr>
          <w:rFonts w:ascii="Times New Roman" w:hAnsi="Times New Roman"/>
          <w:b/>
          <w:sz w:val="28"/>
          <w:szCs w:val="28"/>
        </w:rPr>
        <w:t>образовательных учреждений</w:t>
      </w:r>
      <w:r w:rsidR="005F17F9" w:rsidRPr="00E52BBB">
        <w:rPr>
          <w:rFonts w:ascii="Times New Roman" w:hAnsi="Times New Roman"/>
          <w:b/>
          <w:sz w:val="28"/>
          <w:szCs w:val="28"/>
        </w:rPr>
        <w:t xml:space="preserve">. </w:t>
      </w:r>
    </w:p>
    <w:p w:rsidR="00431A9B" w:rsidRPr="00E52BBB" w:rsidRDefault="00431A9B" w:rsidP="0044419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A48" w:rsidRPr="00E52BBB" w:rsidRDefault="00B33FCB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8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580A48" w:rsidRPr="00E52BBB">
        <w:rPr>
          <w:rFonts w:ascii="Times New Roman" w:hAnsi="Times New Roman" w:cs="Times New Roman"/>
          <w:sz w:val="28"/>
          <w:szCs w:val="28"/>
        </w:rPr>
        <w:t xml:space="preserve">Для проведения работы по определению размеров окладов (должностных окладов) работников </w:t>
      </w:r>
      <w:r w:rsidR="005F17F9" w:rsidRPr="00E52BBB">
        <w:rPr>
          <w:rFonts w:ascii="Times New Roman" w:hAnsi="Times New Roman" w:cs="Times New Roman"/>
          <w:sz w:val="28"/>
          <w:szCs w:val="28"/>
        </w:rPr>
        <w:t>образовательных учреждений района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, а также размеров надбавок за продолжительность непрерывной работы, за классность, за особый режим работы приказом руководителя </w:t>
      </w:r>
      <w:r w:rsidR="005F17F9" w:rsidRPr="00E52BBB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создается постоянно действующая тарификационная комиссия, в состав </w:t>
      </w:r>
      <w:r w:rsidR="00957CDC" w:rsidRPr="00E52BBB">
        <w:rPr>
          <w:rFonts w:ascii="Times New Roman" w:hAnsi="Times New Roman" w:cs="Times New Roman"/>
          <w:sz w:val="28"/>
          <w:szCs w:val="28"/>
        </w:rPr>
        <w:t>которой входят начальник отдела по заработной плате МКУ «Централизованная бухгалтерия»</w:t>
      </w:r>
      <w:r w:rsidR="00580A48" w:rsidRPr="00E52BBB">
        <w:rPr>
          <w:rFonts w:ascii="Times New Roman" w:hAnsi="Times New Roman" w:cs="Times New Roman"/>
          <w:sz w:val="28"/>
          <w:szCs w:val="28"/>
        </w:rPr>
        <w:t>,</w:t>
      </w:r>
      <w:r w:rsidR="00FD4B7A" w:rsidRPr="00E52BBB">
        <w:rPr>
          <w:rFonts w:ascii="Times New Roman" w:hAnsi="Times New Roman" w:cs="Times New Roman"/>
          <w:sz w:val="28"/>
          <w:szCs w:val="28"/>
        </w:rPr>
        <w:t xml:space="preserve"> заместитель директора по УР,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представитель профсоюзного комитета или иного представительного органа работников</w:t>
      </w:r>
      <w:proofErr w:type="gramEnd"/>
      <w:r w:rsidR="00580A48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9D799F" w:rsidRPr="00E52BBB">
        <w:rPr>
          <w:rFonts w:ascii="Times New Roman" w:hAnsi="Times New Roman"/>
          <w:sz w:val="28"/>
          <w:szCs w:val="28"/>
        </w:rPr>
        <w:t>образовательного учреждения</w:t>
      </w:r>
      <w:r w:rsidR="00580A48" w:rsidRPr="00E52BBB">
        <w:rPr>
          <w:rFonts w:ascii="Times New Roman" w:hAnsi="Times New Roman" w:cs="Times New Roman"/>
          <w:sz w:val="28"/>
          <w:szCs w:val="28"/>
        </w:rPr>
        <w:t>, а также другие лица, привлекаемые руководителем указанно</w:t>
      </w:r>
      <w:r w:rsidR="005F17F9" w:rsidRPr="00E52BBB">
        <w:rPr>
          <w:rFonts w:ascii="Times New Roman" w:hAnsi="Times New Roman" w:cs="Times New Roman"/>
          <w:sz w:val="28"/>
          <w:szCs w:val="28"/>
        </w:rPr>
        <w:t>го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F17F9" w:rsidRPr="00E52BBB">
        <w:rPr>
          <w:rFonts w:ascii="Times New Roman" w:hAnsi="Times New Roman" w:cs="Times New Roman"/>
          <w:sz w:val="28"/>
          <w:szCs w:val="28"/>
        </w:rPr>
        <w:t>учреждения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к данной работе. Председателем тарификационной комиссии является руководитель </w:t>
      </w:r>
      <w:r w:rsidR="005F17F9" w:rsidRPr="00E52BBB">
        <w:rPr>
          <w:rFonts w:ascii="Times New Roman" w:hAnsi="Times New Roman"/>
          <w:sz w:val="28"/>
          <w:szCs w:val="28"/>
        </w:rPr>
        <w:t xml:space="preserve">образовательного учреждения  </w:t>
      </w:r>
      <w:r w:rsidR="00580A48" w:rsidRPr="00E52BBB">
        <w:rPr>
          <w:rFonts w:ascii="Times New Roman" w:hAnsi="Times New Roman" w:cs="Times New Roman"/>
          <w:sz w:val="28"/>
          <w:szCs w:val="28"/>
        </w:rPr>
        <w:t>или его заместитель.</w:t>
      </w:r>
      <w:r w:rsidR="005F17F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Тарификационная комиссия руководствуется в св</w:t>
      </w:r>
      <w:r w:rsidR="00FD4B7A" w:rsidRPr="00E52BBB">
        <w:rPr>
          <w:rFonts w:ascii="Times New Roman" w:hAnsi="Times New Roman" w:cs="Times New Roman"/>
          <w:sz w:val="28"/>
          <w:szCs w:val="28"/>
        </w:rPr>
        <w:t>оей работе настоящим Положением и Положением о тарификационной комиссии, утвержденным отделом по образованию Администрации муниципального образования «Холм-Жирковский район» Смоленской области.</w:t>
      </w:r>
    </w:p>
    <w:p w:rsidR="00580A48" w:rsidRPr="00E52BBB" w:rsidRDefault="00B33FCB" w:rsidP="000F5BA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8</w:t>
      </w:r>
      <w:r w:rsidR="00580A48" w:rsidRPr="00E52BBB">
        <w:rPr>
          <w:rFonts w:ascii="Times New Roman" w:hAnsi="Times New Roman" w:cs="Times New Roman"/>
          <w:sz w:val="28"/>
          <w:szCs w:val="28"/>
        </w:rPr>
        <w:t>.2. По результатам раб</w:t>
      </w:r>
      <w:r w:rsidR="002F44E8" w:rsidRPr="00E52BBB">
        <w:rPr>
          <w:rFonts w:ascii="Times New Roman" w:hAnsi="Times New Roman" w:cs="Times New Roman"/>
          <w:sz w:val="28"/>
          <w:szCs w:val="28"/>
        </w:rPr>
        <w:t>оты тарификационной комиссии</w:t>
      </w:r>
      <w:proofErr w:type="gramStart"/>
      <w:r w:rsidR="002F44E8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72183" w:rsidRPr="00E52BBB" w:rsidRDefault="00472183" w:rsidP="000F5BA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BBB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6758F2" w:rsidRPr="00E52BBB">
        <w:rPr>
          <w:rFonts w:ascii="Times New Roman" w:hAnsi="Times New Roman" w:cs="Times New Roman"/>
          <w:sz w:val="28"/>
          <w:szCs w:val="28"/>
          <w:u w:val="single"/>
        </w:rPr>
        <w:t>дошкольного образовательного учреждения:</w:t>
      </w:r>
    </w:p>
    <w:p w:rsidR="008357B5" w:rsidRPr="00E52BBB" w:rsidRDefault="00580A48" w:rsidP="000F5BA1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 xml:space="preserve">- для </w:t>
      </w:r>
      <w:r w:rsidR="006459B2" w:rsidRPr="00E52BBB">
        <w:rPr>
          <w:sz w:val="28"/>
          <w:szCs w:val="28"/>
        </w:rPr>
        <w:t>педагогических работников</w:t>
      </w:r>
      <w:r w:rsidRPr="00E52BBB">
        <w:rPr>
          <w:sz w:val="28"/>
          <w:szCs w:val="28"/>
        </w:rPr>
        <w:t xml:space="preserve"> </w:t>
      </w:r>
      <w:r w:rsidR="008357B5" w:rsidRPr="00E52BBB">
        <w:rPr>
          <w:sz w:val="28"/>
          <w:szCs w:val="28"/>
        </w:rPr>
        <w:t>дошкольного образовательного</w:t>
      </w:r>
      <w:r w:rsidR="00FD3D58" w:rsidRPr="00E52BBB">
        <w:rPr>
          <w:sz w:val="28"/>
          <w:szCs w:val="28"/>
        </w:rPr>
        <w:t xml:space="preserve"> учреждения</w:t>
      </w:r>
    </w:p>
    <w:p w:rsidR="008357B5" w:rsidRPr="00E52BBB" w:rsidRDefault="002F44E8" w:rsidP="000F5BA1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>п</w:t>
      </w:r>
      <w:r w:rsidR="008357B5" w:rsidRPr="00E52BBB">
        <w:rPr>
          <w:sz w:val="28"/>
          <w:szCs w:val="28"/>
        </w:rPr>
        <w:t>роизводится расчет величины ставки заработной платы педагогических работников согласно приложению № 6</w:t>
      </w:r>
      <w:r w:rsidR="00563779" w:rsidRPr="00E52BBB">
        <w:rPr>
          <w:sz w:val="28"/>
          <w:szCs w:val="28"/>
        </w:rPr>
        <w:t>;</w:t>
      </w:r>
    </w:p>
    <w:p w:rsidR="002F44E8" w:rsidRPr="00E52BBB" w:rsidRDefault="00FD3D58" w:rsidP="000F5BA1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 xml:space="preserve">  </w:t>
      </w:r>
      <w:r w:rsidR="00580A48" w:rsidRPr="00E52BBB">
        <w:rPr>
          <w:sz w:val="28"/>
          <w:szCs w:val="28"/>
        </w:rPr>
        <w:t xml:space="preserve"> - </w:t>
      </w:r>
      <w:r w:rsidR="002F44E8" w:rsidRPr="00E52BBB">
        <w:rPr>
          <w:sz w:val="28"/>
          <w:szCs w:val="28"/>
        </w:rPr>
        <w:t xml:space="preserve"> составляется </w:t>
      </w:r>
      <w:r w:rsidR="00580A48" w:rsidRPr="00E52BBB">
        <w:rPr>
          <w:sz w:val="28"/>
          <w:szCs w:val="28"/>
        </w:rPr>
        <w:t xml:space="preserve">тарификационный </w:t>
      </w:r>
      <w:hyperlink w:anchor="P891" w:history="1">
        <w:r w:rsidR="00580A48" w:rsidRPr="00E52BBB">
          <w:rPr>
            <w:sz w:val="28"/>
            <w:szCs w:val="28"/>
          </w:rPr>
          <w:t>список</w:t>
        </w:r>
      </w:hyperlink>
      <w:r w:rsidR="00580A48" w:rsidRPr="00E52BBB">
        <w:rPr>
          <w:sz w:val="28"/>
          <w:szCs w:val="28"/>
        </w:rPr>
        <w:t xml:space="preserve"> </w:t>
      </w:r>
      <w:r w:rsidR="007B32E7" w:rsidRPr="00E52BBB">
        <w:rPr>
          <w:sz w:val="28"/>
          <w:szCs w:val="28"/>
        </w:rPr>
        <w:t>по форме согласно приложению N7</w:t>
      </w:r>
      <w:r w:rsidR="00580A48" w:rsidRPr="00E52BBB">
        <w:rPr>
          <w:sz w:val="28"/>
          <w:szCs w:val="28"/>
        </w:rPr>
        <w:t xml:space="preserve"> к настоящему Положению (далее - тарификационный список работников)</w:t>
      </w:r>
      <w:r w:rsidR="000F5BA1" w:rsidRPr="00E52BBB">
        <w:rPr>
          <w:sz w:val="28"/>
          <w:szCs w:val="28"/>
        </w:rPr>
        <w:t>, включая совместителей, лиц, находящихся в отпуске дл</w:t>
      </w:r>
      <w:r w:rsidR="00563779" w:rsidRPr="00E52BBB">
        <w:rPr>
          <w:sz w:val="28"/>
          <w:szCs w:val="28"/>
        </w:rPr>
        <w:t>я ухода за ребенком до трёх лет;</w:t>
      </w:r>
    </w:p>
    <w:p w:rsidR="00563779" w:rsidRPr="00E52BBB" w:rsidRDefault="002F44E8" w:rsidP="000F5BA1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>- для административного персонала дошкольного образовательного учреждения  составляется тарификационный список согласно приложению №8</w:t>
      </w:r>
      <w:r w:rsidR="00563779" w:rsidRPr="00E52BBB">
        <w:rPr>
          <w:sz w:val="28"/>
          <w:szCs w:val="28"/>
        </w:rPr>
        <w:t>;</w:t>
      </w:r>
    </w:p>
    <w:p w:rsidR="006758F2" w:rsidRPr="00E52BBB" w:rsidRDefault="00563779" w:rsidP="000F5BA1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 xml:space="preserve">- </w:t>
      </w:r>
      <w:r w:rsidR="00920277" w:rsidRPr="00E52BBB">
        <w:rPr>
          <w:sz w:val="28"/>
          <w:szCs w:val="28"/>
        </w:rPr>
        <w:t>для младших воспитателей и вспомогательного персонала составляется тарификационный список согласно приложению № 9.</w:t>
      </w:r>
    </w:p>
    <w:p w:rsidR="006758F2" w:rsidRPr="00E52BBB" w:rsidRDefault="006758F2" w:rsidP="000F5BA1">
      <w:pPr>
        <w:pStyle w:val="text-stat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52BBB">
        <w:rPr>
          <w:sz w:val="28"/>
          <w:szCs w:val="28"/>
          <w:u w:val="single"/>
        </w:rPr>
        <w:t>Для общеобразовательного учреждения:</w:t>
      </w:r>
    </w:p>
    <w:p w:rsidR="004F2978" w:rsidRPr="00E52BBB" w:rsidRDefault="006758F2" w:rsidP="000F5BA1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>- для административного персонала общеобразовательного учреждения составляется тарификационный список согласно приложению №10</w:t>
      </w:r>
      <w:r w:rsidR="004F2978" w:rsidRPr="00E52BBB">
        <w:rPr>
          <w:sz w:val="28"/>
          <w:szCs w:val="28"/>
        </w:rPr>
        <w:t>;</w:t>
      </w:r>
    </w:p>
    <w:p w:rsidR="004F2978" w:rsidRPr="00E52BBB" w:rsidRDefault="004F2978" w:rsidP="004F2978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>- для педагогических работников общеобразовательного учреждения</w:t>
      </w:r>
    </w:p>
    <w:p w:rsidR="004F2978" w:rsidRPr="00E52BBB" w:rsidRDefault="004F2978" w:rsidP="004F2978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>производится расчет величины ставки заработной платы педагогических работников согласно приложению №11;</w:t>
      </w:r>
    </w:p>
    <w:p w:rsidR="001A2F28" w:rsidRPr="00E52BBB" w:rsidRDefault="004F2978" w:rsidP="001A2F28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>- для педагогических работников общеобразовательного учреждения составляется тарификационный список согласно приложению №12</w:t>
      </w:r>
      <w:r w:rsidR="001A2F28" w:rsidRPr="00E52BBB">
        <w:rPr>
          <w:sz w:val="28"/>
          <w:szCs w:val="28"/>
        </w:rPr>
        <w:t xml:space="preserve">. Если один учитель преподает несколько дисциплин или совмещает две должности, то объем учебной нагрузки в тарификационном списке отражается в </w:t>
      </w:r>
      <w:r w:rsidR="001A2F28" w:rsidRPr="00E52BBB">
        <w:rPr>
          <w:rStyle w:val="char-style-override-37"/>
          <w:sz w:val="28"/>
          <w:szCs w:val="28"/>
        </w:rPr>
        <w:t>разрезе каждого предмета или должности</w:t>
      </w:r>
      <w:r w:rsidR="001A2F28" w:rsidRPr="00E52BBB">
        <w:rPr>
          <w:sz w:val="28"/>
          <w:szCs w:val="28"/>
        </w:rPr>
        <w:t xml:space="preserve">;  </w:t>
      </w:r>
    </w:p>
    <w:p w:rsidR="001A2F28" w:rsidRPr="00E52BBB" w:rsidRDefault="000F5BA1" w:rsidP="000F5BA1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 xml:space="preserve"> </w:t>
      </w:r>
      <w:r w:rsidR="001A2F28" w:rsidRPr="00E52BBB">
        <w:rPr>
          <w:sz w:val="28"/>
          <w:szCs w:val="28"/>
        </w:rPr>
        <w:t>- для  вспомогательного персонала составляется тарификационный список согласно приложению №</w:t>
      </w:r>
      <w:r w:rsidR="00B02282" w:rsidRPr="00E52BBB">
        <w:rPr>
          <w:sz w:val="28"/>
          <w:szCs w:val="28"/>
        </w:rPr>
        <w:t>9</w:t>
      </w:r>
      <w:r w:rsidR="001A2F28" w:rsidRPr="00E52BBB">
        <w:rPr>
          <w:sz w:val="28"/>
          <w:szCs w:val="28"/>
        </w:rPr>
        <w:t>.</w:t>
      </w:r>
    </w:p>
    <w:p w:rsidR="001A2F28" w:rsidRPr="00E52BBB" w:rsidRDefault="001A2F28" w:rsidP="000F5BA1">
      <w:pPr>
        <w:pStyle w:val="text-stat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52BBB">
        <w:rPr>
          <w:sz w:val="28"/>
          <w:szCs w:val="28"/>
          <w:u w:val="single"/>
        </w:rPr>
        <w:lastRenderedPageBreak/>
        <w:t>Для учреждения дополнительного образования:</w:t>
      </w:r>
    </w:p>
    <w:p w:rsidR="002F44E8" w:rsidRPr="00E52BBB" w:rsidRDefault="00FF1035" w:rsidP="000F5BA1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>- для административног</w:t>
      </w:r>
      <w:r w:rsidR="007901D5" w:rsidRPr="00E52BBB">
        <w:rPr>
          <w:sz w:val="28"/>
          <w:szCs w:val="28"/>
        </w:rPr>
        <w:t>о персонала учреждения дополнительного образования</w:t>
      </w:r>
      <w:r w:rsidRPr="00E52BBB">
        <w:rPr>
          <w:sz w:val="28"/>
          <w:szCs w:val="28"/>
        </w:rPr>
        <w:t xml:space="preserve"> составляется тарификационный список согласно приложению №10;</w:t>
      </w:r>
    </w:p>
    <w:p w:rsidR="007901D5" w:rsidRPr="00E52BBB" w:rsidRDefault="00B02282" w:rsidP="007901D5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>-</w:t>
      </w:r>
      <w:r w:rsidR="007901D5" w:rsidRPr="00E52BBB">
        <w:rPr>
          <w:sz w:val="28"/>
          <w:szCs w:val="28"/>
        </w:rPr>
        <w:t xml:space="preserve"> для педагогических работников дополнительного образовательного учреждения</w:t>
      </w:r>
    </w:p>
    <w:p w:rsidR="007901D5" w:rsidRPr="00E52BBB" w:rsidRDefault="007901D5" w:rsidP="007901D5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>производится расчет величины ставки заработной платы педагогических работников согласно приложению № 6;</w:t>
      </w:r>
    </w:p>
    <w:p w:rsidR="007901D5" w:rsidRPr="00E52BBB" w:rsidRDefault="007901D5" w:rsidP="007901D5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 xml:space="preserve">   -  составляется тарификационный </w:t>
      </w:r>
      <w:hyperlink w:anchor="P891" w:history="1">
        <w:r w:rsidRPr="00E52BBB">
          <w:rPr>
            <w:sz w:val="28"/>
            <w:szCs w:val="28"/>
          </w:rPr>
          <w:t>список</w:t>
        </w:r>
      </w:hyperlink>
      <w:r w:rsidRPr="00E52BBB">
        <w:rPr>
          <w:sz w:val="28"/>
          <w:szCs w:val="28"/>
        </w:rPr>
        <w:t xml:space="preserve"> по форме согласно приложению N7 к настоящему Положению (далее - тарификационный список работников), включая совместителей, лиц, находящихся в отпуске для ухода за ребенком до трёх лет;</w:t>
      </w:r>
    </w:p>
    <w:p w:rsidR="007901D5" w:rsidRPr="00E52BBB" w:rsidRDefault="007901D5" w:rsidP="007901D5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>- для вспомогательного персонала составляется тарификационный список согласно приложению № 9.</w:t>
      </w:r>
    </w:p>
    <w:p w:rsidR="00580A48" w:rsidRPr="00E52BBB" w:rsidRDefault="007901D5" w:rsidP="007901D5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  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Тарификационные списки составляются ежегодно по состоянию на 1 </w:t>
      </w:r>
      <w:r w:rsidR="00FD3D58" w:rsidRPr="00E52BBB">
        <w:rPr>
          <w:rFonts w:ascii="Times New Roman" w:hAnsi="Times New Roman" w:cs="Times New Roman"/>
          <w:sz w:val="28"/>
          <w:szCs w:val="28"/>
        </w:rPr>
        <w:t>сентября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и подписываются всеми членами тарификационной комиссии.</w:t>
      </w:r>
    </w:p>
    <w:p w:rsidR="000F5BA1" w:rsidRPr="00E52BBB" w:rsidRDefault="00B33FCB" w:rsidP="000F5BA1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8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.3. Тарификационный список работников заполняется по всем профессиям рабочих и должностям служащих каждого структурного подразделения </w:t>
      </w:r>
      <w:r w:rsidR="00FD3D58" w:rsidRPr="00E52BBB">
        <w:rPr>
          <w:rFonts w:ascii="Times New Roman" w:hAnsi="Times New Roman"/>
          <w:sz w:val="28"/>
          <w:szCs w:val="28"/>
        </w:rPr>
        <w:t>образовательного учреждения</w:t>
      </w:r>
      <w:r w:rsidR="008C0A1C" w:rsidRPr="00E52BBB">
        <w:rPr>
          <w:rFonts w:ascii="Times New Roman" w:hAnsi="Times New Roman"/>
          <w:sz w:val="28"/>
          <w:szCs w:val="28"/>
        </w:rPr>
        <w:t xml:space="preserve">, включая </w:t>
      </w:r>
      <w:r w:rsidR="008C0A1C" w:rsidRPr="00E52BBB">
        <w:rPr>
          <w:rFonts w:ascii="Times New Roman" w:hAnsi="Times New Roman" w:cs="Times New Roman"/>
          <w:sz w:val="28"/>
          <w:szCs w:val="28"/>
        </w:rPr>
        <w:t>совместителей, лиц, находящихся в отпуске для ухода за ребенком до трёх лет, вакантные должности,</w:t>
      </w:r>
      <w:r w:rsidR="00FD3D58" w:rsidRPr="00E52BBB">
        <w:rPr>
          <w:rFonts w:ascii="Times New Roman" w:hAnsi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в последовательности, соответствующей структуре штатного расписания </w:t>
      </w:r>
      <w:r w:rsidR="00FD3D58" w:rsidRPr="00E52BBB">
        <w:rPr>
          <w:rFonts w:ascii="Times New Roman" w:hAnsi="Times New Roman"/>
          <w:sz w:val="28"/>
          <w:szCs w:val="28"/>
        </w:rPr>
        <w:t>образовательного учреждения</w:t>
      </w:r>
      <w:r w:rsidR="00E43B49" w:rsidRPr="00E52BBB">
        <w:rPr>
          <w:rFonts w:ascii="Times New Roman" w:hAnsi="Times New Roman"/>
          <w:sz w:val="28"/>
          <w:szCs w:val="28"/>
        </w:rPr>
        <w:t>.</w:t>
      </w:r>
    </w:p>
    <w:p w:rsidR="00580A48" w:rsidRPr="00E52BBB" w:rsidRDefault="000F5BA1" w:rsidP="00B33FCB">
      <w:pPr>
        <w:pStyle w:val="text-stat"/>
        <w:spacing w:before="0" w:beforeAutospacing="0" w:after="0" w:afterAutospacing="0"/>
        <w:jc w:val="both"/>
        <w:rPr>
          <w:sz w:val="28"/>
          <w:szCs w:val="28"/>
        </w:rPr>
      </w:pPr>
      <w:r w:rsidRPr="00E52BBB">
        <w:rPr>
          <w:sz w:val="28"/>
          <w:szCs w:val="28"/>
        </w:rPr>
        <w:tab/>
        <w:t xml:space="preserve">Наименование  должностей в тарификационном списке должно полностью соответствовать наименованию должностей, утвержденных в штатном расписании. </w:t>
      </w:r>
    </w:p>
    <w:p w:rsidR="00580A48" w:rsidRPr="00E52BBB" w:rsidRDefault="00E43B49" w:rsidP="001A2F28">
      <w:pPr>
        <w:pStyle w:val="ConsPlusNormal"/>
        <w:tabs>
          <w:tab w:val="right" w:pos="992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ab/>
      </w:r>
      <w:r w:rsidR="00FF1035" w:rsidRPr="00E52BBB">
        <w:rPr>
          <w:rFonts w:ascii="Times New Roman" w:hAnsi="Times New Roman" w:cs="Times New Roman"/>
          <w:sz w:val="28"/>
          <w:szCs w:val="28"/>
        </w:rPr>
        <w:t>8.4</w:t>
      </w:r>
      <w:r w:rsidR="00580A48" w:rsidRPr="00E52BBB">
        <w:rPr>
          <w:rFonts w:ascii="Times New Roman" w:hAnsi="Times New Roman" w:cs="Times New Roman"/>
          <w:sz w:val="28"/>
          <w:szCs w:val="28"/>
        </w:rPr>
        <w:t>. Вакантные профессии рабочих (должности служащих) отражаются в тех структурных подразделениях, где они имеются.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В тарификационных списках работников месячный фонд заработной платы рассчитывается по вакантным профессиям рабочих (должностям служащих) исходя из среднего размера коэффициента стажа.</w:t>
      </w:r>
    </w:p>
    <w:p w:rsidR="00580A48" w:rsidRPr="00E52BBB" w:rsidRDefault="00FF1035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8.5</w:t>
      </w:r>
      <w:r w:rsidR="00580A48" w:rsidRPr="00E52BBB">
        <w:rPr>
          <w:rFonts w:ascii="Times New Roman" w:hAnsi="Times New Roman" w:cs="Times New Roman"/>
          <w:sz w:val="28"/>
          <w:szCs w:val="28"/>
        </w:rPr>
        <w:t>. В тарификационном списке работников не отражаются:</w:t>
      </w:r>
      <w:r w:rsidR="000E5A8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выплаты за интенсивность и высокие результаты работы;</w:t>
      </w:r>
    </w:p>
    <w:p w:rsidR="00580A48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выплаты за качество выполняемых работ;</w:t>
      </w:r>
    </w:p>
    <w:p w:rsidR="00E43B49" w:rsidRPr="00E52BBB" w:rsidRDefault="00580A4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- премиальные выплаты по итогам работы.</w:t>
      </w:r>
    </w:p>
    <w:p w:rsidR="00580A48" w:rsidRPr="00E52BBB" w:rsidRDefault="00FD3D58" w:rsidP="00444194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82" w:rsidRPr="00E52BBB" w:rsidRDefault="00B57482" w:rsidP="00444194">
      <w:pPr>
        <w:pStyle w:val="Con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фонда оплаты труда образовательного учреждения</w:t>
      </w:r>
      <w:r w:rsidR="00E43B49" w:rsidRPr="00E52BB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43B49" w:rsidRPr="00E52BBB" w:rsidRDefault="00E43B49" w:rsidP="00444194">
      <w:pPr>
        <w:pStyle w:val="Con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7482" w:rsidRPr="00E52BBB" w:rsidRDefault="00B57482" w:rsidP="0044419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E52BBB">
        <w:rPr>
          <w:rFonts w:ascii="Times New Roman" w:hAnsi="Times New Roman" w:cs="Times New Roman"/>
          <w:sz w:val="28"/>
          <w:szCs w:val="28"/>
        </w:rPr>
        <w:t> 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Фонд оплаты труда (далее также - ФОТ) образовательного учреждения состоит из фонда должностных окладов (ставок заработной платы) (далее также - ФДО) всех работников, фонда компенсационных выплат (далее т</w:t>
      </w:r>
      <w:r w:rsidR="00FD4B7A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акже - ФКВ) и стимулирующих выплат (далее также - 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FD4B7A" w:rsidRPr="00E52BBB">
        <w:rPr>
          <w:rFonts w:ascii="Times New Roman" w:hAnsi="Times New Roman" w:cs="Times New Roman"/>
          <w:sz w:val="28"/>
          <w:szCs w:val="28"/>
          <w:lang w:val="ru-RU"/>
        </w:rPr>
        <w:t>СВ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E52BBB">
        <w:rPr>
          <w:rFonts w:ascii="Times New Roman" w:hAnsi="Times New Roman" w:cs="Times New Roman"/>
          <w:sz w:val="28"/>
          <w:lang w:val="ru-RU"/>
        </w:rPr>
        <w:t>и рассчитывается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по формуле:</w:t>
      </w:r>
    </w:p>
    <w:p w:rsidR="00B57482" w:rsidRPr="00E52BBB" w:rsidRDefault="00FD4B7A" w:rsidP="00444194">
      <w:pPr>
        <w:pStyle w:val="Con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ФОТ = ФДО + ФКВ + </w:t>
      </w:r>
      <w:r w:rsidR="00B57482" w:rsidRPr="00E52BBB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Start"/>
      <w:r w:rsidR="00B57482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B57482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где</w:t>
      </w:r>
    </w:p>
    <w:p w:rsidR="00B57482" w:rsidRPr="00E52BBB" w:rsidRDefault="00B57482" w:rsidP="0044419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ФОТ – фонд оплаты труда образовательного учреждения;</w:t>
      </w:r>
    </w:p>
    <w:p w:rsidR="00B57482" w:rsidRPr="00E52BBB" w:rsidRDefault="00B57482" w:rsidP="0044419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ФДО - фонд должностных окладов (ставок заработной платы) всех работников образовательного учреждения;</w:t>
      </w:r>
    </w:p>
    <w:p w:rsidR="00B57482" w:rsidRPr="00E52BBB" w:rsidRDefault="00B57482" w:rsidP="0044419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lastRenderedPageBreak/>
        <w:t>ФКВ - фонд компенсационных выплат образовательного учреждения;</w:t>
      </w:r>
    </w:p>
    <w:p w:rsidR="00B57482" w:rsidRPr="00E52BBB" w:rsidRDefault="00FD4B7A" w:rsidP="0044419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ФСВ - стимулирующий</w:t>
      </w:r>
      <w:r w:rsidR="00B57482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фонд образовательного учреждения.</w:t>
      </w:r>
    </w:p>
    <w:p w:rsidR="00580A48" w:rsidRPr="00E52BBB" w:rsidRDefault="00B57482" w:rsidP="00607EE4">
      <w:pPr>
        <w:pStyle w:val="ConsNormal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BBB">
        <w:rPr>
          <w:rFonts w:ascii="Times New Roman" w:hAnsi="Times New Roman" w:cs="Times New Roman"/>
          <w:sz w:val="28"/>
          <w:szCs w:val="28"/>
          <w:lang w:val="ru-RU"/>
        </w:rPr>
        <w:t>При формировании ФОТ образовательного учреждения предусматриваются средства областного бюджета</w:t>
      </w:r>
      <w:r w:rsidR="00FD4B7A"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для общеобразовательных учреждений </w:t>
      </w:r>
      <w:r w:rsidR="00607EE4" w:rsidRPr="00E52BBB">
        <w:rPr>
          <w:rFonts w:ascii="Times New Roman" w:hAnsi="Times New Roman" w:cs="Times New Roman"/>
          <w:sz w:val="28"/>
          <w:szCs w:val="28"/>
          <w:lang w:val="ru-RU"/>
        </w:rPr>
        <w:t>общего образования и учреждений дошкольного образования (административный и педагогический состав) и местного бюджета для учреждений дополнительного образования и учреждений дошкольного образования (вспомогательный персонал)</w:t>
      </w:r>
      <w:r w:rsidRPr="00E52BBB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штатному расписанию и тарификации образовательного учреждения в расчете на год. </w:t>
      </w:r>
    </w:p>
    <w:p w:rsidR="00580A48" w:rsidRPr="00E52BBB" w:rsidRDefault="00580A48" w:rsidP="0044419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D58" w:rsidRPr="00E52BBB" w:rsidRDefault="00FD3D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D58" w:rsidRPr="00E52BBB" w:rsidRDefault="00FD3D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1E3D" w:rsidRPr="00E52BBB" w:rsidRDefault="00911E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1E3D" w:rsidRPr="00E52BBB" w:rsidRDefault="00911E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1E3D" w:rsidRPr="00E52BBB" w:rsidRDefault="00911E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1E3D" w:rsidRPr="00E52BBB" w:rsidRDefault="00911E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2F7" w:rsidRPr="00E52BBB" w:rsidRDefault="00AF2E84" w:rsidP="00AF2E84">
      <w:pPr>
        <w:pStyle w:val="ConsPlusNormal"/>
        <w:tabs>
          <w:tab w:val="left" w:pos="7410"/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ab/>
      </w:r>
    </w:p>
    <w:p w:rsidR="002C7C85" w:rsidRPr="00E52BBB" w:rsidRDefault="00AF2E84" w:rsidP="0039021E">
      <w:pPr>
        <w:pStyle w:val="ConsPlusNormal"/>
        <w:tabs>
          <w:tab w:val="left" w:pos="7410"/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C7C85" w:rsidRPr="00E52BB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C7C85" w:rsidRPr="00E52BBB" w:rsidRDefault="002C7C85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к Положению о системе оплаты труда</w:t>
      </w:r>
    </w:p>
    <w:p w:rsidR="002C7C85" w:rsidRPr="00E52BBB" w:rsidRDefault="002C7C85" w:rsidP="002C7C85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:rsidR="002C7C85" w:rsidRPr="00E52BBB" w:rsidRDefault="002C7C85" w:rsidP="002C7C85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2C7C85" w:rsidRPr="00E52BBB" w:rsidRDefault="00AF2E84" w:rsidP="002C7C85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 xml:space="preserve">Холм-Жирковского </w:t>
      </w:r>
      <w:r w:rsidR="002C7C85" w:rsidRPr="00E52BBB">
        <w:rPr>
          <w:rFonts w:ascii="Times New Roman" w:hAnsi="Times New Roman" w:cs="Times New Roman"/>
          <w:sz w:val="24"/>
          <w:szCs w:val="24"/>
        </w:rPr>
        <w:t>района</w:t>
      </w:r>
    </w:p>
    <w:p w:rsidR="00FD3D58" w:rsidRPr="00E52BBB" w:rsidRDefault="00FD3D58" w:rsidP="002C7C8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11E3D" w:rsidRPr="00E52BBB" w:rsidRDefault="00911E3D" w:rsidP="00C8318A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2BBB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911E3D" w:rsidRPr="00E52BBB" w:rsidRDefault="00911E3D" w:rsidP="00C8318A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2BBB">
        <w:rPr>
          <w:rFonts w:ascii="Times New Roman" w:hAnsi="Times New Roman" w:cs="Times New Roman"/>
          <w:sz w:val="26"/>
          <w:szCs w:val="26"/>
        </w:rPr>
        <w:t xml:space="preserve">ДОЛЖНОСТЕЙ РАБОТНИКОВ ОБРАЗОВАНИЯ   </w:t>
      </w:r>
    </w:p>
    <w:p w:rsidR="00AF2E84" w:rsidRPr="00E52BBB" w:rsidRDefault="00AF2E84" w:rsidP="00C8318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11E3D" w:rsidRPr="00E52BBB" w:rsidRDefault="00911E3D" w:rsidP="00AF2E84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52BBB">
        <w:rPr>
          <w:rFonts w:ascii="Times New Roman" w:hAnsi="Times New Roman" w:cs="Times New Roman"/>
          <w:sz w:val="26"/>
          <w:szCs w:val="26"/>
        </w:rPr>
        <w:t>Профессиональная квалификацион</w:t>
      </w:r>
      <w:r w:rsidR="00AF2E84" w:rsidRPr="00E52BBB">
        <w:rPr>
          <w:rFonts w:ascii="Times New Roman" w:hAnsi="Times New Roman" w:cs="Times New Roman"/>
          <w:sz w:val="26"/>
          <w:szCs w:val="26"/>
        </w:rPr>
        <w:t xml:space="preserve">ная группа должностей работников </w:t>
      </w:r>
      <w:r w:rsidRPr="00E52BBB">
        <w:rPr>
          <w:rFonts w:ascii="Times New Roman" w:hAnsi="Times New Roman" w:cs="Times New Roman"/>
          <w:sz w:val="26"/>
          <w:szCs w:val="26"/>
        </w:rPr>
        <w:t>учебно-вспомогательного персонала первого уровня</w:t>
      </w:r>
    </w:p>
    <w:p w:rsidR="00C8318A" w:rsidRPr="00E52BBB" w:rsidRDefault="00C8318A" w:rsidP="00C8318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1"/>
        <w:gridCol w:w="6520"/>
      </w:tblGrid>
      <w:tr w:rsidR="0009405A" w:rsidRPr="008936F5" w:rsidTr="00911E3D">
        <w:tc>
          <w:tcPr>
            <w:tcW w:w="3181" w:type="dxa"/>
          </w:tcPr>
          <w:p w:rsidR="00911E3D" w:rsidRPr="00E52BBB" w:rsidRDefault="00911E3D" w:rsidP="003041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6520" w:type="dxa"/>
          </w:tcPr>
          <w:p w:rsidR="00911E3D" w:rsidRPr="00E52BBB" w:rsidRDefault="00911E3D" w:rsidP="003041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</w:tr>
      <w:tr w:rsidR="0009405A" w:rsidRPr="008936F5" w:rsidTr="00911E3D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181" w:type="dxa"/>
            <w:tcBorders>
              <w:left w:val="nil"/>
              <w:right w:val="nil"/>
            </w:tcBorders>
          </w:tcPr>
          <w:p w:rsidR="00911E3D" w:rsidRPr="00E52BBB" w:rsidRDefault="00911E3D" w:rsidP="003041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Вожатый; помощник воспитателя; секретарь учебной части</w:t>
            </w:r>
          </w:p>
        </w:tc>
      </w:tr>
    </w:tbl>
    <w:p w:rsidR="00AF2E84" w:rsidRPr="00E52BBB" w:rsidRDefault="00AF2E84" w:rsidP="00AF2E8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1E3D" w:rsidRPr="00E52BBB" w:rsidRDefault="00911E3D" w:rsidP="00AF2E8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BBB"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1"/>
        <w:gridCol w:w="6520"/>
      </w:tblGrid>
      <w:tr w:rsidR="0009405A" w:rsidRPr="008936F5" w:rsidTr="00911E3D"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911E3D" w:rsidRPr="00E52BBB" w:rsidRDefault="00911E3D" w:rsidP="003041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11E3D" w:rsidRPr="00E52BBB" w:rsidRDefault="00911E3D" w:rsidP="003041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</w:t>
            </w:r>
            <w:proofErr w:type="gramStart"/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квалификационным</w:t>
            </w:r>
            <w:proofErr w:type="gramEnd"/>
          </w:p>
          <w:p w:rsidR="00911E3D" w:rsidRPr="00E52BBB" w:rsidRDefault="00911E3D" w:rsidP="003041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уровням</w:t>
            </w:r>
          </w:p>
        </w:tc>
      </w:tr>
      <w:tr w:rsidR="0009405A" w:rsidRPr="008936F5" w:rsidTr="00C8318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2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Дежурный по режиму; младший воспитатель</w:t>
            </w:r>
          </w:p>
        </w:tc>
      </w:tr>
      <w:tr w:rsidR="0009405A" w:rsidRPr="008936F5" w:rsidTr="00911E3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Диспетчер образовательного учреждения; старший дежурный по режиму</w:t>
            </w:r>
          </w:p>
        </w:tc>
      </w:tr>
    </w:tbl>
    <w:p w:rsidR="00AF2E84" w:rsidRPr="00E52BBB" w:rsidRDefault="00AF2E84" w:rsidP="00C8318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8318A" w:rsidRPr="00E52BBB" w:rsidRDefault="00911E3D" w:rsidP="00AF2E84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52BBB"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 должностей педагогических работников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1"/>
        <w:gridCol w:w="6520"/>
      </w:tblGrid>
      <w:tr w:rsidR="0009405A" w:rsidRPr="008936F5" w:rsidTr="00AF2E84"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911E3D" w:rsidRPr="00E52BBB" w:rsidRDefault="00911E3D" w:rsidP="003041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11E3D" w:rsidRPr="00E52BBB" w:rsidRDefault="00911E3D" w:rsidP="003041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</w:tr>
      <w:tr w:rsidR="0009405A" w:rsidRPr="008936F5" w:rsidTr="00AF2E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</w:tr>
      <w:tr w:rsidR="0009405A" w:rsidRPr="008936F5" w:rsidTr="00AF2E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Инструктор-методист; концертмейстер; педагог дополнительного образования; педагог-организатор; </w:t>
            </w:r>
            <w:r w:rsidRPr="00E52B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социальный педагог; тренер-преподаватель</w:t>
            </w:r>
          </w:p>
        </w:tc>
      </w:tr>
      <w:tr w:rsidR="0009405A" w:rsidRPr="008936F5" w:rsidTr="00AF2E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квалификационный уровень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</w:tr>
      <w:tr w:rsidR="0009405A" w:rsidRPr="008936F5" w:rsidTr="00AF2E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11E3D" w:rsidRPr="00E52BBB" w:rsidRDefault="00911E3D" w:rsidP="00911E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52BBB">
              <w:rPr>
                <w:rFonts w:ascii="Times New Roman" w:hAnsi="Times New Roman" w:cs="Times New Roman"/>
                <w:sz w:val="26"/>
                <w:szCs w:val="26"/>
              </w:rPr>
              <w:t xml:space="preserve">Педагог-библиотекарь; преподаватель </w:t>
            </w:r>
            <w:hyperlink w:anchor="P70" w:history="1"/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; преподаватель-организатор основ безопасности жизнедеятельности; руководитель физического воспитания; старший воспитатель; старший методист;   учитель; учитель-дефектолог; учитель-логопед (логопед)</w:t>
            </w:r>
            <w:proofErr w:type="gramEnd"/>
          </w:p>
        </w:tc>
      </w:tr>
    </w:tbl>
    <w:p w:rsidR="00911E3D" w:rsidRPr="00E52BBB" w:rsidRDefault="00911E3D" w:rsidP="00AF2E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70"/>
      <w:bookmarkStart w:id="21" w:name="P71"/>
      <w:bookmarkEnd w:id="20"/>
      <w:bookmarkEnd w:id="21"/>
      <w:r w:rsidRPr="00E52B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1E3D" w:rsidRPr="00E52BBB" w:rsidRDefault="00911E3D" w:rsidP="00AF2E84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52BBB"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 должностей руководителей структурных подразделений</w:t>
      </w:r>
    </w:p>
    <w:p w:rsidR="00C8318A" w:rsidRPr="00E52BBB" w:rsidRDefault="00C8318A" w:rsidP="00C8318A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1"/>
        <w:gridCol w:w="6520"/>
      </w:tblGrid>
      <w:tr w:rsidR="0009405A" w:rsidRPr="008936F5" w:rsidTr="00AF2E84"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911E3D" w:rsidRPr="00E52BBB" w:rsidRDefault="00911E3D" w:rsidP="003041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11E3D" w:rsidRPr="00E52BBB" w:rsidRDefault="00911E3D" w:rsidP="003041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</w:t>
            </w:r>
            <w:proofErr w:type="gramStart"/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квалификационным</w:t>
            </w:r>
            <w:proofErr w:type="gramEnd"/>
          </w:p>
          <w:p w:rsidR="00911E3D" w:rsidRPr="00E52BBB" w:rsidRDefault="00911E3D" w:rsidP="003041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уровням</w:t>
            </w:r>
          </w:p>
        </w:tc>
      </w:tr>
      <w:tr w:rsidR="0009405A" w:rsidRPr="008936F5" w:rsidTr="00AF2E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E3D" w:rsidRPr="00E52BBB" w:rsidRDefault="00911E3D" w:rsidP="00911E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(начальник) структурным подразделением: кабинетом, лабораторией, отделом, отделением, сектором, </w:t>
            </w:r>
            <w:proofErr w:type="spellStart"/>
            <w:proofErr w:type="gramStart"/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- консультационным</w:t>
            </w:r>
            <w:proofErr w:type="gramEnd"/>
            <w:r w:rsidRPr="00E52BBB">
              <w:rPr>
                <w:rFonts w:ascii="Times New Roman" w:hAnsi="Times New Roman" w:cs="Times New Roman"/>
                <w:sz w:val="26"/>
                <w:szCs w:val="26"/>
              </w:rPr>
              <w:t xml:space="preserve"> пунктом, учебной (учебно-производственной) мастерской и другими структурными подразделениями, реализующими общеобразовательную</w:t>
            </w:r>
            <w:r w:rsidR="00784A9B" w:rsidRPr="00E52B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программу и образовательную программу дополнительного образования детей </w:t>
            </w:r>
            <w:hyperlink w:anchor="P87" w:history="1">
              <w:r w:rsidRPr="00E52BBB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</w:tr>
      <w:tr w:rsidR="0009405A" w:rsidRPr="008936F5" w:rsidTr="00AF2E8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911E3D" w:rsidRPr="00E52BBB" w:rsidRDefault="00911E3D" w:rsidP="003041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P81"/>
            <w:bookmarkEnd w:id="22"/>
            <w:r w:rsidRPr="00E52BBB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11E3D" w:rsidRPr="00E52BBB" w:rsidRDefault="00911E3D" w:rsidP="00911E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BBB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 </w:t>
            </w:r>
          </w:p>
        </w:tc>
      </w:tr>
    </w:tbl>
    <w:p w:rsidR="00AF2E84" w:rsidRPr="00E52BBB" w:rsidRDefault="00AF2E84" w:rsidP="00911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83"/>
      <w:bookmarkEnd w:id="23"/>
    </w:p>
    <w:p w:rsidR="00AF2E84" w:rsidRPr="00E52BBB" w:rsidRDefault="00AF2E84" w:rsidP="00911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1E3D" w:rsidRPr="00E52BBB" w:rsidRDefault="00911E3D" w:rsidP="00911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BB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F2E84" w:rsidRPr="00E52BBB" w:rsidRDefault="00911E3D" w:rsidP="00AF2E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87"/>
      <w:bookmarkEnd w:id="24"/>
      <w:r w:rsidRPr="00E52BBB">
        <w:rPr>
          <w:rFonts w:ascii="Times New Roman" w:hAnsi="Times New Roman" w:cs="Times New Roman"/>
          <w:sz w:val="26"/>
          <w:szCs w:val="26"/>
        </w:rPr>
        <w:t xml:space="preserve">&lt;*&gt; Кроме должностей руководителей структурных подразделений, отнесенных ко </w:t>
      </w:r>
      <w:hyperlink w:anchor="P81" w:history="1">
        <w:r w:rsidRPr="00E52BBB">
          <w:rPr>
            <w:rFonts w:ascii="Times New Roman" w:hAnsi="Times New Roman" w:cs="Times New Roman"/>
            <w:sz w:val="26"/>
            <w:szCs w:val="26"/>
          </w:rPr>
          <w:t>2 квалификационному уровню</w:t>
        </w:r>
      </w:hyperlink>
      <w:r w:rsidRPr="00E52BBB">
        <w:rPr>
          <w:rFonts w:ascii="Times New Roman" w:hAnsi="Times New Roman" w:cs="Times New Roman"/>
          <w:sz w:val="26"/>
          <w:szCs w:val="26"/>
        </w:rPr>
        <w:t>.</w:t>
      </w:r>
      <w:bookmarkStart w:id="25" w:name="P88"/>
      <w:bookmarkEnd w:id="25"/>
    </w:p>
    <w:p w:rsidR="00AF2E84" w:rsidRPr="00E52BBB" w:rsidRDefault="00AF2E84" w:rsidP="00AF2E84">
      <w:pPr>
        <w:pStyle w:val="ConsPlusNormal"/>
        <w:tabs>
          <w:tab w:val="left" w:pos="7410"/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к Положению о системе оплаты труда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FD3D58" w:rsidRPr="00E52BBB" w:rsidRDefault="00FD3D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D58" w:rsidRPr="00E52BBB" w:rsidRDefault="003D271D" w:rsidP="003041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19E" w:rsidRPr="00E52BBB">
        <w:rPr>
          <w:rFonts w:ascii="Times New Roman" w:hAnsi="Times New Roman" w:cs="Times New Roman"/>
          <w:b/>
          <w:sz w:val="28"/>
          <w:szCs w:val="28"/>
        </w:rPr>
        <w:t xml:space="preserve"> РАЗМЕРЫ ОКЛАДОВ (СТАВОК) ПЕДАГОГИЧЕСКИХ РАБОТНИКОВ, РАБОТНИКОВ АДМИНИСТРАВТИВНО-ХОЗЯЙСТВЕННОГО И УЧЕБНО-ВСПОМОГАТЕЛЬНОГО ПЕРСОНАЛА ОБРАЗОВАТЕЛЬНЫХ УЧРЕЖДЕНИЙ</w:t>
      </w:r>
    </w:p>
    <w:tbl>
      <w:tblPr>
        <w:tblStyle w:val="a5"/>
        <w:tblW w:w="0" w:type="auto"/>
        <w:tblLook w:val="04A0"/>
      </w:tblPr>
      <w:tblGrid>
        <w:gridCol w:w="3267"/>
        <w:gridCol w:w="3325"/>
        <w:gridCol w:w="2979"/>
      </w:tblGrid>
      <w:tr w:rsidR="0009405A" w:rsidRPr="00E52BBB" w:rsidTr="0030419E">
        <w:tc>
          <w:tcPr>
            <w:tcW w:w="3474" w:type="dxa"/>
          </w:tcPr>
          <w:p w:rsidR="0030419E" w:rsidRPr="00E52BBB" w:rsidRDefault="0030419E" w:rsidP="0030419E">
            <w:pPr>
              <w:pStyle w:val="ConsPlusNormal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Профессиональные квалификационные группы должностей</w:t>
            </w:r>
          </w:p>
        </w:tc>
        <w:tc>
          <w:tcPr>
            <w:tcW w:w="3474" w:type="dxa"/>
          </w:tcPr>
          <w:p w:rsidR="0030419E" w:rsidRPr="00E52BBB" w:rsidRDefault="0030419E" w:rsidP="0030419E">
            <w:pPr>
              <w:pStyle w:val="ConsPlusNormal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74" w:type="dxa"/>
          </w:tcPr>
          <w:p w:rsidR="0030419E" w:rsidRPr="00E52BBB" w:rsidRDefault="003D271D" w:rsidP="003D271D">
            <w:pPr>
              <w:pStyle w:val="ConsPlusNormal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 xml:space="preserve"> </w:t>
            </w:r>
            <w:r w:rsidR="0030419E" w:rsidRPr="00E52BBB">
              <w:rPr>
                <w:rFonts w:cs="Times New Roman"/>
                <w:sz w:val="28"/>
                <w:szCs w:val="28"/>
              </w:rPr>
              <w:t xml:space="preserve"> </w:t>
            </w:r>
            <w:r w:rsidRPr="00E52BBB">
              <w:rPr>
                <w:rFonts w:cs="Times New Roman"/>
                <w:sz w:val="28"/>
                <w:szCs w:val="28"/>
              </w:rPr>
              <w:t>Р</w:t>
            </w:r>
            <w:r w:rsidR="0030419E" w:rsidRPr="00E52BBB">
              <w:rPr>
                <w:rFonts w:cs="Times New Roman"/>
                <w:sz w:val="28"/>
                <w:szCs w:val="28"/>
              </w:rPr>
              <w:t>азмер оклада (ставки), рублей</w:t>
            </w:r>
          </w:p>
        </w:tc>
      </w:tr>
      <w:tr w:rsidR="0009405A" w:rsidRPr="00E52BBB" w:rsidTr="0030419E">
        <w:tc>
          <w:tcPr>
            <w:tcW w:w="3474" w:type="dxa"/>
          </w:tcPr>
          <w:p w:rsidR="0030419E" w:rsidRPr="00E52BBB" w:rsidRDefault="0030419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474" w:type="dxa"/>
          </w:tcPr>
          <w:p w:rsidR="0030419E" w:rsidRPr="00E52BBB" w:rsidRDefault="0030419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0419E" w:rsidRPr="00E52BBB" w:rsidRDefault="0030419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AE246C" w:rsidP="00AE246C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2919,00 – 3065,00</w:t>
            </w:r>
          </w:p>
        </w:tc>
      </w:tr>
      <w:tr w:rsidR="0009405A" w:rsidRPr="00E52BBB" w:rsidTr="00AE246C">
        <w:trPr>
          <w:trHeight w:val="1715"/>
        </w:trPr>
        <w:tc>
          <w:tcPr>
            <w:tcW w:w="3474" w:type="dxa"/>
          </w:tcPr>
          <w:p w:rsidR="0030419E" w:rsidRPr="00E52BBB" w:rsidRDefault="0030419E" w:rsidP="002402AC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 xml:space="preserve">Профессиональная квалификационная группа должностей работников учебно-вспомогательного персонала </w:t>
            </w:r>
            <w:r w:rsidR="002402AC" w:rsidRPr="00E52BBB">
              <w:rPr>
                <w:rFonts w:cs="Times New Roman"/>
                <w:sz w:val="28"/>
                <w:szCs w:val="28"/>
              </w:rPr>
              <w:t>второг</w:t>
            </w:r>
            <w:r w:rsidRPr="00E52BBB">
              <w:rPr>
                <w:rFonts w:cs="Times New Roman"/>
                <w:sz w:val="28"/>
                <w:szCs w:val="28"/>
              </w:rPr>
              <w:t>о уровня</w:t>
            </w:r>
          </w:p>
        </w:tc>
        <w:tc>
          <w:tcPr>
            <w:tcW w:w="3474" w:type="dxa"/>
          </w:tcPr>
          <w:p w:rsidR="002402AC" w:rsidRPr="00E52BBB" w:rsidRDefault="0030419E" w:rsidP="0030419E">
            <w:pPr>
              <w:pStyle w:val="ConsPlusNormal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E52BBB">
              <w:rPr>
                <w:rFonts w:cs="Times New Roman"/>
                <w:b/>
                <w:sz w:val="28"/>
                <w:szCs w:val="28"/>
              </w:rPr>
              <w:t>1 квалификационный уровень:</w:t>
            </w:r>
          </w:p>
          <w:p w:rsidR="0030419E" w:rsidRPr="00E52BBB" w:rsidRDefault="0030419E" w:rsidP="00AE246C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 xml:space="preserve"> </w:t>
            </w:r>
            <w:r w:rsidR="00AE246C" w:rsidRPr="00E52BB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402AC" w:rsidRPr="00E52BBB" w:rsidRDefault="002402AC" w:rsidP="00AE246C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b/>
                <w:sz w:val="28"/>
                <w:szCs w:val="28"/>
              </w:rPr>
              <w:t>2 квалификационный уровень:</w:t>
            </w:r>
          </w:p>
        </w:tc>
        <w:tc>
          <w:tcPr>
            <w:tcW w:w="3474" w:type="dxa"/>
          </w:tcPr>
          <w:p w:rsidR="0030419E" w:rsidRPr="00E52BBB" w:rsidRDefault="00AE246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3298,00 - 3400,00</w:t>
            </w:r>
          </w:p>
          <w:p w:rsidR="0030419E" w:rsidRPr="00E52BBB" w:rsidRDefault="0030419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AE246C" w:rsidP="00AE246C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3552,00 - 4046,00</w:t>
            </w:r>
            <w:r w:rsidR="002402AC" w:rsidRPr="00E52BBB">
              <w:rPr>
                <w:rFonts w:cs="Times New Roman"/>
                <w:sz w:val="28"/>
                <w:szCs w:val="28"/>
              </w:rPr>
              <w:t xml:space="preserve">   </w:t>
            </w:r>
          </w:p>
        </w:tc>
      </w:tr>
      <w:tr w:rsidR="0009405A" w:rsidRPr="00E52BBB" w:rsidTr="0030419E">
        <w:tc>
          <w:tcPr>
            <w:tcW w:w="3474" w:type="dxa"/>
          </w:tcPr>
          <w:p w:rsidR="002402AC" w:rsidRPr="00E52BBB" w:rsidRDefault="002402AC" w:rsidP="002402AC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 xml:space="preserve">Профессиональная квалификационная группа должностей педагогических работников </w:t>
            </w:r>
          </w:p>
        </w:tc>
        <w:tc>
          <w:tcPr>
            <w:tcW w:w="3474" w:type="dxa"/>
          </w:tcPr>
          <w:p w:rsidR="002402AC" w:rsidRPr="00E52BBB" w:rsidRDefault="002402AC" w:rsidP="004F6EFA">
            <w:pPr>
              <w:pStyle w:val="ConsPlusNormal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E52BBB">
              <w:rPr>
                <w:rFonts w:cs="Times New Roman"/>
                <w:b/>
                <w:sz w:val="28"/>
                <w:szCs w:val="28"/>
              </w:rPr>
              <w:t>1 квалификационный уровень:</w:t>
            </w:r>
          </w:p>
          <w:p w:rsidR="002402AC" w:rsidRPr="00E52BBB" w:rsidRDefault="002402AC" w:rsidP="004F6EFA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 xml:space="preserve"> при наличии высшего образования</w:t>
            </w:r>
          </w:p>
          <w:p w:rsidR="002402AC" w:rsidRPr="00E52BBB" w:rsidRDefault="002402AC" w:rsidP="004F6EFA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при наличии среднего профессионального образования по программам подготовки специалистов среднего звена</w:t>
            </w:r>
            <w:r w:rsidR="008375FE" w:rsidRPr="00E52BB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402AC" w:rsidRPr="00E52BBB" w:rsidRDefault="002402AC" w:rsidP="004F6EFA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4F6EFA">
            <w:pPr>
              <w:pStyle w:val="ConsPlusNormal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E52BBB">
              <w:rPr>
                <w:rFonts w:cs="Times New Roman"/>
                <w:b/>
                <w:sz w:val="28"/>
                <w:szCs w:val="28"/>
              </w:rPr>
              <w:t xml:space="preserve">2 квалификационный уровень: </w:t>
            </w:r>
          </w:p>
          <w:p w:rsidR="002402AC" w:rsidRPr="00E52BBB" w:rsidRDefault="002402AC" w:rsidP="004F6EFA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при наличии высшего образования</w:t>
            </w:r>
          </w:p>
          <w:p w:rsidR="002402AC" w:rsidRPr="00E52BBB" w:rsidRDefault="002402AC" w:rsidP="004F6EFA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 xml:space="preserve">при наличии среднего </w:t>
            </w:r>
            <w:r w:rsidRPr="00E52BBB">
              <w:rPr>
                <w:rFonts w:cs="Times New Roman"/>
                <w:sz w:val="28"/>
                <w:szCs w:val="28"/>
              </w:rPr>
              <w:lastRenderedPageBreak/>
              <w:t>профессионального образования по программам подготовки специалистов среднего звена</w:t>
            </w:r>
            <w:r w:rsidR="008375FE" w:rsidRPr="00E52BB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402AC" w:rsidRPr="00E52BBB" w:rsidRDefault="002402AC" w:rsidP="004F6EFA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2402AC">
            <w:pPr>
              <w:pStyle w:val="ConsPlusNormal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E52BBB">
              <w:rPr>
                <w:rFonts w:cs="Times New Roman"/>
                <w:b/>
                <w:sz w:val="28"/>
                <w:szCs w:val="28"/>
              </w:rPr>
              <w:t xml:space="preserve">3 квалификационный уровень: </w:t>
            </w:r>
          </w:p>
          <w:p w:rsidR="002402AC" w:rsidRPr="00E52BBB" w:rsidRDefault="002402AC" w:rsidP="002402AC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при наличии высшего образования</w:t>
            </w:r>
          </w:p>
          <w:p w:rsidR="002402AC" w:rsidRPr="00E52BBB" w:rsidRDefault="002402AC" w:rsidP="002402AC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при наличии среднего профессионального образования по программам подготовки специалистов среднего звена</w:t>
            </w:r>
            <w:r w:rsidR="008375FE" w:rsidRPr="00E52BB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402AC" w:rsidRPr="00E52BBB" w:rsidRDefault="002402AC" w:rsidP="004F6EFA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2402AC">
            <w:pPr>
              <w:pStyle w:val="ConsPlusNormal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E52BBB">
              <w:rPr>
                <w:rFonts w:cs="Times New Roman"/>
                <w:b/>
                <w:sz w:val="28"/>
                <w:szCs w:val="28"/>
              </w:rPr>
              <w:t xml:space="preserve">4 квалификационный уровень: </w:t>
            </w:r>
          </w:p>
          <w:p w:rsidR="00C8318A" w:rsidRPr="00E52BBB" w:rsidRDefault="00C8318A" w:rsidP="00C8318A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при наличии высшего образования</w:t>
            </w:r>
          </w:p>
          <w:p w:rsidR="002402AC" w:rsidRPr="00E52BBB" w:rsidRDefault="00C8318A" w:rsidP="00C8318A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3474" w:type="dxa"/>
          </w:tcPr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8375F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 xml:space="preserve"> 5769,00</w:t>
            </w: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8375F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5000,00</w:t>
            </w: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375FE" w:rsidRPr="00E52BBB" w:rsidRDefault="008375F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375FE" w:rsidRPr="00E52BBB" w:rsidRDefault="008375F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2402AC" w:rsidRPr="00E52BBB" w:rsidRDefault="008375F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6950,00</w:t>
            </w: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375FE" w:rsidRPr="00E52BBB" w:rsidRDefault="008375F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8375F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6023,00</w:t>
            </w: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8375F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7563,00</w:t>
            </w: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8375F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 xml:space="preserve">6555,00 </w:t>
            </w: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402AC" w:rsidRPr="00E52BBB" w:rsidTr="0030419E">
        <w:tc>
          <w:tcPr>
            <w:tcW w:w="3474" w:type="dxa"/>
          </w:tcPr>
          <w:p w:rsidR="002402AC" w:rsidRPr="00E52BBB" w:rsidRDefault="00C8318A" w:rsidP="00C8318A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474" w:type="dxa"/>
          </w:tcPr>
          <w:p w:rsidR="00C8318A" w:rsidRPr="00E52BBB" w:rsidRDefault="00C8318A" w:rsidP="00C8318A">
            <w:pPr>
              <w:pStyle w:val="ConsPlusNormal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E52BBB">
              <w:rPr>
                <w:rFonts w:cs="Times New Roman"/>
                <w:b/>
                <w:sz w:val="28"/>
                <w:szCs w:val="28"/>
              </w:rPr>
              <w:t>1 квалификационный уровень:</w:t>
            </w:r>
          </w:p>
          <w:p w:rsidR="00C8318A" w:rsidRPr="00E52BBB" w:rsidRDefault="00C8318A" w:rsidP="00C8318A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 xml:space="preserve"> при наличии высшего образования</w:t>
            </w:r>
          </w:p>
          <w:p w:rsidR="00C8318A" w:rsidRPr="00E52BBB" w:rsidRDefault="00C8318A" w:rsidP="00C8318A">
            <w:pPr>
              <w:pStyle w:val="ConsPlusNormal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E52BBB">
              <w:rPr>
                <w:rFonts w:cs="Times New Roman"/>
                <w:b/>
                <w:sz w:val="28"/>
                <w:szCs w:val="28"/>
              </w:rPr>
              <w:t>2 квалификационный уровень:</w:t>
            </w:r>
          </w:p>
          <w:p w:rsidR="00C8318A" w:rsidRPr="00E52BBB" w:rsidRDefault="00C8318A" w:rsidP="00C8318A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 xml:space="preserve"> при наличии высшего образования</w:t>
            </w:r>
          </w:p>
          <w:p w:rsidR="00C8318A" w:rsidRPr="00E52BBB" w:rsidRDefault="00C8318A" w:rsidP="00C8318A">
            <w:pPr>
              <w:pStyle w:val="ConsPlusNormal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E52BBB">
              <w:rPr>
                <w:rFonts w:cs="Times New Roman"/>
                <w:b/>
                <w:sz w:val="28"/>
                <w:szCs w:val="28"/>
              </w:rPr>
              <w:t>3 квалификационный уровень:</w:t>
            </w:r>
          </w:p>
          <w:p w:rsidR="00C8318A" w:rsidRPr="00E52BBB" w:rsidRDefault="00C8318A" w:rsidP="00C8318A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 xml:space="preserve"> при наличии высшего образования</w:t>
            </w:r>
          </w:p>
          <w:p w:rsidR="002402AC" w:rsidRPr="00E52BBB" w:rsidRDefault="002402AC" w:rsidP="004F6EFA">
            <w:pPr>
              <w:pStyle w:val="ConsPlusNormal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2402AC" w:rsidRPr="00E52BBB" w:rsidRDefault="002402AC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072A9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5769,00</w:t>
            </w: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072A9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6950,00</w:t>
            </w: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C8318A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C8318A" w:rsidRPr="00E52BBB" w:rsidRDefault="00072A9E" w:rsidP="0030419E">
            <w:pPr>
              <w:pStyle w:val="ConsPlusNormal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52BBB">
              <w:rPr>
                <w:rFonts w:cs="Times New Roman"/>
                <w:sz w:val="28"/>
                <w:szCs w:val="28"/>
              </w:rPr>
              <w:t>7563,00</w:t>
            </w:r>
          </w:p>
        </w:tc>
      </w:tr>
    </w:tbl>
    <w:p w:rsidR="00FD3D58" w:rsidRPr="00E52BBB" w:rsidRDefault="00FD3D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D58" w:rsidRPr="00E52BBB" w:rsidRDefault="00072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18A" w:rsidRPr="00E52BBB" w:rsidRDefault="00C83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 w:rsidP="00AF2E84">
      <w:pPr>
        <w:pStyle w:val="ConsPlusNormal"/>
        <w:tabs>
          <w:tab w:val="left" w:pos="7410"/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к Положению о системе оплаты труда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4E2C6D" w:rsidRPr="00E52BBB" w:rsidRDefault="004E2C6D" w:rsidP="00E43B4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 w:rsidP="00E43B4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 w:rsidP="00E43B49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538"/>
      <w:bookmarkEnd w:id="26"/>
      <w:r w:rsidRPr="00E52BBB">
        <w:rPr>
          <w:rFonts w:ascii="Times New Roman" w:hAnsi="Times New Roman" w:cs="Times New Roman"/>
          <w:sz w:val="28"/>
          <w:szCs w:val="28"/>
        </w:rPr>
        <w:t>ПЕРЕЧЕНЬ</w:t>
      </w:r>
    </w:p>
    <w:p w:rsidR="00580A48" w:rsidRPr="00E52BBB" w:rsidRDefault="00580A48" w:rsidP="00E43B49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ДОЛЖНОСТЕЙ РАБОТНИКОВ </w:t>
      </w:r>
      <w:r w:rsidR="004E2C6D" w:rsidRPr="00E52BBB">
        <w:rPr>
          <w:rFonts w:ascii="Times New Roman" w:hAnsi="Times New Roman"/>
          <w:sz w:val="28"/>
          <w:szCs w:val="28"/>
        </w:rPr>
        <w:t>ОБРАЗОВАТЕЛЬНЫХ УЧРЕЖДЕНИЙ</w:t>
      </w:r>
      <w:r w:rsidRPr="00E52BBB">
        <w:rPr>
          <w:rFonts w:ascii="Times New Roman" w:hAnsi="Times New Roman" w:cs="Times New Roman"/>
          <w:sz w:val="28"/>
          <w:szCs w:val="28"/>
        </w:rPr>
        <w:t>, ОТНОСИМЫХ</w:t>
      </w:r>
    </w:p>
    <w:p w:rsidR="00580A48" w:rsidRPr="00E52BBB" w:rsidRDefault="00580A48" w:rsidP="00E43B49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К АДМИНИСТРАТИВНО-УПРАВЛЕНЧЕСКОМУ ПЕРСОНАЛУ</w:t>
      </w:r>
    </w:p>
    <w:p w:rsidR="00580A48" w:rsidRPr="00E52BBB" w:rsidRDefault="004E2C6D" w:rsidP="00E43B49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E43B4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Директор.</w:t>
      </w:r>
    </w:p>
    <w:p w:rsidR="004E2C6D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Заместитель директора.</w:t>
      </w:r>
    </w:p>
    <w:p w:rsidR="004E2C6D" w:rsidRPr="00E52BBB" w:rsidRDefault="004E2C6D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Заведующий.</w:t>
      </w:r>
    </w:p>
    <w:p w:rsidR="00580A48" w:rsidRPr="00E52BBB" w:rsidRDefault="004E2C6D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Заместитель заведующего. 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Начальник отдела кадров.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Начальник отдела материально-технического снабжения.</w:t>
      </w:r>
      <w:r w:rsidR="004E2C6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Начальник отдела охраны труда и техники безопасности.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Начальник хозяйственного отдела.</w:t>
      </w:r>
      <w:r w:rsidR="004E2C6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Заведующий хозяйством.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Заведующий производством (шеф-повар).</w:t>
      </w:r>
      <w:r w:rsidR="004E2C6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Инженеры всех наименований.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Программист.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Юрисконсульт.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Социолог.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Статистик.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Специалист по кадрам.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Инспектор по кадрам.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Делопроизводитель.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BBB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E52BBB">
        <w:rPr>
          <w:rFonts w:ascii="Times New Roman" w:hAnsi="Times New Roman" w:cs="Times New Roman"/>
          <w:sz w:val="28"/>
          <w:szCs w:val="28"/>
        </w:rPr>
        <w:t>.</w:t>
      </w:r>
      <w:r w:rsidR="004E2C6D" w:rsidRPr="00E52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Машинистка.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Секретарь.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Секретарь-машинистка.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Секретарь-стенографистка.</w:t>
      </w:r>
    </w:p>
    <w:p w:rsidR="00580A48" w:rsidRPr="00E52BBB" w:rsidRDefault="00580A48" w:rsidP="00E43B4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 w:rsidP="00E43B4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 w:rsidP="00E43B4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 w:rsidP="00E43B4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C6D" w:rsidRPr="00E52BBB" w:rsidRDefault="004E2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E90" w:rsidRPr="00E52BBB" w:rsidRDefault="00421E90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E90" w:rsidRPr="00E52BBB" w:rsidRDefault="00421E90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 w:rsidP="00AF2E84">
      <w:pPr>
        <w:pStyle w:val="ConsPlusNormal"/>
        <w:tabs>
          <w:tab w:val="left" w:pos="7410"/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к Положению о системе оплаты труда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580A48" w:rsidRPr="00E52BBB" w:rsidRDefault="00580A48" w:rsidP="00E43B4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 w:rsidP="00E43B49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596"/>
      <w:bookmarkEnd w:id="27"/>
    </w:p>
    <w:p w:rsidR="00AF2E84" w:rsidRPr="00E52BBB" w:rsidRDefault="00AF2E84" w:rsidP="00E43B49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 w:rsidP="00E43B49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 w:rsidP="00E43B49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ПЕРЕЧЕНЬ</w:t>
      </w:r>
    </w:p>
    <w:p w:rsidR="00580A48" w:rsidRPr="00E52BBB" w:rsidRDefault="00580A48" w:rsidP="00E43B49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ДОЛЖНОСТЕЙ, ПРОФЕССИЙ РАБОТНИКОВ </w:t>
      </w:r>
      <w:r w:rsidR="004E2C6D" w:rsidRPr="00E52BB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РАЙОНА, </w:t>
      </w:r>
      <w:r w:rsidRPr="00E52BBB">
        <w:rPr>
          <w:rFonts w:ascii="Times New Roman" w:hAnsi="Times New Roman" w:cs="Times New Roman"/>
          <w:sz w:val="28"/>
          <w:szCs w:val="28"/>
        </w:rPr>
        <w:t xml:space="preserve"> ОТНОСИМЫХ К </w:t>
      </w:r>
      <w:r w:rsidR="000F5BA1" w:rsidRPr="00E52BBB">
        <w:rPr>
          <w:rFonts w:ascii="Times New Roman" w:hAnsi="Times New Roman" w:cs="Times New Roman"/>
          <w:sz w:val="28"/>
          <w:szCs w:val="28"/>
        </w:rPr>
        <w:t xml:space="preserve"> УЧЕБНО-</w:t>
      </w:r>
      <w:r w:rsidRPr="00E52BBB">
        <w:rPr>
          <w:rFonts w:ascii="Times New Roman" w:hAnsi="Times New Roman" w:cs="Times New Roman"/>
          <w:sz w:val="28"/>
          <w:szCs w:val="28"/>
        </w:rPr>
        <w:t>ВСПОМОГАТЕЛЬНОМУ ПЕРСОНАЛУ</w:t>
      </w:r>
    </w:p>
    <w:p w:rsidR="000F5BA1" w:rsidRPr="00E52BBB" w:rsidRDefault="000F5BA1" w:rsidP="00E43B49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BA1" w:rsidRPr="00E52BBB" w:rsidRDefault="000F5BA1" w:rsidP="000F5BA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Педагогические работники. </w:t>
      </w:r>
    </w:p>
    <w:p w:rsidR="000F5BA1" w:rsidRPr="00E52BBB" w:rsidRDefault="000F5BA1" w:rsidP="000F5BA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Инструктор-методист по лечебной физкультуре.</w:t>
      </w:r>
    </w:p>
    <w:p w:rsidR="000F5BA1" w:rsidRPr="00E52BBB" w:rsidRDefault="000F5BA1" w:rsidP="000F5BA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Инструктор производственного обучения рабочих массовых профессий.</w:t>
      </w:r>
    </w:p>
    <w:p w:rsidR="000F5BA1" w:rsidRPr="00E52BBB" w:rsidRDefault="000F5BA1" w:rsidP="000F5BA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Психолог. </w:t>
      </w:r>
    </w:p>
    <w:p w:rsidR="000F5BA1" w:rsidRPr="00E52BBB" w:rsidRDefault="000F5BA1" w:rsidP="000F5BA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Библиотекарь.</w:t>
      </w:r>
    </w:p>
    <w:p w:rsidR="000F5BA1" w:rsidRPr="00E52BBB" w:rsidRDefault="000F5BA1" w:rsidP="000F5BA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BBB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E52BBB">
        <w:rPr>
          <w:rFonts w:ascii="Times New Roman" w:hAnsi="Times New Roman" w:cs="Times New Roman"/>
          <w:sz w:val="28"/>
          <w:szCs w:val="28"/>
        </w:rPr>
        <w:t>.</w:t>
      </w:r>
    </w:p>
    <w:p w:rsidR="00580A48" w:rsidRPr="00E52BBB" w:rsidRDefault="000F5BA1" w:rsidP="000F5BA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Руководитель кружка.</w:t>
      </w:r>
      <w:r w:rsidR="004E2C6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4E2C6D" w:rsidP="00E43B4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      </w:t>
      </w:r>
      <w:r w:rsidR="00580A48" w:rsidRPr="00E52BBB">
        <w:rPr>
          <w:rFonts w:ascii="Times New Roman" w:hAnsi="Times New Roman" w:cs="Times New Roman"/>
          <w:sz w:val="28"/>
          <w:szCs w:val="28"/>
        </w:rPr>
        <w:t>Вожатый.</w:t>
      </w: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Лаборант.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Механик.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Младший воспитатель.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Помощник воспитателя.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Техники всех наименований.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Художник.</w:t>
      </w:r>
      <w:r w:rsidR="004E2C6D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Профессии рабочих всех наименований.</w:t>
      </w: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1B98" w:rsidRPr="00E52BBB" w:rsidRDefault="00401B98" w:rsidP="00E43B4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 w:rsidP="0039021E">
      <w:pPr>
        <w:pStyle w:val="ConsPlusNormal"/>
        <w:tabs>
          <w:tab w:val="left" w:pos="7410"/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8" w:name="P634"/>
      <w:bookmarkEnd w:id="28"/>
    </w:p>
    <w:p w:rsidR="0039021E" w:rsidRPr="00E52BBB" w:rsidRDefault="0039021E" w:rsidP="0039021E">
      <w:pPr>
        <w:pStyle w:val="ConsPlusNormal"/>
        <w:tabs>
          <w:tab w:val="left" w:pos="7410"/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 w:rsidP="00AF2E84">
      <w:pPr>
        <w:pStyle w:val="ConsPlusNormal"/>
        <w:tabs>
          <w:tab w:val="left" w:pos="7410"/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к Положению о системе оплаты труда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AF2E84" w:rsidRPr="00E52BBB" w:rsidRDefault="00AF2E84" w:rsidP="00AF2E84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AF2E84" w:rsidRPr="00E52BBB" w:rsidRDefault="00AF2E84" w:rsidP="00E43B49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E84" w:rsidRPr="00E52BBB" w:rsidRDefault="00AF2E84" w:rsidP="00E43B49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 w:rsidP="00E43B49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>ПОКАЗАТЕЛИ</w:t>
      </w:r>
    </w:p>
    <w:p w:rsidR="00580A48" w:rsidRPr="00E52BBB" w:rsidRDefault="00580A48" w:rsidP="000F5BA1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ОТНЕСЕНИЯ </w:t>
      </w:r>
      <w:r w:rsidR="00B178BF" w:rsidRPr="00E52BBB">
        <w:rPr>
          <w:rFonts w:ascii="Times New Roman" w:hAnsi="Times New Roman" w:cs="Times New Roman"/>
          <w:sz w:val="28"/>
          <w:szCs w:val="28"/>
        </w:rPr>
        <w:t>ОБРАЗОВАТЕЛЬНЫХ УЧРЕЖДЕНИЙ РАЙОНА</w:t>
      </w:r>
      <w:r w:rsidRPr="00E52BBB">
        <w:rPr>
          <w:rFonts w:ascii="Times New Roman" w:hAnsi="Times New Roman" w:cs="Times New Roman"/>
          <w:sz w:val="28"/>
          <w:szCs w:val="28"/>
        </w:rPr>
        <w:t xml:space="preserve"> К ГРУППАМ </w:t>
      </w:r>
      <w:r w:rsidR="00A012A2" w:rsidRPr="00E52BBB">
        <w:rPr>
          <w:rFonts w:ascii="Times New Roman" w:hAnsi="Times New Roman" w:cs="Times New Roman"/>
          <w:sz w:val="28"/>
          <w:szCs w:val="28"/>
        </w:rPr>
        <w:t xml:space="preserve">ПО ОПЛАТЕ </w:t>
      </w:r>
      <w:r w:rsidRPr="00E52BBB">
        <w:rPr>
          <w:rFonts w:ascii="Times New Roman" w:hAnsi="Times New Roman" w:cs="Times New Roman"/>
          <w:sz w:val="28"/>
          <w:szCs w:val="28"/>
        </w:rPr>
        <w:t>ТРУДА</w:t>
      </w:r>
      <w:r w:rsidR="00B178BF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 w:rsidP="00E43B49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E43B49" w:rsidP="00E43B49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580A48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B178BF" w:rsidRPr="00E52BBB">
        <w:rPr>
          <w:rFonts w:ascii="Times New Roman" w:hAnsi="Times New Roman" w:cs="Times New Roman"/>
          <w:sz w:val="28"/>
          <w:szCs w:val="28"/>
        </w:rPr>
        <w:t xml:space="preserve"> </w:t>
      </w:r>
      <w:r w:rsidR="008E22E9"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E43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1. </w:t>
      </w:r>
      <w:r w:rsidR="008E22E9" w:rsidRPr="00E52BBB">
        <w:rPr>
          <w:rFonts w:ascii="Times New Roman" w:hAnsi="Times New Roman" w:cs="Times New Roman"/>
          <w:sz w:val="28"/>
          <w:szCs w:val="28"/>
        </w:rPr>
        <w:t>Образовательные учреждения начального общего, основного общего, среднего общего (полного)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4706"/>
      </w:tblGrid>
      <w:tr w:rsidR="00B04AAB" w:rsidRPr="00E52BBB">
        <w:tc>
          <w:tcPr>
            <w:tcW w:w="4932" w:type="dxa"/>
          </w:tcPr>
          <w:p w:rsidR="00580A48" w:rsidRPr="00E52BBB" w:rsidRDefault="00580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</w:t>
            </w:r>
          </w:p>
        </w:tc>
        <w:tc>
          <w:tcPr>
            <w:tcW w:w="4706" w:type="dxa"/>
          </w:tcPr>
          <w:p w:rsidR="00580A48" w:rsidRPr="00E52BBB" w:rsidRDefault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  <w:r w:rsidR="00284B79" w:rsidRPr="00E5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4AAB" w:rsidRPr="00E52BBB">
        <w:tc>
          <w:tcPr>
            <w:tcW w:w="4932" w:type="dxa"/>
          </w:tcPr>
          <w:p w:rsidR="00580A48" w:rsidRPr="00E52BBB" w:rsidRDefault="00580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706" w:type="dxa"/>
          </w:tcPr>
          <w:p w:rsidR="00580A48" w:rsidRPr="00E52BBB" w:rsidRDefault="00B04AAB" w:rsidP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  <w:tr w:rsidR="00B04AAB" w:rsidRPr="00E52BBB">
        <w:tc>
          <w:tcPr>
            <w:tcW w:w="4932" w:type="dxa"/>
          </w:tcPr>
          <w:p w:rsidR="00580A48" w:rsidRPr="00E52BBB" w:rsidRDefault="00580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706" w:type="dxa"/>
          </w:tcPr>
          <w:p w:rsidR="00580A48" w:rsidRPr="00E52BBB" w:rsidRDefault="00B04AAB" w:rsidP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</w:tr>
      <w:tr w:rsidR="00B04AAB" w:rsidRPr="00E52BBB">
        <w:tc>
          <w:tcPr>
            <w:tcW w:w="4932" w:type="dxa"/>
          </w:tcPr>
          <w:p w:rsidR="00580A48" w:rsidRPr="00E52BBB" w:rsidRDefault="00580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706" w:type="dxa"/>
          </w:tcPr>
          <w:p w:rsidR="00580A48" w:rsidRPr="00E52BBB" w:rsidRDefault="00B04AAB" w:rsidP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</w:tc>
      </w:tr>
      <w:tr w:rsidR="00580A48" w:rsidRPr="00E52BBB">
        <w:tc>
          <w:tcPr>
            <w:tcW w:w="4932" w:type="dxa"/>
          </w:tcPr>
          <w:p w:rsidR="00580A48" w:rsidRPr="00E52BBB" w:rsidRDefault="00580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706" w:type="dxa"/>
          </w:tcPr>
          <w:p w:rsidR="00580A48" w:rsidRPr="00E52BBB" w:rsidRDefault="00B04AAB" w:rsidP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</w:tr>
    </w:tbl>
    <w:p w:rsidR="00580A48" w:rsidRPr="00E52BBB" w:rsidRDefault="005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 w:rsidP="008E2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2. </w:t>
      </w:r>
      <w:r w:rsidR="00284B79" w:rsidRPr="00E52BBB">
        <w:rPr>
          <w:rFonts w:ascii="Times New Roman" w:hAnsi="Times New Roman" w:cs="Times New Roman"/>
          <w:sz w:val="28"/>
          <w:szCs w:val="28"/>
        </w:rPr>
        <w:t>Детские дошкольные образовательные учреждения</w:t>
      </w:r>
      <w:r w:rsidRPr="00E52BB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4706"/>
      </w:tblGrid>
      <w:tr w:rsidR="00B04AAB" w:rsidRPr="00E52BBB">
        <w:tc>
          <w:tcPr>
            <w:tcW w:w="4932" w:type="dxa"/>
          </w:tcPr>
          <w:p w:rsidR="00580A48" w:rsidRPr="00E52BBB" w:rsidRDefault="00580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</w:t>
            </w:r>
          </w:p>
        </w:tc>
        <w:tc>
          <w:tcPr>
            <w:tcW w:w="4706" w:type="dxa"/>
          </w:tcPr>
          <w:p w:rsidR="00580A48" w:rsidRPr="00E52BBB" w:rsidRDefault="00B04AAB" w:rsidP="00284B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  <w:r w:rsidR="00284B79" w:rsidRPr="00E5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4AAB" w:rsidRPr="00E52BBB">
        <w:tc>
          <w:tcPr>
            <w:tcW w:w="4932" w:type="dxa"/>
          </w:tcPr>
          <w:p w:rsidR="00580A48" w:rsidRPr="00E52BBB" w:rsidRDefault="00580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706" w:type="dxa"/>
          </w:tcPr>
          <w:p w:rsidR="00580A48" w:rsidRPr="00E52BBB" w:rsidRDefault="00B04AAB" w:rsidP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  <w:tr w:rsidR="00B04AAB" w:rsidRPr="00E52BBB">
        <w:tc>
          <w:tcPr>
            <w:tcW w:w="4932" w:type="dxa"/>
          </w:tcPr>
          <w:p w:rsidR="00580A48" w:rsidRPr="00E52BBB" w:rsidRDefault="00580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706" w:type="dxa"/>
          </w:tcPr>
          <w:p w:rsidR="00580A48" w:rsidRPr="00E52BBB" w:rsidRDefault="00B04AAB" w:rsidP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</w:tr>
      <w:tr w:rsidR="00B04AAB" w:rsidRPr="00E52BBB">
        <w:tc>
          <w:tcPr>
            <w:tcW w:w="4932" w:type="dxa"/>
          </w:tcPr>
          <w:p w:rsidR="00580A48" w:rsidRPr="00E52BBB" w:rsidRDefault="00580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706" w:type="dxa"/>
          </w:tcPr>
          <w:p w:rsidR="00580A48" w:rsidRPr="00E52BBB" w:rsidRDefault="00B04AAB" w:rsidP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</w:tc>
      </w:tr>
      <w:tr w:rsidR="00B04AAB" w:rsidRPr="00E52BBB">
        <w:tc>
          <w:tcPr>
            <w:tcW w:w="4932" w:type="dxa"/>
          </w:tcPr>
          <w:p w:rsidR="00580A48" w:rsidRPr="00E52BBB" w:rsidRDefault="00580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706" w:type="dxa"/>
          </w:tcPr>
          <w:p w:rsidR="00580A48" w:rsidRPr="00E52BBB" w:rsidRDefault="00B04AAB" w:rsidP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</w:tr>
    </w:tbl>
    <w:p w:rsidR="00580A48" w:rsidRPr="00E52BBB" w:rsidRDefault="005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 w:rsidP="008E2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E22E9" w:rsidRPr="00E52BBB">
        <w:rPr>
          <w:rFonts w:ascii="Times New Roman" w:hAnsi="Times New Roman" w:cs="Times New Roman"/>
          <w:sz w:val="28"/>
          <w:szCs w:val="28"/>
        </w:rPr>
        <w:t>Образовательные учреждения дополнительного образования</w:t>
      </w:r>
      <w:r w:rsidR="008E22E9" w:rsidRPr="00E52B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4536"/>
      </w:tblGrid>
      <w:tr w:rsidR="00B04AAB" w:rsidRPr="00E52BBB" w:rsidTr="00B04AAB">
        <w:tc>
          <w:tcPr>
            <w:tcW w:w="4031" w:type="dxa"/>
          </w:tcPr>
          <w:p w:rsidR="00B04AAB" w:rsidRPr="00E52BBB" w:rsidRDefault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</w:t>
            </w:r>
          </w:p>
        </w:tc>
        <w:tc>
          <w:tcPr>
            <w:tcW w:w="4536" w:type="dxa"/>
          </w:tcPr>
          <w:p w:rsidR="00B04AAB" w:rsidRPr="00E52BBB" w:rsidRDefault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</w:t>
            </w:r>
          </w:p>
        </w:tc>
      </w:tr>
      <w:tr w:rsidR="00B04AAB" w:rsidRPr="00E52BBB" w:rsidTr="00B04AAB">
        <w:tc>
          <w:tcPr>
            <w:tcW w:w="4031" w:type="dxa"/>
          </w:tcPr>
          <w:p w:rsidR="00B04AAB" w:rsidRPr="00E52BBB" w:rsidRDefault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536" w:type="dxa"/>
          </w:tcPr>
          <w:p w:rsidR="00B04AAB" w:rsidRPr="00E52BBB" w:rsidRDefault="00B04AAB" w:rsidP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  <w:tr w:rsidR="00B04AAB" w:rsidRPr="00E52BBB" w:rsidTr="00B04AAB">
        <w:tc>
          <w:tcPr>
            <w:tcW w:w="4031" w:type="dxa"/>
          </w:tcPr>
          <w:p w:rsidR="00B04AAB" w:rsidRPr="00E52BBB" w:rsidRDefault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536" w:type="dxa"/>
          </w:tcPr>
          <w:p w:rsidR="00B04AAB" w:rsidRPr="00E52BBB" w:rsidRDefault="00B04AAB" w:rsidP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</w:tr>
      <w:tr w:rsidR="00B04AAB" w:rsidRPr="00E52BBB" w:rsidTr="00B04AAB">
        <w:tc>
          <w:tcPr>
            <w:tcW w:w="4031" w:type="dxa"/>
          </w:tcPr>
          <w:p w:rsidR="00B04AAB" w:rsidRPr="00E52BBB" w:rsidRDefault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536" w:type="dxa"/>
          </w:tcPr>
          <w:p w:rsidR="00B04AAB" w:rsidRPr="00E52BBB" w:rsidRDefault="00B04AAB" w:rsidP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</w:tc>
      </w:tr>
      <w:tr w:rsidR="00B04AAB" w:rsidRPr="00E52BBB" w:rsidTr="00B04AAB">
        <w:tc>
          <w:tcPr>
            <w:tcW w:w="4031" w:type="dxa"/>
          </w:tcPr>
          <w:p w:rsidR="00B04AAB" w:rsidRPr="00E52BBB" w:rsidRDefault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536" w:type="dxa"/>
          </w:tcPr>
          <w:p w:rsidR="00B04AAB" w:rsidRPr="00E52BBB" w:rsidRDefault="00B04AAB" w:rsidP="00B0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BBB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</w:tr>
    </w:tbl>
    <w:p w:rsidR="00580A48" w:rsidRPr="00E52BBB" w:rsidRDefault="005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8E22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48" w:rsidRPr="00E52BBB" w:rsidRDefault="00580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A48" w:rsidRPr="00E52BBB" w:rsidRDefault="00580A48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185159" w:rsidRPr="00E52BBB" w:rsidRDefault="00185159">
      <w:pPr>
        <w:rPr>
          <w:rFonts w:ascii="Times New Roman" w:hAnsi="Times New Roman"/>
          <w:sz w:val="28"/>
          <w:szCs w:val="28"/>
          <w:lang w:val="ru-RU"/>
        </w:rPr>
        <w:sectPr w:rsidR="00185159" w:rsidRPr="00E52BBB" w:rsidSect="001317E2">
          <w:footerReference w:type="default" r:id="rId15"/>
          <w:footerReference w:type="first" r:id="rId16"/>
          <w:pgSz w:w="11907" w:h="16840" w:code="9"/>
          <w:pgMar w:top="1134" w:right="1134" w:bottom="1134" w:left="1418" w:header="0" w:footer="0" w:gutter="0"/>
          <w:cols w:space="720"/>
          <w:titlePg/>
          <w:docGrid w:linePitch="326"/>
        </w:sectPr>
      </w:pPr>
    </w:p>
    <w:p w:rsidR="00185159" w:rsidRPr="00E52BBB" w:rsidRDefault="00185159" w:rsidP="00185159">
      <w:pPr>
        <w:jc w:val="right"/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lastRenderedPageBreak/>
        <w:t>Приложение№6</w:t>
      </w:r>
    </w:p>
    <w:p w:rsidR="00185159" w:rsidRPr="00E52BBB" w:rsidRDefault="00185159" w:rsidP="0018515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к Положению о системе оплаты труда</w:t>
      </w:r>
    </w:p>
    <w:p w:rsidR="00185159" w:rsidRPr="00E52BBB" w:rsidRDefault="00185159" w:rsidP="0018515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:rsidR="00185159" w:rsidRPr="00E52BBB" w:rsidRDefault="00185159" w:rsidP="0018515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185159" w:rsidRPr="00E52BBB" w:rsidRDefault="00185159" w:rsidP="0018515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185159" w:rsidRPr="00E52BBB" w:rsidRDefault="00185159" w:rsidP="00185159">
      <w:pPr>
        <w:jc w:val="right"/>
        <w:rPr>
          <w:rFonts w:ascii="Times New Roman" w:hAnsi="Times New Roman"/>
          <w:lang w:val="ru-RU"/>
        </w:rPr>
      </w:pPr>
    </w:p>
    <w:p w:rsidR="00185159" w:rsidRPr="00E52BBB" w:rsidRDefault="00185159" w:rsidP="001851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Расчет величины ставки заработной платы педагогических работников</w:t>
      </w:r>
      <w:r w:rsidRPr="00E52BBB">
        <w:rPr>
          <w:rFonts w:ascii="Times New Roman" w:hAnsi="Times New Roman"/>
          <w:b/>
          <w:sz w:val="32"/>
          <w:szCs w:val="28"/>
          <w:lang w:val="ru-RU"/>
        </w:rPr>
        <w:t xml:space="preserve"> </w:t>
      </w:r>
      <w:r w:rsidRPr="00E52BBB">
        <w:rPr>
          <w:rFonts w:ascii="Times New Roman" w:hAnsi="Times New Roman"/>
          <w:b/>
          <w:sz w:val="28"/>
          <w:szCs w:val="28"/>
          <w:lang w:val="ru-RU"/>
        </w:rPr>
        <w:t xml:space="preserve"> на </w:t>
      </w:r>
      <w:proofErr w:type="spellStart"/>
      <w:r w:rsidRPr="00E52BBB">
        <w:rPr>
          <w:rFonts w:ascii="Times New Roman" w:hAnsi="Times New Roman"/>
          <w:b/>
          <w:sz w:val="28"/>
          <w:szCs w:val="28"/>
          <w:lang w:val="ru-RU"/>
        </w:rPr>
        <w:t>________</w:t>
      </w:r>
      <w:proofErr w:type="gramStart"/>
      <w:r w:rsidRPr="00E52BBB">
        <w:rPr>
          <w:rFonts w:ascii="Times New Roman" w:hAnsi="Times New Roman"/>
          <w:b/>
          <w:sz w:val="28"/>
          <w:szCs w:val="28"/>
          <w:lang w:val="ru-RU"/>
        </w:rPr>
        <w:t>г</w:t>
      </w:r>
      <w:proofErr w:type="spellEnd"/>
      <w:proofErr w:type="gramEnd"/>
      <w:r w:rsidRPr="00E52BBB">
        <w:rPr>
          <w:rFonts w:ascii="Times New Roman" w:hAnsi="Times New Roman"/>
          <w:b/>
          <w:sz w:val="28"/>
          <w:szCs w:val="28"/>
          <w:lang w:val="ru-RU"/>
        </w:rPr>
        <w:t>.</w:t>
      </w:r>
    </w:p>
    <w:tbl>
      <w:tblPr>
        <w:tblpPr w:leftFromText="180" w:rightFromText="180" w:vertAnchor="text" w:horzAnchor="margin" w:tblpXSpec="center" w:tblpY="6"/>
        <w:tblW w:w="16160" w:type="dxa"/>
        <w:tblLayout w:type="fixed"/>
        <w:tblLook w:val="0000"/>
      </w:tblPr>
      <w:tblGrid>
        <w:gridCol w:w="568"/>
        <w:gridCol w:w="2126"/>
        <w:gridCol w:w="1276"/>
        <w:gridCol w:w="992"/>
        <w:gridCol w:w="850"/>
        <w:gridCol w:w="851"/>
        <w:gridCol w:w="850"/>
        <w:gridCol w:w="851"/>
        <w:gridCol w:w="992"/>
        <w:gridCol w:w="1276"/>
        <w:gridCol w:w="992"/>
        <w:gridCol w:w="1134"/>
        <w:gridCol w:w="992"/>
        <w:gridCol w:w="1134"/>
        <w:gridCol w:w="1276"/>
      </w:tblGrid>
      <w:tr w:rsidR="00185159" w:rsidRPr="00E52BBB" w:rsidTr="00185159">
        <w:trPr>
          <w:trHeight w:val="26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E52BB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</w:rPr>
            </w:pPr>
          </w:p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</w:rPr>
            </w:pPr>
            <w:r w:rsidRPr="00E52BBB">
              <w:rPr>
                <w:rFonts w:ascii="Times New Roman" w:hAnsi="Times New Roman"/>
                <w:b/>
              </w:rPr>
              <w:t xml:space="preserve">Ф. И. О.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Базовый</w:t>
            </w:r>
            <w:proofErr w:type="spellEnd"/>
            <w:r w:rsidRPr="00E52B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2BBB">
              <w:rPr>
                <w:rFonts w:ascii="Times New Roman" w:hAnsi="Times New Roman"/>
                <w:b/>
              </w:rPr>
              <w:t>оклад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Коэффициент</w:t>
            </w:r>
            <w:proofErr w:type="spellEnd"/>
            <w:r w:rsidRPr="00E52B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2BBB">
              <w:rPr>
                <w:rFonts w:ascii="Times New Roman" w:hAnsi="Times New Roman"/>
                <w:b/>
              </w:rPr>
              <w:t>стажа</w:t>
            </w:r>
            <w:proofErr w:type="spellEnd"/>
            <w:r w:rsidRPr="00E52B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2BBB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Коэффициент</w:t>
            </w:r>
            <w:proofErr w:type="spellEnd"/>
          </w:p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специфики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Квалификация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52BBB">
              <w:rPr>
                <w:rFonts w:ascii="Times New Roman" w:hAnsi="Times New Roman"/>
                <w:b/>
                <w:lang w:val="ru-RU"/>
              </w:rPr>
              <w:t>Метод</w:t>
            </w:r>
            <w:proofErr w:type="gramStart"/>
            <w:r w:rsidRPr="00E52BBB">
              <w:rPr>
                <w:rFonts w:ascii="Times New Roman" w:hAnsi="Times New Roman"/>
                <w:b/>
                <w:lang w:val="ru-RU"/>
              </w:rPr>
              <w:t>.</w:t>
            </w:r>
            <w:proofErr w:type="gramEnd"/>
            <w:r w:rsidRPr="00E52BBB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E52BBB">
              <w:rPr>
                <w:rFonts w:ascii="Times New Roman" w:hAnsi="Times New Roman"/>
                <w:b/>
                <w:lang w:val="ru-RU"/>
              </w:rPr>
              <w:t>л</w:t>
            </w:r>
            <w:proofErr w:type="gramEnd"/>
            <w:r w:rsidRPr="00E52BBB">
              <w:rPr>
                <w:rFonts w:ascii="Times New Roman" w:hAnsi="Times New Roman"/>
                <w:b/>
                <w:lang w:val="ru-RU"/>
              </w:rPr>
              <w:t>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52BBB">
              <w:rPr>
                <w:rFonts w:ascii="Times New Roman" w:hAnsi="Times New Roman"/>
                <w:b/>
                <w:lang w:val="ru-RU"/>
              </w:rPr>
              <w:t xml:space="preserve">Доп. </w:t>
            </w:r>
            <w:proofErr w:type="spellStart"/>
            <w:proofErr w:type="gramStart"/>
            <w:r w:rsidRPr="00E52BBB">
              <w:rPr>
                <w:rFonts w:ascii="Times New Roman" w:hAnsi="Times New Roman"/>
                <w:b/>
                <w:lang w:val="ru-RU"/>
              </w:rPr>
              <w:t>выпла-ты</w:t>
            </w:r>
            <w:proofErr w:type="spellEnd"/>
            <w:proofErr w:type="gramEnd"/>
            <w:r w:rsidRPr="00E52BBB">
              <w:rPr>
                <w:rFonts w:ascii="Times New Roman" w:hAnsi="Times New Roman"/>
                <w:b/>
                <w:lang w:val="ru-RU"/>
              </w:rPr>
              <w:t xml:space="preserve"> (25%за село)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52BBB">
              <w:rPr>
                <w:rFonts w:ascii="Times New Roman" w:hAnsi="Times New Roman"/>
                <w:b/>
                <w:lang w:val="ru-RU"/>
              </w:rPr>
              <w:t>Ставка</w:t>
            </w:r>
          </w:p>
        </w:tc>
      </w:tr>
      <w:tr w:rsidR="00185159" w:rsidRPr="00E52BBB" w:rsidTr="00185159">
        <w:trPr>
          <w:trHeight w:val="51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 w:rsidRPr="00E52BBB">
              <w:rPr>
                <w:rFonts w:ascii="Times New Roman" w:hAnsi="Times New Roman"/>
                <w:b/>
                <w:lang w:val="ru-RU"/>
              </w:rPr>
              <w:t>образо-вание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 w:rsidRPr="00E52BBB">
              <w:rPr>
                <w:rFonts w:ascii="Times New Roman" w:hAnsi="Times New Roman"/>
                <w:b/>
                <w:lang w:val="ru-RU"/>
              </w:rPr>
              <w:t>Сум-ма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52BBB">
              <w:rPr>
                <w:rFonts w:ascii="Times New Roman" w:hAnsi="Times New Roman"/>
                <w:b/>
                <w:lang w:val="ru-RU"/>
              </w:rPr>
              <w:t>стаж</w:t>
            </w:r>
          </w:p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52BBB">
              <w:rPr>
                <w:rFonts w:ascii="Times New Roman" w:hAnsi="Times New Roman"/>
                <w:b/>
                <w:lang w:val="ru-RU"/>
              </w:rPr>
              <w:t>(лет)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E52BBB">
              <w:rPr>
                <w:rFonts w:ascii="Times New Roman" w:hAnsi="Times New Roman"/>
                <w:b/>
                <w:lang w:val="ru-RU"/>
              </w:rPr>
              <w:t>коэф</w:t>
            </w:r>
            <w:proofErr w:type="spellEnd"/>
            <w:r w:rsidRPr="00E52BBB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 w:rsidRPr="00E52BBB">
              <w:rPr>
                <w:rFonts w:ascii="Times New Roman" w:hAnsi="Times New Roman"/>
                <w:b/>
                <w:lang w:val="ru-RU"/>
              </w:rPr>
              <w:t>Сум-ма</w:t>
            </w:r>
            <w:proofErr w:type="spellEnd"/>
            <w:proofErr w:type="gramEnd"/>
            <w:r w:rsidRPr="00E52BBB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E52BBB">
              <w:rPr>
                <w:rFonts w:ascii="Times New Roman" w:hAnsi="Times New Roman"/>
                <w:b/>
                <w:lang w:val="ru-RU"/>
              </w:rPr>
              <w:t>коэф</w:t>
            </w:r>
            <w:proofErr w:type="spellEnd"/>
            <w:r w:rsidRPr="00E52BBB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52BBB">
              <w:rPr>
                <w:rFonts w:ascii="Times New Roman" w:hAnsi="Times New Roman"/>
                <w:b/>
                <w:lang w:val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 w:rsidRPr="00E52BBB">
              <w:rPr>
                <w:rFonts w:ascii="Times New Roman" w:hAnsi="Times New Roman"/>
                <w:b/>
                <w:lang w:val="ru-RU"/>
              </w:rPr>
              <w:t>Катего-рия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E52BBB">
              <w:rPr>
                <w:rFonts w:ascii="Times New Roman" w:hAnsi="Times New Roman"/>
                <w:b/>
                <w:lang w:val="ru-RU"/>
              </w:rPr>
              <w:t>коэф</w:t>
            </w:r>
            <w:proofErr w:type="spellEnd"/>
            <w:r w:rsidRPr="00E52BBB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52BBB">
              <w:rPr>
                <w:rFonts w:ascii="Times New Roman" w:hAnsi="Times New Roman"/>
                <w:b/>
                <w:lang w:val="ru-RU"/>
              </w:rPr>
              <w:t>сумма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E52BB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E52BB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  <w:r w:rsidRPr="00E52BBB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  <w:r w:rsidRPr="00E52BBB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  <w:r w:rsidRPr="00E52BBB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E52BB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  <w:r w:rsidRPr="00E52BBB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E52BBB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E52BBB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E52BBB">
              <w:rPr>
                <w:rFonts w:ascii="Times New Roman" w:hAnsi="Times New Roman"/>
              </w:rPr>
              <w:t>1</w:t>
            </w:r>
            <w:r w:rsidRPr="00E52BBB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E52BBB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E52BBB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E52BBB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E52BBB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E52BBB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E52BBB"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highlight w:val="yellow"/>
                <w:lang w:val="ru-RU"/>
              </w:rPr>
            </w:pPr>
          </w:p>
        </w:tc>
      </w:tr>
      <w:tr w:rsidR="00185159" w:rsidRPr="00E52BBB" w:rsidTr="0018515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185159" w:rsidRPr="00E52BBB" w:rsidRDefault="00185159" w:rsidP="00185159">
      <w:pPr>
        <w:rPr>
          <w:rFonts w:ascii="Times New Roman" w:hAnsi="Times New Roman"/>
          <w:lang w:val="ru-RU"/>
        </w:rPr>
      </w:pPr>
    </w:p>
    <w:p w:rsidR="00185159" w:rsidRPr="00E52BBB" w:rsidRDefault="00185159" w:rsidP="00185159">
      <w:pPr>
        <w:rPr>
          <w:rFonts w:ascii="Times New Roman" w:hAnsi="Times New Roman"/>
          <w:b/>
          <w:lang w:val="ru-RU"/>
        </w:rPr>
      </w:pPr>
    </w:p>
    <w:p w:rsidR="00185159" w:rsidRPr="00E52BBB" w:rsidRDefault="00185159" w:rsidP="00185159">
      <w:pPr>
        <w:rPr>
          <w:rFonts w:ascii="Times New Roman" w:hAnsi="Times New Roman"/>
          <w:b/>
          <w:sz w:val="28"/>
          <w:szCs w:val="28"/>
          <w:lang w:val="ru-RU"/>
        </w:rPr>
      </w:pPr>
      <w:r w:rsidRPr="00E52BBB">
        <w:rPr>
          <w:rFonts w:ascii="Times New Roman" w:hAnsi="Times New Roman"/>
          <w:b/>
          <w:sz w:val="28"/>
          <w:szCs w:val="28"/>
          <w:lang w:val="ru-RU"/>
        </w:rPr>
        <w:t>Руководитель _______________   /______________________/</w:t>
      </w:r>
    </w:p>
    <w:p w:rsidR="00185159" w:rsidRPr="00E52BBB" w:rsidRDefault="00185159" w:rsidP="00185159">
      <w:pPr>
        <w:rPr>
          <w:rFonts w:ascii="Times New Roman" w:hAnsi="Times New Roman"/>
          <w:sz w:val="20"/>
          <w:szCs w:val="20"/>
          <w:lang w:val="ru-RU"/>
        </w:rPr>
      </w:pPr>
      <w:r w:rsidRPr="00E52BBB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(подпись)                                          (Ф.И.О.)</w:t>
      </w:r>
    </w:p>
    <w:p w:rsidR="00185159" w:rsidRPr="00E52BBB" w:rsidRDefault="00185159" w:rsidP="00185159">
      <w:pPr>
        <w:jc w:val="right"/>
        <w:rPr>
          <w:rFonts w:ascii="Times New Roman" w:hAnsi="Times New Roman"/>
        </w:rPr>
      </w:pPr>
      <w:r w:rsidRPr="00E52BBB"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E52BBB">
        <w:rPr>
          <w:rFonts w:ascii="Times New Roman" w:hAnsi="Times New Roman"/>
        </w:rPr>
        <w:t>Приложение</w:t>
      </w:r>
      <w:proofErr w:type="spellEnd"/>
      <w:r w:rsidRPr="00E52BBB">
        <w:rPr>
          <w:rFonts w:ascii="Times New Roman" w:hAnsi="Times New Roman"/>
        </w:rPr>
        <w:t xml:space="preserve"> №7  </w:t>
      </w:r>
    </w:p>
    <w:p w:rsidR="00185159" w:rsidRPr="00E52BBB" w:rsidRDefault="00185159" w:rsidP="0018515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к Положению о системе оплаты труда</w:t>
      </w:r>
    </w:p>
    <w:p w:rsidR="00185159" w:rsidRPr="00E52BBB" w:rsidRDefault="00185159" w:rsidP="0018515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:rsidR="00185159" w:rsidRPr="00E52BBB" w:rsidRDefault="00185159" w:rsidP="0018515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185159" w:rsidRPr="00E52BBB" w:rsidRDefault="00185159" w:rsidP="0018515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52BBB"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185159" w:rsidRPr="00E52BBB" w:rsidRDefault="00185159" w:rsidP="0018515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E52BBB">
        <w:rPr>
          <w:rFonts w:ascii="Times New Roman" w:hAnsi="Times New Roman"/>
          <w:sz w:val="16"/>
          <w:szCs w:val="16"/>
          <w:lang w:val="ru-RU"/>
        </w:rPr>
        <w:t xml:space="preserve">  </w:t>
      </w:r>
    </w:p>
    <w:p w:rsidR="00185159" w:rsidRPr="00E52BBB" w:rsidRDefault="00185159" w:rsidP="0018515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E52BB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159" w:rsidRPr="00E52BBB" w:rsidRDefault="00185159" w:rsidP="00185159">
      <w:pPr>
        <w:tabs>
          <w:tab w:val="left" w:pos="13380"/>
        </w:tabs>
        <w:rPr>
          <w:rFonts w:ascii="Times New Roman" w:hAnsi="Times New Roman"/>
          <w:sz w:val="16"/>
          <w:szCs w:val="16"/>
          <w:lang w:val="ru-RU"/>
        </w:rPr>
      </w:pPr>
      <w:r w:rsidRPr="00E52BBB">
        <w:rPr>
          <w:rFonts w:ascii="Times New Roman" w:hAnsi="Times New Roman"/>
          <w:lang w:val="ru-RU"/>
        </w:rPr>
        <w:t xml:space="preserve">СОГЛАСОВАНО  </w:t>
      </w:r>
      <w:r w:rsidRPr="00E52BB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hAnsi="Times New Roman"/>
          <w:lang w:val="ru-RU"/>
        </w:rPr>
        <w:t>УТВЕРЖДАЮ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hAnsi="Times New Roman"/>
          <w:sz w:val="16"/>
          <w:szCs w:val="16"/>
          <w:lang w:val="ru-RU"/>
        </w:rPr>
      </w:pPr>
      <w:r w:rsidRPr="00E52BBB">
        <w:rPr>
          <w:rFonts w:ascii="Times New Roman" w:hAnsi="Times New Roman"/>
          <w:lang w:val="ru-RU"/>
        </w:rPr>
        <w:t>Начальник отдела по образованию</w:t>
      </w:r>
      <w:r w:rsidRPr="00E52BB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hAnsi="Times New Roman"/>
          <w:lang w:val="ru-RU"/>
        </w:rPr>
        <w:t>Руководитель учреждения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>Администрации муниципального образования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>Холм-Жирковского района                                 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>Смоленской области                                            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 xml:space="preserve">_______________    Т.В.Муравьева                                                                                                                                             «___» _________ 20____                                                                                                                                                                                                                                                                                  «___» _______ 20____                                                  </w:t>
      </w:r>
    </w:p>
    <w:p w:rsidR="00185159" w:rsidRPr="00E52BBB" w:rsidRDefault="00185159" w:rsidP="00185159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E52BB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159" w:rsidRPr="00E52BBB" w:rsidRDefault="00185159" w:rsidP="0018515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 xml:space="preserve">Тарификационный список педагогических работников </w:t>
      </w:r>
      <w:proofErr w:type="gramStart"/>
      <w:r w:rsidRPr="00E52BBB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E52BB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85159" w:rsidRPr="00E52BBB" w:rsidRDefault="00185159" w:rsidP="00185159">
      <w:pPr>
        <w:tabs>
          <w:tab w:val="left" w:pos="987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18"/>
          <w:szCs w:val="18"/>
          <w:lang w:val="ru-RU"/>
        </w:rPr>
        <w:t>_________________________________________________________</w:t>
      </w:r>
    </w:p>
    <w:p w:rsidR="00185159" w:rsidRPr="00E52BBB" w:rsidRDefault="00185159" w:rsidP="00185159">
      <w:pPr>
        <w:tabs>
          <w:tab w:val="left" w:pos="987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18"/>
          <w:szCs w:val="18"/>
          <w:lang w:val="ru-RU"/>
        </w:rPr>
        <w:t>полное наименование на 01.09.2016 г</w:t>
      </w:r>
      <w:r w:rsidRPr="00E52BBB">
        <w:rPr>
          <w:rFonts w:ascii="Times New Roman" w:hAnsi="Times New Roman"/>
          <w:sz w:val="28"/>
          <w:szCs w:val="28"/>
          <w:lang w:val="ru-RU"/>
        </w:rPr>
        <w:t>.</w:t>
      </w:r>
    </w:p>
    <w:p w:rsidR="00185159" w:rsidRPr="00E52BBB" w:rsidRDefault="00185159" w:rsidP="00185159">
      <w:pPr>
        <w:tabs>
          <w:tab w:val="left" w:pos="987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Группа оплаты труда ______</w:t>
      </w:r>
    </w:p>
    <w:tbl>
      <w:tblPr>
        <w:tblStyle w:val="a5"/>
        <w:tblW w:w="0" w:type="auto"/>
        <w:tblLook w:val="04A0"/>
      </w:tblPr>
      <w:tblGrid>
        <w:gridCol w:w="817"/>
        <w:gridCol w:w="1701"/>
        <w:gridCol w:w="1843"/>
        <w:gridCol w:w="1843"/>
        <w:gridCol w:w="1701"/>
        <w:gridCol w:w="1713"/>
        <w:gridCol w:w="1547"/>
        <w:gridCol w:w="1701"/>
        <w:gridCol w:w="1920"/>
      </w:tblGrid>
      <w:tr w:rsidR="00185159" w:rsidRPr="008936F5" w:rsidTr="00185159">
        <w:tc>
          <w:tcPr>
            <w:tcW w:w="817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0"/>
                <w:szCs w:val="20"/>
              </w:rPr>
            </w:pPr>
            <w:r w:rsidRPr="00E52BBB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52BBB">
              <w:rPr>
                <w:sz w:val="20"/>
                <w:szCs w:val="20"/>
              </w:rPr>
              <w:t>Наименование</w:t>
            </w:r>
            <w:proofErr w:type="spellEnd"/>
            <w:r w:rsidRPr="00E52BBB">
              <w:rPr>
                <w:sz w:val="20"/>
                <w:szCs w:val="20"/>
              </w:rPr>
              <w:t xml:space="preserve"> </w:t>
            </w:r>
            <w:proofErr w:type="spellStart"/>
            <w:r w:rsidRPr="00E52BBB">
              <w:rPr>
                <w:sz w:val="20"/>
                <w:szCs w:val="20"/>
              </w:rPr>
              <w:t>должностей</w:t>
            </w:r>
            <w:proofErr w:type="spellEnd"/>
          </w:p>
        </w:tc>
        <w:tc>
          <w:tcPr>
            <w:tcW w:w="1843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</w:rPr>
            </w:pPr>
            <w:r w:rsidRPr="00E52BBB">
              <w:rPr>
                <w:sz w:val="20"/>
                <w:szCs w:val="20"/>
              </w:rPr>
              <w:t>Ф.И.О</w:t>
            </w:r>
            <w:r w:rsidRPr="00E52BBB">
              <w:rPr>
                <w:sz w:val="28"/>
                <w:szCs w:val="28"/>
              </w:rPr>
              <w:t>.</w:t>
            </w:r>
          </w:p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52BBB">
              <w:rPr>
                <w:sz w:val="20"/>
                <w:szCs w:val="20"/>
              </w:rPr>
              <w:t>работника</w:t>
            </w:r>
            <w:proofErr w:type="spellEnd"/>
          </w:p>
        </w:tc>
        <w:tc>
          <w:tcPr>
            <w:tcW w:w="1843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52BBB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01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52BBB">
              <w:rPr>
                <w:sz w:val="20"/>
                <w:szCs w:val="20"/>
              </w:rPr>
              <w:t>Стаж</w:t>
            </w:r>
            <w:proofErr w:type="spellEnd"/>
            <w:r w:rsidRPr="00E52BBB">
              <w:rPr>
                <w:sz w:val="20"/>
                <w:szCs w:val="20"/>
              </w:rPr>
              <w:t xml:space="preserve"> </w:t>
            </w:r>
            <w:proofErr w:type="spellStart"/>
            <w:r w:rsidRPr="00E52BBB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713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52BBB">
              <w:rPr>
                <w:sz w:val="20"/>
                <w:szCs w:val="20"/>
              </w:rPr>
              <w:t>Категория</w:t>
            </w:r>
            <w:proofErr w:type="spellEnd"/>
            <w:r w:rsidRPr="00E52BBB">
              <w:rPr>
                <w:sz w:val="20"/>
                <w:szCs w:val="20"/>
              </w:rPr>
              <w:t>/</w:t>
            </w:r>
            <w:proofErr w:type="spellStart"/>
            <w:r w:rsidRPr="00E52BBB">
              <w:rPr>
                <w:sz w:val="20"/>
                <w:szCs w:val="20"/>
              </w:rPr>
              <w:t>разряд</w:t>
            </w:r>
            <w:proofErr w:type="spellEnd"/>
          </w:p>
        </w:tc>
        <w:tc>
          <w:tcPr>
            <w:tcW w:w="1547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52BBB">
              <w:rPr>
                <w:sz w:val="20"/>
                <w:szCs w:val="20"/>
              </w:rPr>
              <w:t>Должностной</w:t>
            </w:r>
            <w:proofErr w:type="spellEnd"/>
            <w:r w:rsidRPr="00E52BBB">
              <w:rPr>
                <w:sz w:val="20"/>
                <w:szCs w:val="20"/>
              </w:rPr>
              <w:t xml:space="preserve"> </w:t>
            </w:r>
            <w:proofErr w:type="spellStart"/>
            <w:r w:rsidRPr="00E52BBB">
              <w:rPr>
                <w:sz w:val="20"/>
                <w:szCs w:val="20"/>
              </w:rPr>
              <w:t>оклад</w:t>
            </w:r>
            <w:proofErr w:type="spellEnd"/>
          </w:p>
        </w:tc>
        <w:tc>
          <w:tcPr>
            <w:tcW w:w="1701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52BBB">
              <w:rPr>
                <w:sz w:val="20"/>
                <w:szCs w:val="20"/>
              </w:rPr>
              <w:t>Объем</w:t>
            </w:r>
            <w:proofErr w:type="spellEnd"/>
            <w:r w:rsidRPr="00E52BBB">
              <w:rPr>
                <w:sz w:val="20"/>
                <w:szCs w:val="20"/>
              </w:rPr>
              <w:t xml:space="preserve"> </w:t>
            </w:r>
            <w:proofErr w:type="spellStart"/>
            <w:r w:rsidRPr="00E52BBB">
              <w:rPr>
                <w:sz w:val="20"/>
                <w:szCs w:val="20"/>
              </w:rPr>
              <w:t>работы</w:t>
            </w:r>
            <w:proofErr w:type="spellEnd"/>
            <w:r w:rsidRPr="00E52BBB">
              <w:rPr>
                <w:sz w:val="20"/>
                <w:szCs w:val="20"/>
              </w:rPr>
              <w:t>/</w:t>
            </w:r>
            <w:proofErr w:type="spellStart"/>
            <w:r w:rsidRPr="00E52BBB">
              <w:rPr>
                <w:sz w:val="20"/>
                <w:szCs w:val="20"/>
              </w:rPr>
              <w:t>нагрузка</w:t>
            </w:r>
            <w:proofErr w:type="spellEnd"/>
          </w:p>
        </w:tc>
        <w:tc>
          <w:tcPr>
            <w:tcW w:w="1920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0"/>
                <w:szCs w:val="20"/>
                <w:lang w:val="ru-RU"/>
              </w:rPr>
            </w:pPr>
            <w:r w:rsidRPr="00E52BBB">
              <w:rPr>
                <w:sz w:val="20"/>
                <w:szCs w:val="20"/>
                <w:lang w:val="ru-RU"/>
              </w:rPr>
              <w:t>Итого месячный ФОТ по должностному окладу</w:t>
            </w:r>
          </w:p>
        </w:tc>
      </w:tr>
      <w:tr w:rsidR="00185159" w:rsidRPr="008936F5" w:rsidTr="00185159">
        <w:trPr>
          <w:trHeight w:val="2588"/>
        </w:trPr>
        <w:tc>
          <w:tcPr>
            <w:tcW w:w="817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20" w:type="dxa"/>
          </w:tcPr>
          <w:p w:rsidR="00185159" w:rsidRPr="00E52BBB" w:rsidRDefault="00185159" w:rsidP="00185159">
            <w:pPr>
              <w:tabs>
                <w:tab w:val="left" w:pos="987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185159" w:rsidRPr="00E52BBB" w:rsidRDefault="00185159" w:rsidP="00185159">
      <w:pPr>
        <w:tabs>
          <w:tab w:val="left" w:pos="987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85159" w:rsidRPr="008936F5" w:rsidRDefault="00185159" w:rsidP="00185159">
      <w:pPr>
        <w:tabs>
          <w:tab w:val="left" w:pos="9870"/>
        </w:tabs>
        <w:rPr>
          <w:rFonts w:ascii="Times New Roman" w:hAnsi="Times New Roman"/>
          <w:sz w:val="28"/>
          <w:szCs w:val="28"/>
          <w:lang w:val="ru-RU"/>
        </w:rPr>
      </w:pPr>
      <w:r w:rsidRPr="008936F5">
        <w:rPr>
          <w:rFonts w:ascii="Times New Roman" w:hAnsi="Times New Roman"/>
          <w:sz w:val="28"/>
          <w:szCs w:val="28"/>
          <w:lang w:val="ru-RU"/>
        </w:rPr>
        <w:t>Члены тарификационной комиссии</w:t>
      </w:r>
    </w:p>
    <w:p w:rsidR="006370CD" w:rsidRPr="00E52BBB" w:rsidRDefault="006370CD" w:rsidP="00185159">
      <w:pPr>
        <w:rPr>
          <w:rFonts w:ascii="Times New Roman" w:hAnsi="Times New Roman"/>
          <w:sz w:val="28"/>
          <w:szCs w:val="28"/>
          <w:lang w:val="ru-RU"/>
        </w:rPr>
      </w:pPr>
    </w:p>
    <w:p w:rsidR="00185159" w:rsidRPr="00E52BBB" w:rsidRDefault="00185159" w:rsidP="00185159">
      <w:pPr>
        <w:rPr>
          <w:b/>
          <w:sz w:val="28"/>
          <w:szCs w:val="28"/>
          <w:lang w:val="ru-RU"/>
        </w:rPr>
      </w:pPr>
    </w:p>
    <w:p w:rsidR="00185159" w:rsidRPr="00E52BBB" w:rsidRDefault="00185159" w:rsidP="00185159">
      <w:pPr>
        <w:spacing w:line="276" w:lineRule="auto"/>
        <w:jc w:val="right"/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eastAsiaTheme="minorHAnsi" w:hAnsi="Times New Roman"/>
          <w:lang w:val="ru-RU" w:bidi="ar-SA"/>
        </w:rPr>
        <w:t xml:space="preserve">Приложение №8  </w:t>
      </w:r>
    </w:p>
    <w:p w:rsidR="00185159" w:rsidRPr="00E52BBB" w:rsidRDefault="00185159" w:rsidP="00185159">
      <w:pPr>
        <w:autoSpaceDE w:val="0"/>
        <w:autoSpaceDN w:val="0"/>
        <w:jc w:val="right"/>
        <w:rPr>
          <w:rFonts w:ascii="Times New Roman" w:hAnsi="Times New Roman"/>
          <w:lang w:val="ru-RU" w:eastAsia="ru-RU" w:bidi="ar-SA"/>
        </w:rPr>
      </w:pPr>
      <w:r w:rsidRPr="00E52BBB">
        <w:rPr>
          <w:rFonts w:ascii="Times New Roman" w:hAnsi="Times New Roman"/>
          <w:lang w:val="ru-RU" w:eastAsia="ru-RU" w:bidi="ar-SA"/>
        </w:rPr>
        <w:t>к Положению о системе оплаты труда</w:t>
      </w:r>
    </w:p>
    <w:p w:rsidR="00185159" w:rsidRPr="00E52BBB" w:rsidRDefault="00185159" w:rsidP="00185159">
      <w:pPr>
        <w:autoSpaceDE w:val="0"/>
        <w:autoSpaceDN w:val="0"/>
        <w:jc w:val="right"/>
        <w:rPr>
          <w:rFonts w:ascii="Times New Roman" w:hAnsi="Times New Roman"/>
          <w:lang w:val="ru-RU" w:eastAsia="ru-RU" w:bidi="ar-SA"/>
        </w:rPr>
      </w:pPr>
      <w:r w:rsidRPr="00E52BBB">
        <w:rPr>
          <w:rFonts w:ascii="Times New Roman" w:hAnsi="Times New Roman"/>
          <w:lang w:val="ru-RU" w:eastAsia="ru-RU" w:bidi="ar-SA"/>
        </w:rPr>
        <w:t>работников муниципальных</w:t>
      </w:r>
    </w:p>
    <w:p w:rsidR="00185159" w:rsidRPr="00E52BBB" w:rsidRDefault="00185159" w:rsidP="00185159">
      <w:pPr>
        <w:autoSpaceDE w:val="0"/>
        <w:autoSpaceDN w:val="0"/>
        <w:jc w:val="right"/>
        <w:rPr>
          <w:rFonts w:ascii="Times New Roman" w:hAnsi="Times New Roman"/>
          <w:lang w:val="ru-RU" w:eastAsia="ru-RU" w:bidi="ar-SA"/>
        </w:rPr>
      </w:pPr>
      <w:r w:rsidRPr="00E52BBB">
        <w:rPr>
          <w:rFonts w:ascii="Times New Roman" w:hAnsi="Times New Roman"/>
          <w:lang w:val="ru-RU" w:eastAsia="ru-RU" w:bidi="ar-SA"/>
        </w:rPr>
        <w:t>образовательных учреждений</w:t>
      </w:r>
    </w:p>
    <w:p w:rsidR="00185159" w:rsidRPr="00E52BBB" w:rsidRDefault="00185159" w:rsidP="00185159">
      <w:pPr>
        <w:autoSpaceDE w:val="0"/>
        <w:autoSpaceDN w:val="0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  <w:r w:rsidRPr="00E52BBB">
        <w:rPr>
          <w:rFonts w:ascii="Times New Roman" w:hAnsi="Times New Roman"/>
          <w:lang w:val="ru-RU" w:eastAsia="ru-RU" w:bidi="ar-SA"/>
        </w:rPr>
        <w:t>Холм-Жирковского района</w:t>
      </w:r>
    </w:p>
    <w:p w:rsidR="00185159" w:rsidRPr="00E52BBB" w:rsidRDefault="00185159" w:rsidP="00185159">
      <w:pPr>
        <w:spacing w:line="276" w:lineRule="auto"/>
        <w:jc w:val="right"/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</w:t>
      </w:r>
    </w:p>
    <w:p w:rsidR="00185159" w:rsidRPr="00E52BBB" w:rsidRDefault="00185159" w:rsidP="00185159">
      <w:pPr>
        <w:spacing w:line="276" w:lineRule="auto"/>
        <w:jc w:val="right"/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159" w:rsidRPr="00E52BBB" w:rsidRDefault="00185159" w:rsidP="00185159">
      <w:pPr>
        <w:tabs>
          <w:tab w:val="left" w:pos="13380"/>
        </w:tabs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 xml:space="preserve">СОГЛАСОВАНО  </w:t>
      </w: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eastAsiaTheme="minorHAnsi" w:hAnsi="Times New Roman"/>
          <w:lang w:val="ru-RU" w:bidi="ar-SA"/>
        </w:rPr>
        <w:t>УТВЕРЖДАЮ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>Начальник отдела по образованию</w:t>
      </w: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eastAsiaTheme="minorHAnsi" w:hAnsi="Times New Roman"/>
          <w:lang w:val="ru-RU" w:bidi="ar-SA"/>
        </w:rPr>
        <w:t>Руководитель учреждения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>Администрации муниципального образования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spacing w:line="276" w:lineRule="auto"/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>Холм-Жирковского района                                 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spacing w:line="276" w:lineRule="auto"/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>Смоленской области                                            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spacing w:line="276" w:lineRule="auto"/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 xml:space="preserve">_______________    Т.В.Муравьева                                                                                                                                             «___» _________ 20____                                                                                                                                                                                                                                                                                  «___» _______ 20____                                                  </w:t>
      </w:r>
    </w:p>
    <w:p w:rsidR="00185159" w:rsidRPr="00E52BBB" w:rsidRDefault="00185159" w:rsidP="00185159">
      <w:pPr>
        <w:spacing w:line="276" w:lineRule="auto"/>
        <w:jc w:val="center"/>
        <w:rPr>
          <w:rFonts w:ascii="Times New Roman" w:eastAsiaTheme="minorHAnsi" w:hAnsi="Times New Roman"/>
          <w:sz w:val="16"/>
          <w:szCs w:val="16"/>
          <w:lang w:val="ru-RU" w:bidi="ar-SA"/>
        </w:rPr>
      </w:pPr>
    </w:p>
    <w:p w:rsidR="00185159" w:rsidRPr="00E52BBB" w:rsidRDefault="00185159" w:rsidP="00185159">
      <w:pPr>
        <w:spacing w:line="276" w:lineRule="auto"/>
        <w:jc w:val="center"/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159" w:rsidRPr="00E52BBB" w:rsidRDefault="00185159" w:rsidP="00185159">
      <w:pPr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52BB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Тарификационный список административного персонала муниципального </w:t>
      </w:r>
    </w:p>
    <w:p w:rsidR="00185159" w:rsidRPr="00E52BBB" w:rsidRDefault="00185159" w:rsidP="00185159">
      <w:pPr>
        <w:tabs>
          <w:tab w:val="left" w:pos="9870"/>
        </w:tabs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52BBB">
        <w:rPr>
          <w:rFonts w:ascii="Times New Roman" w:eastAsiaTheme="minorHAnsi" w:hAnsi="Times New Roman"/>
          <w:sz w:val="18"/>
          <w:szCs w:val="18"/>
          <w:lang w:val="ru-RU" w:bidi="ar-SA"/>
        </w:rPr>
        <w:t>_________________________________________________________</w:t>
      </w:r>
    </w:p>
    <w:p w:rsidR="00185159" w:rsidRPr="00E52BBB" w:rsidRDefault="00185159" w:rsidP="00185159">
      <w:pPr>
        <w:tabs>
          <w:tab w:val="left" w:pos="9870"/>
        </w:tabs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52BBB">
        <w:rPr>
          <w:rFonts w:ascii="Times New Roman" w:eastAsiaTheme="minorHAnsi" w:hAnsi="Times New Roman"/>
          <w:sz w:val="18"/>
          <w:szCs w:val="18"/>
          <w:lang w:val="ru-RU" w:bidi="ar-SA"/>
        </w:rPr>
        <w:t>полное наименование на 01.09.2016 г</w:t>
      </w:r>
      <w:r w:rsidRPr="00E52BBB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185159" w:rsidRPr="00E52BBB" w:rsidRDefault="00185159" w:rsidP="00185159">
      <w:pPr>
        <w:tabs>
          <w:tab w:val="left" w:pos="9870"/>
        </w:tabs>
        <w:spacing w:after="200" w:line="276" w:lineRule="auto"/>
        <w:jc w:val="right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52BBB">
        <w:rPr>
          <w:rFonts w:ascii="Times New Roman" w:eastAsiaTheme="minorHAnsi" w:hAnsi="Times New Roman"/>
          <w:sz w:val="28"/>
          <w:szCs w:val="28"/>
          <w:lang w:val="ru-RU" w:bidi="ar-SA"/>
        </w:rPr>
        <w:t>Группа оплаты труда ______</w:t>
      </w:r>
    </w:p>
    <w:tbl>
      <w:tblPr>
        <w:tblpPr w:leftFromText="180" w:rightFromText="180" w:vertAnchor="text" w:horzAnchor="margin" w:tblpY="148"/>
        <w:tblW w:w="15592" w:type="dxa"/>
        <w:tblLayout w:type="fixed"/>
        <w:tblLook w:val="0000"/>
      </w:tblPr>
      <w:tblGrid>
        <w:gridCol w:w="425"/>
        <w:gridCol w:w="2268"/>
        <w:gridCol w:w="1439"/>
        <w:gridCol w:w="1113"/>
        <w:gridCol w:w="1160"/>
        <w:gridCol w:w="993"/>
        <w:gridCol w:w="1134"/>
        <w:gridCol w:w="992"/>
        <w:gridCol w:w="1134"/>
        <w:gridCol w:w="992"/>
        <w:gridCol w:w="1276"/>
        <w:gridCol w:w="1417"/>
        <w:gridCol w:w="1249"/>
      </w:tblGrid>
      <w:tr w:rsidR="00185159" w:rsidRPr="00E52BBB" w:rsidTr="00185159">
        <w:trPr>
          <w:trHeight w:val="65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BB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BB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BBB">
              <w:rPr>
                <w:rFonts w:ascii="Times New Roman" w:hAnsi="Times New Roman"/>
                <w:sz w:val="28"/>
                <w:szCs w:val="28"/>
              </w:rPr>
              <w:t xml:space="preserve">Ф. И. О.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159" w:rsidRPr="00E52BBB" w:rsidRDefault="00185159" w:rsidP="001851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BBB">
              <w:rPr>
                <w:rFonts w:ascii="Times New Roman" w:hAnsi="Times New Roman"/>
                <w:sz w:val="28"/>
                <w:szCs w:val="28"/>
              </w:rPr>
              <w:t>Базовый</w:t>
            </w:r>
            <w:proofErr w:type="spellEnd"/>
            <w:r w:rsidRPr="00E52B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2BBB">
              <w:rPr>
                <w:rFonts w:ascii="Times New Roman" w:hAnsi="Times New Roman"/>
                <w:sz w:val="28"/>
                <w:szCs w:val="28"/>
              </w:rPr>
              <w:t>оклад</w:t>
            </w:r>
            <w:proofErr w:type="spellEnd"/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BBB">
              <w:rPr>
                <w:rFonts w:ascii="Times New Roman" w:hAnsi="Times New Roman"/>
                <w:sz w:val="28"/>
                <w:szCs w:val="28"/>
              </w:rPr>
              <w:t>Квалификация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BBB">
              <w:rPr>
                <w:rFonts w:ascii="Times New Roman" w:hAnsi="Times New Roman"/>
                <w:sz w:val="28"/>
                <w:szCs w:val="28"/>
              </w:rPr>
              <w:t>Масштаб</w:t>
            </w:r>
            <w:proofErr w:type="spellEnd"/>
          </w:p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BBB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BBB">
              <w:rPr>
                <w:rFonts w:ascii="Times New Roman" w:hAnsi="Times New Roman"/>
                <w:sz w:val="28"/>
                <w:szCs w:val="28"/>
              </w:rPr>
              <w:t>Уровень</w:t>
            </w:r>
            <w:proofErr w:type="spellEnd"/>
          </w:p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2BBB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Метод</w:t>
            </w:r>
            <w:proofErr w:type="gramStart"/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итература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Ставка</w:t>
            </w:r>
          </w:p>
        </w:tc>
      </w:tr>
      <w:tr w:rsidR="00185159" w:rsidRPr="00E52BBB" w:rsidTr="00185159">
        <w:trPr>
          <w:trHeight w:val="27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образо</w:t>
            </w:r>
            <w:proofErr w:type="spellEnd"/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вание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коэф</w:t>
            </w:r>
            <w:proofErr w:type="spellEnd"/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коэф</w:t>
            </w:r>
            <w:proofErr w:type="spellEnd"/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коэф</w:t>
            </w:r>
            <w:proofErr w:type="spellEnd"/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85159" w:rsidRPr="00E52BBB" w:rsidTr="00185159">
        <w:trPr>
          <w:trHeight w:val="23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85159" w:rsidRPr="00E52BBB" w:rsidTr="0018515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2BB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85159" w:rsidRPr="00E52BBB" w:rsidTr="0018515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B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59" w:rsidRPr="00E52BBB" w:rsidRDefault="00185159" w:rsidP="00185159">
            <w:pPr>
              <w:snapToGrid w:val="0"/>
              <w:spacing w:before="24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185159" w:rsidRPr="00E52BBB" w:rsidRDefault="00185159" w:rsidP="00185159">
      <w:pPr>
        <w:tabs>
          <w:tab w:val="left" w:pos="6096"/>
        </w:tabs>
        <w:jc w:val="center"/>
        <w:rPr>
          <w:rFonts w:ascii="Times New Roman" w:hAnsi="Times New Roman"/>
          <w:b/>
          <w:lang w:val="ru-RU"/>
        </w:rPr>
      </w:pPr>
    </w:p>
    <w:p w:rsidR="00185159" w:rsidRPr="00E52BBB" w:rsidRDefault="00185159" w:rsidP="00185159">
      <w:pPr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Члены тарификационной комиссии</w:t>
      </w:r>
    </w:p>
    <w:p w:rsidR="00185159" w:rsidRPr="00E52BBB" w:rsidRDefault="00185159" w:rsidP="00185159">
      <w:pPr>
        <w:rPr>
          <w:rFonts w:ascii="Times New Roman" w:hAnsi="Times New Roman"/>
          <w:sz w:val="28"/>
          <w:szCs w:val="28"/>
          <w:lang w:val="ru-RU"/>
        </w:rPr>
      </w:pPr>
    </w:p>
    <w:p w:rsidR="00185159" w:rsidRPr="00E52BBB" w:rsidRDefault="00185159" w:rsidP="00185159">
      <w:pPr>
        <w:spacing w:line="276" w:lineRule="auto"/>
        <w:jc w:val="right"/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eastAsiaTheme="minorHAnsi" w:hAnsi="Times New Roman"/>
          <w:lang w:val="ru-RU" w:bidi="ar-SA"/>
        </w:rPr>
        <w:t xml:space="preserve">Приложение №9  </w:t>
      </w:r>
    </w:p>
    <w:p w:rsidR="00185159" w:rsidRPr="00E52BBB" w:rsidRDefault="00185159" w:rsidP="00185159">
      <w:pPr>
        <w:autoSpaceDE w:val="0"/>
        <w:autoSpaceDN w:val="0"/>
        <w:jc w:val="right"/>
        <w:rPr>
          <w:rFonts w:ascii="Times New Roman" w:hAnsi="Times New Roman"/>
          <w:lang w:val="ru-RU" w:eastAsia="ru-RU" w:bidi="ar-SA"/>
        </w:rPr>
      </w:pPr>
      <w:r w:rsidRPr="00E52BBB">
        <w:rPr>
          <w:rFonts w:ascii="Times New Roman" w:hAnsi="Times New Roman"/>
          <w:lang w:val="ru-RU" w:eastAsia="ru-RU" w:bidi="ar-SA"/>
        </w:rPr>
        <w:t>к Положению о системе оплаты труда</w:t>
      </w:r>
    </w:p>
    <w:p w:rsidR="00185159" w:rsidRPr="00E52BBB" w:rsidRDefault="00185159" w:rsidP="00185159">
      <w:pPr>
        <w:autoSpaceDE w:val="0"/>
        <w:autoSpaceDN w:val="0"/>
        <w:jc w:val="right"/>
        <w:rPr>
          <w:rFonts w:ascii="Times New Roman" w:hAnsi="Times New Roman"/>
          <w:lang w:val="ru-RU" w:eastAsia="ru-RU" w:bidi="ar-SA"/>
        </w:rPr>
      </w:pPr>
      <w:r w:rsidRPr="00E52BBB">
        <w:rPr>
          <w:rFonts w:ascii="Times New Roman" w:hAnsi="Times New Roman"/>
          <w:lang w:val="ru-RU" w:eastAsia="ru-RU" w:bidi="ar-SA"/>
        </w:rPr>
        <w:t>работников муниципальных</w:t>
      </w:r>
    </w:p>
    <w:p w:rsidR="00185159" w:rsidRPr="00E52BBB" w:rsidRDefault="00185159" w:rsidP="00185159">
      <w:pPr>
        <w:autoSpaceDE w:val="0"/>
        <w:autoSpaceDN w:val="0"/>
        <w:jc w:val="right"/>
        <w:rPr>
          <w:rFonts w:ascii="Times New Roman" w:hAnsi="Times New Roman"/>
          <w:lang w:val="ru-RU" w:eastAsia="ru-RU" w:bidi="ar-SA"/>
        </w:rPr>
      </w:pPr>
      <w:r w:rsidRPr="00E52BBB">
        <w:rPr>
          <w:rFonts w:ascii="Times New Roman" w:hAnsi="Times New Roman"/>
          <w:lang w:val="ru-RU" w:eastAsia="ru-RU" w:bidi="ar-SA"/>
        </w:rPr>
        <w:t>образовательных учреждений</w:t>
      </w:r>
    </w:p>
    <w:p w:rsidR="00185159" w:rsidRPr="00E52BBB" w:rsidRDefault="00185159" w:rsidP="00185159">
      <w:pPr>
        <w:autoSpaceDE w:val="0"/>
        <w:autoSpaceDN w:val="0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  <w:r w:rsidRPr="00E52BBB">
        <w:rPr>
          <w:rFonts w:ascii="Times New Roman" w:hAnsi="Times New Roman"/>
          <w:lang w:val="ru-RU" w:eastAsia="ru-RU" w:bidi="ar-SA"/>
        </w:rPr>
        <w:t>Холм-Жирковского района</w:t>
      </w:r>
    </w:p>
    <w:p w:rsidR="00185159" w:rsidRPr="00E52BBB" w:rsidRDefault="00185159" w:rsidP="00185159">
      <w:pPr>
        <w:spacing w:line="276" w:lineRule="auto"/>
        <w:jc w:val="right"/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</w:t>
      </w:r>
    </w:p>
    <w:p w:rsidR="00185159" w:rsidRPr="00E52BBB" w:rsidRDefault="00185159" w:rsidP="00185159">
      <w:pPr>
        <w:spacing w:line="276" w:lineRule="auto"/>
        <w:jc w:val="right"/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159" w:rsidRPr="00E52BBB" w:rsidRDefault="00185159" w:rsidP="00185159">
      <w:pPr>
        <w:tabs>
          <w:tab w:val="left" w:pos="13380"/>
        </w:tabs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 xml:space="preserve">СОГЛАСОВАНО  </w:t>
      </w: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eastAsiaTheme="minorHAnsi" w:hAnsi="Times New Roman"/>
          <w:lang w:val="ru-RU" w:bidi="ar-SA"/>
        </w:rPr>
        <w:t>УТВЕРЖДАЮ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>Начальник отдела по образованию</w:t>
      </w: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eastAsiaTheme="minorHAnsi" w:hAnsi="Times New Roman"/>
          <w:lang w:val="ru-RU" w:bidi="ar-SA"/>
        </w:rPr>
        <w:t>Руководитель учреждения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>Администрации муниципального образования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spacing w:line="276" w:lineRule="auto"/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>Холм-Жирковского района                                 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spacing w:line="276" w:lineRule="auto"/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>Смоленской области                                            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spacing w:line="276" w:lineRule="auto"/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 xml:space="preserve">_______________    Т.В.Муравьева                                                                                                                                             «___» _________ 20____                                                                                                                                                                                                                                                                                  «___» _______ 20____                                                  </w:t>
      </w:r>
    </w:p>
    <w:p w:rsidR="00185159" w:rsidRPr="00E52BBB" w:rsidRDefault="00185159" w:rsidP="00185159">
      <w:pPr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185159" w:rsidRPr="00E52BBB" w:rsidRDefault="00185159" w:rsidP="00185159">
      <w:pPr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52BB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Тарификационный список младших воспитателей и вспомогательного персонала муниципального </w:t>
      </w:r>
    </w:p>
    <w:p w:rsidR="00185159" w:rsidRPr="00E52BBB" w:rsidRDefault="00185159" w:rsidP="00185159">
      <w:pPr>
        <w:tabs>
          <w:tab w:val="left" w:pos="9870"/>
        </w:tabs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52BBB">
        <w:rPr>
          <w:rFonts w:ascii="Times New Roman" w:eastAsiaTheme="minorHAnsi" w:hAnsi="Times New Roman"/>
          <w:sz w:val="18"/>
          <w:szCs w:val="18"/>
          <w:lang w:val="ru-RU" w:bidi="ar-SA"/>
        </w:rPr>
        <w:t>_________________________________________________________</w:t>
      </w:r>
    </w:p>
    <w:p w:rsidR="00185159" w:rsidRPr="00E52BBB" w:rsidRDefault="00185159" w:rsidP="00185159">
      <w:pPr>
        <w:tabs>
          <w:tab w:val="left" w:pos="9870"/>
        </w:tabs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52BBB">
        <w:rPr>
          <w:rFonts w:ascii="Times New Roman" w:eastAsiaTheme="minorHAnsi" w:hAnsi="Times New Roman"/>
          <w:sz w:val="18"/>
          <w:szCs w:val="18"/>
          <w:lang w:val="ru-RU" w:bidi="ar-SA"/>
        </w:rPr>
        <w:t>полное наименование на 01.09.2016 г</w:t>
      </w:r>
      <w:r w:rsidRPr="00E52BBB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185159" w:rsidRPr="00E52BBB" w:rsidRDefault="00185159" w:rsidP="00185159">
      <w:pPr>
        <w:tabs>
          <w:tab w:val="left" w:pos="9870"/>
        </w:tabs>
        <w:spacing w:after="200" w:line="276" w:lineRule="auto"/>
        <w:jc w:val="right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52BBB">
        <w:rPr>
          <w:rFonts w:ascii="Times New Roman" w:eastAsiaTheme="minorHAnsi" w:hAnsi="Times New Roman"/>
          <w:sz w:val="28"/>
          <w:szCs w:val="28"/>
          <w:lang w:val="ru-RU" w:bidi="ar-SA"/>
        </w:rPr>
        <w:t>Группа оплаты труда 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073"/>
        <w:gridCol w:w="2032"/>
        <w:gridCol w:w="1431"/>
        <w:gridCol w:w="1181"/>
        <w:gridCol w:w="1592"/>
        <w:gridCol w:w="1281"/>
        <w:gridCol w:w="1141"/>
        <w:gridCol w:w="1413"/>
        <w:gridCol w:w="1083"/>
      </w:tblGrid>
      <w:tr w:rsidR="00185159" w:rsidRPr="00E52BBB" w:rsidTr="00185159">
        <w:tc>
          <w:tcPr>
            <w:tcW w:w="56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 xml:space="preserve">№ </w:t>
            </w:r>
            <w:proofErr w:type="spellStart"/>
            <w:proofErr w:type="gramStart"/>
            <w:r w:rsidRPr="00E52BBB">
              <w:rPr>
                <w:rFonts w:ascii="Times New Roman" w:hAnsi="Times New Roman"/>
                <w:b/>
                <w:bCs/>
                <w:lang w:val="ru-RU"/>
              </w:rPr>
              <w:t>п</w:t>
            </w:r>
            <w:proofErr w:type="spellEnd"/>
            <w:proofErr w:type="gramEnd"/>
            <w:r w:rsidRPr="00E52BBB">
              <w:rPr>
                <w:rFonts w:ascii="Times New Roman" w:hAnsi="Times New Roman"/>
                <w:b/>
                <w:bCs/>
                <w:lang w:val="ru-RU"/>
              </w:rPr>
              <w:t>/</w:t>
            </w:r>
            <w:proofErr w:type="spellStart"/>
            <w:r w:rsidRPr="00E52BBB">
              <w:rPr>
                <w:rFonts w:ascii="Times New Roman" w:hAnsi="Times New Roman"/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3400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>Ф.И.О. сотрудника</w:t>
            </w:r>
          </w:p>
        </w:tc>
        <w:tc>
          <w:tcPr>
            <w:tcW w:w="215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 xml:space="preserve">Должность </w:t>
            </w:r>
          </w:p>
        </w:tc>
        <w:tc>
          <w:tcPr>
            <w:tcW w:w="1485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>Базовый оклад</w:t>
            </w:r>
          </w:p>
        </w:tc>
        <w:tc>
          <w:tcPr>
            <w:tcW w:w="1228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>Кол-во ставок</w:t>
            </w:r>
          </w:p>
        </w:tc>
        <w:tc>
          <w:tcPr>
            <w:tcW w:w="1642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>Вредность (</w:t>
            </w:r>
            <w:proofErr w:type="gramStart"/>
            <w:r w:rsidRPr="00E52BBB">
              <w:rPr>
                <w:rFonts w:ascii="Times New Roman" w:hAnsi="Times New Roman"/>
                <w:b/>
                <w:bCs/>
                <w:lang w:val="ru-RU"/>
              </w:rPr>
              <w:t>ночные</w:t>
            </w:r>
            <w:proofErr w:type="gramEnd"/>
            <w:r w:rsidRPr="00E52BBB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</w:tc>
        <w:tc>
          <w:tcPr>
            <w:tcW w:w="13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E52BBB">
              <w:rPr>
                <w:rFonts w:ascii="Times New Roman" w:hAnsi="Times New Roman"/>
                <w:b/>
                <w:bCs/>
                <w:lang w:val="ru-RU"/>
              </w:rPr>
              <w:t>Должн</w:t>
            </w:r>
            <w:proofErr w:type="spellEnd"/>
            <w:r w:rsidRPr="00E52BBB">
              <w:rPr>
                <w:rFonts w:ascii="Times New Roman" w:hAnsi="Times New Roman"/>
                <w:b/>
                <w:bCs/>
                <w:lang w:val="ru-RU"/>
              </w:rPr>
              <w:t>. оклад</w:t>
            </w:r>
          </w:p>
        </w:tc>
        <w:tc>
          <w:tcPr>
            <w:tcW w:w="1196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 xml:space="preserve">Итого </w:t>
            </w:r>
          </w:p>
        </w:tc>
        <w:tc>
          <w:tcPr>
            <w:tcW w:w="147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 xml:space="preserve">Доплата </w:t>
            </w:r>
            <w:proofErr w:type="gramStart"/>
            <w:r w:rsidRPr="00E52BBB">
              <w:rPr>
                <w:rFonts w:ascii="Times New Roman" w:hAnsi="Times New Roman"/>
                <w:b/>
                <w:bCs/>
                <w:lang w:val="ru-RU"/>
              </w:rPr>
              <w:t>до</w:t>
            </w:r>
            <w:proofErr w:type="gramEnd"/>
            <w:r w:rsidRPr="00E52BBB">
              <w:rPr>
                <w:rFonts w:ascii="Times New Roman" w:hAnsi="Times New Roman"/>
                <w:b/>
                <w:bCs/>
                <w:lang w:val="ru-RU"/>
              </w:rPr>
              <w:t xml:space="preserve"> МРОТ</w:t>
            </w:r>
          </w:p>
        </w:tc>
        <w:tc>
          <w:tcPr>
            <w:tcW w:w="11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>Всего</w:t>
            </w:r>
          </w:p>
        </w:tc>
      </w:tr>
      <w:tr w:rsidR="00185159" w:rsidRPr="00E52BBB" w:rsidTr="00185159">
        <w:tc>
          <w:tcPr>
            <w:tcW w:w="56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96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85159" w:rsidRPr="00E52BBB" w:rsidTr="00185159">
        <w:tc>
          <w:tcPr>
            <w:tcW w:w="56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96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85159" w:rsidRPr="00E52BBB" w:rsidTr="00185159">
        <w:tc>
          <w:tcPr>
            <w:tcW w:w="56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85159" w:rsidRPr="00E52BBB" w:rsidTr="00185159">
        <w:tc>
          <w:tcPr>
            <w:tcW w:w="56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85159" w:rsidRPr="00E52BBB" w:rsidTr="00185159">
        <w:tc>
          <w:tcPr>
            <w:tcW w:w="56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340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c>
          <w:tcPr>
            <w:tcW w:w="56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340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85159" w:rsidRPr="00E52BBB" w:rsidTr="00185159">
        <w:tc>
          <w:tcPr>
            <w:tcW w:w="56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7</w:t>
            </w:r>
          </w:p>
        </w:tc>
        <w:tc>
          <w:tcPr>
            <w:tcW w:w="340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85159" w:rsidRPr="00E52BBB" w:rsidTr="00185159">
        <w:tc>
          <w:tcPr>
            <w:tcW w:w="56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340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85159" w:rsidRPr="00E52BBB" w:rsidTr="00185159">
        <w:tc>
          <w:tcPr>
            <w:tcW w:w="56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9</w:t>
            </w:r>
          </w:p>
        </w:tc>
        <w:tc>
          <w:tcPr>
            <w:tcW w:w="340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rPr>
          <w:trHeight w:val="317"/>
        </w:trPr>
        <w:tc>
          <w:tcPr>
            <w:tcW w:w="56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10.</w:t>
            </w:r>
          </w:p>
        </w:tc>
        <w:tc>
          <w:tcPr>
            <w:tcW w:w="340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96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47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185159" w:rsidRPr="00E52BBB" w:rsidTr="00185159">
        <w:trPr>
          <w:trHeight w:val="796"/>
        </w:trPr>
        <w:tc>
          <w:tcPr>
            <w:tcW w:w="56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400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Итого</w:t>
            </w:r>
          </w:p>
        </w:tc>
        <w:tc>
          <w:tcPr>
            <w:tcW w:w="215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96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471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185159" w:rsidRPr="00E52BBB" w:rsidRDefault="00185159" w:rsidP="00185159">
      <w:pPr>
        <w:rPr>
          <w:rFonts w:ascii="Times New Roman" w:hAnsi="Times New Roman"/>
          <w:sz w:val="28"/>
          <w:szCs w:val="28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Члены тарификационной комиссии</w:t>
      </w:r>
    </w:p>
    <w:p w:rsidR="00185159" w:rsidRPr="00E52BBB" w:rsidRDefault="00185159" w:rsidP="001851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5159" w:rsidRPr="00E52BBB" w:rsidRDefault="00185159" w:rsidP="00185159">
      <w:pPr>
        <w:spacing w:line="276" w:lineRule="auto"/>
        <w:jc w:val="right"/>
        <w:rPr>
          <w:rFonts w:ascii="Times New Roman" w:eastAsiaTheme="minorHAnsi" w:hAnsi="Times New Roman"/>
        </w:rPr>
      </w:pPr>
      <w:proofErr w:type="spellStart"/>
      <w:r w:rsidRPr="00E52BBB">
        <w:rPr>
          <w:rFonts w:ascii="Times New Roman" w:eastAsiaTheme="minorHAnsi" w:hAnsi="Times New Roman"/>
        </w:rPr>
        <w:t>Приложение</w:t>
      </w:r>
      <w:proofErr w:type="spellEnd"/>
      <w:r w:rsidRPr="00E52BBB">
        <w:rPr>
          <w:rFonts w:ascii="Times New Roman" w:eastAsiaTheme="minorHAnsi" w:hAnsi="Times New Roman"/>
        </w:rPr>
        <w:t xml:space="preserve"> №10  </w:t>
      </w:r>
    </w:p>
    <w:p w:rsidR="00185159" w:rsidRPr="00E52BBB" w:rsidRDefault="00185159" w:rsidP="00185159">
      <w:pPr>
        <w:widowControl w:val="0"/>
        <w:autoSpaceDE w:val="0"/>
        <w:autoSpaceDN w:val="0"/>
        <w:jc w:val="right"/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>к Положению о системе оплаты труда</w:t>
      </w:r>
    </w:p>
    <w:p w:rsidR="00185159" w:rsidRPr="00E52BBB" w:rsidRDefault="00185159" w:rsidP="00185159">
      <w:pPr>
        <w:widowControl w:val="0"/>
        <w:autoSpaceDE w:val="0"/>
        <w:autoSpaceDN w:val="0"/>
        <w:jc w:val="right"/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>работников муниципальных</w:t>
      </w:r>
    </w:p>
    <w:p w:rsidR="00185159" w:rsidRPr="00E52BBB" w:rsidRDefault="00185159" w:rsidP="00185159">
      <w:pPr>
        <w:widowControl w:val="0"/>
        <w:autoSpaceDE w:val="0"/>
        <w:autoSpaceDN w:val="0"/>
        <w:jc w:val="right"/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>образовательных учреждений</w:t>
      </w:r>
    </w:p>
    <w:p w:rsidR="00185159" w:rsidRPr="00E52BBB" w:rsidRDefault="00185159" w:rsidP="00185159">
      <w:pPr>
        <w:widowControl w:val="0"/>
        <w:autoSpaceDE w:val="0"/>
        <w:autoSpaceDN w:val="0"/>
        <w:jc w:val="right"/>
        <w:rPr>
          <w:rFonts w:ascii="Times New Roman" w:hAnsi="Times New Roman"/>
          <w:sz w:val="16"/>
          <w:szCs w:val="16"/>
          <w:lang w:val="ru-RU"/>
        </w:rPr>
      </w:pPr>
      <w:r w:rsidRPr="00E52BBB">
        <w:rPr>
          <w:rFonts w:ascii="Times New Roman" w:hAnsi="Times New Roman"/>
          <w:lang w:val="ru-RU"/>
        </w:rPr>
        <w:t>Холм-Жирковского района</w:t>
      </w:r>
    </w:p>
    <w:p w:rsidR="00185159" w:rsidRPr="00E52BBB" w:rsidRDefault="00185159" w:rsidP="00185159">
      <w:pPr>
        <w:spacing w:line="276" w:lineRule="auto"/>
        <w:jc w:val="right"/>
        <w:rPr>
          <w:rFonts w:ascii="Times New Roman" w:eastAsiaTheme="minorHAnsi" w:hAnsi="Times New Roman"/>
          <w:sz w:val="16"/>
          <w:szCs w:val="16"/>
          <w:lang w:val="ru-RU"/>
        </w:rPr>
      </w:pPr>
      <w:r w:rsidRPr="00E52BBB">
        <w:rPr>
          <w:rFonts w:ascii="Times New Roman" w:eastAsiaTheme="minorHAnsi" w:hAnsi="Times New Roman"/>
          <w:sz w:val="16"/>
          <w:szCs w:val="16"/>
          <w:lang w:val="ru-RU"/>
        </w:rPr>
        <w:t xml:space="preserve">  </w:t>
      </w:r>
    </w:p>
    <w:p w:rsidR="00185159" w:rsidRPr="00E52BBB" w:rsidRDefault="00185159" w:rsidP="00185159">
      <w:pPr>
        <w:spacing w:line="276" w:lineRule="auto"/>
        <w:jc w:val="right"/>
        <w:rPr>
          <w:rFonts w:ascii="Times New Roman" w:eastAsiaTheme="minorHAnsi" w:hAnsi="Times New Roman"/>
          <w:sz w:val="16"/>
          <w:szCs w:val="16"/>
          <w:lang w:val="ru-RU"/>
        </w:rPr>
      </w:pPr>
      <w:r w:rsidRPr="00E52BBB">
        <w:rPr>
          <w:rFonts w:ascii="Times New Roman" w:eastAsiaTheme="minorHAnsi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159" w:rsidRPr="00E52BBB" w:rsidRDefault="00185159" w:rsidP="00185159">
      <w:pPr>
        <w:tabs>
          <w:tab w:val="left" w:pos="13380"/>
        </w:tabs>
        <w:rPr>
          <w:rFonts w:ascii="Times New Roman" w:eastAsiaTheme="minorHAnsi" w:hAnsi="Times New Roman"/>
          <w:sz w:val="16"/>
          <w:szCs w:val="16"/>
          <w:lang w:val="ru-RU"/>
        </w:rPr>
      </w:pPr>
      <w:r w:rsidRPr="00E52BBB">
        <w:rPr>
          <w:rFonts w:ascii="Times New Roman" w:eastAsiaTheme="minorHAnsi" w:hAnsi="Times New Roman"/>
          <w:lang w:val="ru-RU"/>
        </w:rPr>
        <w:t xml:space="preserve">СОГЛАСОВАНО  </w:t>
      </w:r>
      <w:r w:rsidRPr="00E52BBB">
        <w:rPr>
          <w:rFonts w:ascii="Times New Roman" w:eastAsiaTheme="minorHAnsi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eastAsiaTheme="minorHAnsi" w:hAnsi="Times New Roman"/>
          <w:lang w:val="ru-RU"/>
        </w:rPr>
        <w:t>УТВЕРЖДАЮ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eastAsiaTheme="minorHAnsi" w:hAnsi="Times New Roman"/>
          <w:sz w:val="16"/>
          <w:szCs w:val="16"/>
          <w:lang w:val="ru-RU"/>
        </w:rPr>
      </w:pPr>
      <w:r w:rsidRPr="00E52BBB">
        <w:rPr>
          <w:rFonts w:ascii="Times New Roman" w:eastAsiaTheme="minorHAnsi" w:hAnsi="Times New Roman"/>
          <w:lang w:val="ru-RU"/>
        </w:rPr>
        <w:t>Начальник отдела по образованию</w:t>
      </w:r>
      <w:r w:rsidRPr="00E52BBB">
        <w:rPr>
          <w:rFonts w:ascii="Times New Roman" w:eastAsiaTheme="minorHAnsi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eastAsiaTheme="minorHAnsi" w:hAnsi="Times New Roman"/>
          <w:lang w:val="ru-RU"/>
        </w:rPr>
        <w:t>Руководитель учреждения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eastAsiaTheme="minorHAnsi" w:hAnsi="Times New Roman"/>
          <w:lang w:val="ru-RU"/>
        </w:rPr>
      </w:pPr>
      <w:r w:rsidRPr="00E52BBB">
        <w:rPr>
          <w:rFonts w:ascii="Times New Roman" w:eastAsiaTheme="minorHAnsi" w:hAnsi="Times New Roman"/>
          <w:lang w:val="ru-RU"/>
        </w:rPr>
        <w:t>Администрации муниципального образования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spacing w:line="276" w:lineRule="auto"/>
        <w:rPr>
          <w:rFonts w:ascii="Times New Roman" w:eastAsiaTheme="minorHAnsi" w:hAnsi="Times New Roman"/>
          <w:lang w:val="ru-RU"/>
        </w:rPr>
      </w:pPr>
      <w:r w:rsidRPr="00E52BBB">
        <w:rPr>
          <w:rFonts w:ascii="Times New Roman" w:eastAsiaTheme="minorHAnsi" w:hAnsi="Times New Roman"/>
          <w:lang w:val="ru-RU"/>
        </w:rPr>
        <w:t>Холм-Жирковского района                                 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spacing w:line="276" w:lineRule="auto"/>
        <w:rPr>
          <w:rFonts w:ascii="Times New Roman" w:eastAsiaTheme="minorHAnsi" w:hAnsi="Times New Roman"/>
          <w:lang w:val="ru-RU"/>
        </w:rPr>
      </w:pPr>
      <w:r w:rsidRPr="00E52BBB">
        <w:rPr>
          <w:rFonts w:ascii="Times New Roman" w:eastAsiaTheme="minorHAnsi" w:hAnsi="Times New Roman"/>
          <w:lang w:val="ru-RU"/>
        </w:rPr>
        <w:t>Смоленской области                                            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spacing w:line="276" w:lineRule="auto"/>
        <w:rPr>
          <w:rFonts w:ascii="Times New Roman" w:eastAsiaTheme="minorHAnsi" w:hAnsi="Times New Roman"/>
          <w:lang w:val="ru-RU"/>
        </w:rPr>
      </w:pPr>
      <w:r w:rsidRPr="00E52BBB">
        <w:rPr>
          <w:rFonts w:ascii="Times New Roman" w:eastAsiaTheme="minorHAnsi" w:hAnsi="Times New Roman"/>
          <w:lang w:val="ru-RU"/>
        </w:rPr>
        <w:t xml:space="preserve">_______________    Т.В.Муравьева                                                                                                                                             «___» _________ 20____                                                                                                                                                                                                                                                                                  «___» _______ 20____                                                  </w:t>
      </w:r>
    </w:p>
    <w:p w:rsidR="00185159" w:rsidRPr="00E52BBB" w:rsidRDefault="00185159" w:rsidP="00185159">
      <w:pPr>
        <w:spacing w:line="276" w:lineRule="auto"/>
        <w:rPr>
          <w:rFonts w:ascii="Times New Roman" w:eastAsiaTheme="minorHAnsi" w:hAnsi="Times New Roman"/>
          <w:sz w:val="16"/>
          <w:szCs w:val="16"/>
          <w:lang w:val="ru-RU"/>
        </w:rPr>
      </w:pPr>
    </w:p>
    <w:p w:rsidR="00185159" w:rsidRPr="00E52BBB" w:rsidRDefault="00185159" w:rsidP="00185159">
      <w:pPr>
        <w:spacing w:line="276" w:lineRule="auto"/>
        <w:rPr>
          <w:rFonts w:ascii="Times New Roman" w:eastAsiaTheme="minorHAnsi" w:hAnsi="Times New Roman"/>
          <w:sz w:val="16"/>
          <w:szCs w:val="16"/>
          <w:lang w:val="ru-RU"/>
        </w:rPr>
      </w:pPr>
      <w:r w:rsidRPr="00E52BBB">
        <w:rPr>
          <w:rFonts w:ascii="Times New Roman" w:eastAsiaTheme="minorHAnsi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159" w:rsidRPr="00E52BBB" w:rsidRDefault="00185159" w:rsidP="00185159">
      <w:pPr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E52BBB">
        <w:rPr>
          <w:rFonts w:ascii="Times New Roman" w:eastAsiaTheme="minorHAnsi" w:hAnsi="Times New Roman"/>
          <w:sz w:val="28"/>
          <w:szCs w:val="28"/>
          <w:lang w:val="ru-RU"/>
        </w:rPr>
        <w:t xml:space="preserve">Тарификационный список административного персонала муниципального </w:t>
      </w:r>
    </w:p>
    <w:p w:rsidR="00185159" w:rsidRPr="00E52BBB" w:rsidRDefault="00185159" w:rsidP="00185159">
      <w:pPr>
        <w:tabs>
          <w:tab w:val="left" w:pos="9870"/>
        </w:tabs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E52BBB">
        <w:rPr>
          <w:rFonts w:ascii="Times New Roman" w:eastAsiaTheme="minorHAnsi" w:hAnsi="Times New Roman"/>
          <w:sz w:val="18"/>
          <w:szCs w:val="18"/>
          <w:lang w:val="ru-RU"/>
        </w:rPr>
        <w:t>_________________________________________________________</w:t>
      </w:r>
    </w:p>
    <w:p w:rsidR="00185159" w:rsidRPr="00E52BBB" w:rsidRDefault="00185159" w:rsidP="00185159">
      <w:pPr>
        <w:tabs>
          <w:tab w:val="left" w:pos="9870"/>
        </w:tabs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E52BBB">
        <w:rPr>
          <w:rFonts w:ascii="Times New Roman" w:eastAsiaTheme="minorHAnsi" w:hAnsi="Times New Roman"/>
          <w:sz w:val="18"/>
          <w:szCs w:val="18"/>
          <w:lang w:val="ru-RU"/>
        </w:rPr>
        <w:t>полное наименование на 01.09.2016 г</w:t>
      </w:r>
      <w:r w:rsidRPr="00E52BBB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185159" w:rsidRPr="00E52BBB" w:rsidRDefault="00185159" w:rsidP="00185159">
      <w:pPr>
        <w:tabs>
          <w:tab w:val="left" w:pos="9870"/>
        </w:tabs>
        <w:spacing w:after="200" w:line="276" w:lineRule="auto"/>
        <w:jc w:val="right"/>
        <w:rPr>
          <w:rFonts w:ascii="Times New Roman" w:eastAsiaTheme="minorHAnsi" w:hAnsi="Times New Roman"/>
          <w:sz w:val="28"/>
          <w:szCs w:val="28"/>
          <w:lang w:val="ru-RU"/>
        </w:rPr>
      </w:pPr>
      <w:r w:rsidRPr="00E52BBB">
        <w:rPr>
          <w:rFonts w:ascii="Times New Roman" w:eastAsiaTheme="minorHAnsi" w:hAnsi="Times New Roman"/>
          <w:sz w:val="28"/>
          <w:szCs w:val="28"/>
          <w:lang w:val="ru-RU"/>
        </w:rPr>
        <w:t>Группа оплаты труда 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159"/>
        <w:gridCol w:w="1559"/>
        <w:gridCol w:w="895"/>
        <w:gridCol w:w="927"/>
        <w:gridCol w:w="1330"/>
        <w:gridCol w:w="814"/>
        <w:gridCol w:w="894"/>
        <w:gridCol w:w="818"/>
        <w:gridCol w:w="893"/>
        <w:gridCol w:w="805"/>
        <w:gridCol w:w="890"/>
        <w:gridCol w:w="1034"/>
        <w:gridCol w:w="1194"/>
        <w:gridCol w:w="1016"/>
      </w:tblGrid>
      <w:tr w:rsidR="00185159" w:rsidRPr="00E52BBB" w:rsidTr="00185159">
        <w:tc>
          <w:tcPr>
            <w:tcW w:w="560" w:type="dxa"/>
            <w:vMerge w:val="restart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r w:rsidRPr="00E52BB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59" w:type="dxa"/>
            <w:vMerge w:val="restart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r w:rsidRPr="00E52BBB">
              <w:rPr>
                <w:rFonts w:ascii="Times New Roman" w:hAnsi="Times New Roman"/>
                <w:b/>
              </w:rPr>
              <w:t xml:space="preserve">Ф.И.О. </w:t>
            </w:r>
          </w:p>
        </w:tc>
        <w:tc>
          <w:tcPr>
            <w:tcW w:w="2454" w:type="dxa"/>
            <w:gridSpan w:val="2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Базовый</w:t>
            </w:r>
            <w:proofErr w:type="spellEnd"/>
            <w:r w:rsidRPr="00E52B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2BBB">
              <w:rPr>
                <w:rFonts w:ascii="Times New Roman" w:hAnsi="Times New Roman"/>
                <w:b/>
              </w:rPr>
              <w:t>оклад</w:t>
            </w:r>
            <w:proofErr w:type="spellEnd"/>
          </w:p>
        </w:tc>
        <w:tc>
          <w:tcPr>
            <w:tcW w:w="927" w:type="dxa"/>
            <w:vMerge w:val="restart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Коэф</w:t>
            </w:r>
            <w:proofErr w:type="spellEnd"/>
            <w:r w:rsidRPr="00E52BBB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E52BBB">
              <w:rPr>
                <w:rFonts w:ascii="Times New Roman" w:hAnsi="Times New Roman"/>
                <w:b/>
              </w:rPr>
              <w:t>специ-фики</w:t>
            </w:r>
            <w:proofErr w:type="spellEnd"/>
          </w:p>
        </w:tc>
        <w:tc>
          <w:tcPr>
            <w:tcW w:w="3038" w:type="dxa"/>
            <w:gridSpan w:val="3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Квалификация</w:t>
            </w:r>
            <w:proofErr w:type="spellEnd"/>
            <w:r w:rsidRPr="00E52BB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Масштаб</w:t>
            </w:r>
            <w:proofErr w:type="spellEnd"/>
            <w:r w:rsidRPr="00E52B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2BBB">
              <w:rPr>
                <w:rFonts w:ascii="Times New Roman" w:hAnsi="Times New Roman"/>
                <w:b/>
              </w:rPr>
              <w:t>управления</w:t>
            </w:r>
            <w:proofErr w:type="spellEnd"/>
          </w:p>
        </w:tc>
        <w:tc>
          <w:tcPr>
            <w:tcW w:w="1695" w:type="dxa"/>
            <w:gridSpan w:val="2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Уровень</w:t>
            </w:r>
            <w:proofErr w:type="spellEnd"/>
          </w:p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управления</w:t>
            </w:r>
            <w:proofErr w:type="spellEnd"/>
            <w:r w:rsidRPr="00E52BB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34" w:type="dxa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Оплата</w:t>
            </w:r>
            <w:proofErr w:type="spellEnd"/>
            <w:r w:rsidRPr="00E52BBB">
              <w:rPr>
                <w:rFonts w:ascii="Times New Roman" w:hAnsi="Times New Roman"/>
                <w:b/>
              </w:rPr>
              <w:t xml:space="preserve"> </w:t>
            </w:r>
          </w:p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52BBB">
              <w:rPr>
                <w:rFonts w:ascii="Times New Roman" w:hAnsi="Times New Roman"/>
                <w:b/>
              </w:rPr>
              <w:t>за</w:t>
            </w:r>
            <w:proofErr w:type="spellEnd"/>
            <w:proofErr w:type="gramEnd"/>
            <w:r w:rsidRPr="00E52B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2BBB">
              <w:rPr>
                <w:rFonts w:ascii="Times New Roman" w:hAnsi="Times New Roman"/>
                <w:b/>
              </w:rPr>
              <w:t>метод</w:t>
            </w:r>
            <w:proofErr w:type="spellEnd"/>
            <w:r w:rsidRPr="00E52BBB">
              <w:rPr>
                <w:rFonts w:ascii="Times New Roman" w:hAnsi="Times New Roman"/>
                <w:b/>
              </w:rPr>
              <w:t xml:space="preserve">. </w:t>
            </w:r>
          </w:p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52BBB">
              <w:rPr>
                <w:rFonts w:ascii="Times New Roman" w:hAnsi="Times New Roman"/>
                <w:b/>
              </w:rPr>
              <w:t>литер</w:t>
            </w:r>
            <w:proofErr w:type="spellEnd"/>
            <w:proofErr w:type="gramEnd"/>
            <w:r w:rsidRPr="00E52BB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94" w:type="dxa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r w:rsidRPr="00E52BBB">
              <w:rPr>
                <w:rFonts w:ascii="Times New Roman" w:hAnsi="Times New Roman"/>
                <w:b/>
                <w:lang w:val="ru-RU"/>
              </w:rPr>
              <w:t xml:space="preserve">Доплата за работу в </w:t>
            </w:r>
            <w:proofErr w:type="gramStart"/>
            <w:r w:rsidRPr="00E52BBB">
              <w:rPr>
                <w:rFonts w:ascii="Times New Roman" w:hAnsi="Times New Roman"/>
                <w:b/>
                <w:lang w:val="ru-RU"/>
              </w:rPr>
              <w:t>сельской</w:t>
            </w:r>
            <w:proofErr w:type="gramEnd"/>
            <w:r w:rsidRPr="00E52BBB">
              <w:rPr>
                <w:rFonts w:ascii="Times New Roman" w:hAnsi="Times New Roman"/>
                <w:b/>
                <w:lang w:val="ru-RU"/>
              </w:rPr>
              <w:t xml:space="preserve"> мест. </w:t>
            </w:r>
            <w:r w:rsidRPr="00E52BBB">
              <w:rPr>
                <w:rFonts w:ascii="Times New Roman" w:hAnsi="Times New Roman"/>
                <w:b/>
              </w:rPr>
              <w:t>(25%)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Ставка</w:t>
            </w:r>
            <w:proofErr w:type="spellEnd"/>
          </w:p>
        </w:tc>
      </w:tr>
      <w:tr w:rsidR="00185159" w:rsidRPr="00E52BBB" w:rsidTr="00185159">
        <w:tc>
          <w:tcPr>
            <w:tcW w:w="560" w:type="dxa"/>
            <w:vMerge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59" w:type="dxa"/>
            <w:vMerge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образование</w:t>
            </w:r>
            <w:proofErr w:type="spellEnd"/>
          </w:p>
        </w:tc>
        <w:tc>
          <w:tcPr>
            <w:tcW w:w="895" w:type="dxa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  <w:tc>
          <w:tcPr>
            <w:tcW w:w="927" w:type="dxa"/>
            <w:vMerge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0" w:type="dxa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категория</w:t>
            </w:r>
            <w:proofErr w:type="spellEnd"/>
          </w:p>
        </w:tc>
        <w:tc>
          <w:tcPr>
            <w:tcW w:w="814" w:type="dxa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52BBB">
              <w:rPr>
                <w:rFonts w:ascii="Times New Roman" w:hAnsi="Times New Roman"/>
                <w:b/>
              </w:rPr>
              <w:t>коэф</w:t>
            </w:r>
            <w:proofErr w:type="spellEnd"/>
            <w:proofErr w:type="gramEnd"/>
            <w:r w:rsidRPr="00E52BB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94" w:type="dxa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  <w:tc>
          <w:tcPr>
            <w:tcW w:w="818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52BBB">
              <w:rPr>
                <w:rFonts w:ascii="Times New Roman" w:hAnsi="Times New Roman"/>
                <w:b/>
              </w:rPr>
              <w:t>коэф</w:t>
            </w:r>
            <w:proofErr w:type="spellEnd"/>
            <w:proofErr w:type="gramEnd"/>
            <w:r w:rsidRPr="00E52BB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93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  <w:tc>
          <w:tcPr>
            <w:tcW w:w="805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52BBB">
              <w:rPr>
                <w:rFonts w:ascii="Times New Roman" w:hAnsi="Times New Roman"/>
                <w:b/>
              </w:rPr>
              <w:t>коэф</w:t>
            </w:r>
            <w:proofErr w:type="spellEnd"/>
            <w:proofErr w:type="gramEnd"/>
            <w:r w:rsidRPr="00E52BB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9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  <w:tc>
          <w:tcPr>
            <w:tcW w:w="1034" w:type="dxa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  <w:proofErr w:type="spellStart"/>
            <w:r w:rsidRPr="00E52BBB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  <w:tc>
          <w:tcPr>
            <w:tcW w:w="1194" w:type="dxa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</w:rPr>
            </w:pPr>
          </w:p>
        </w:tc>
      </w:tr>
      <w:tr w:rsidR="00185159" w:rsidRPr="00E52BBB" w:rsidTr="00185159">
        <w:tc>
          <w:tcPr>
            <w:tcW w:w="56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  <w:r w:rsidRPr="00E52BBB">
              <w:rPr>
                <w:rFonts w:ascii="Times New Roman" w:hAnsi="Times New Roman"/>
              </w:rPr>
              <w:t>1.</w:t>
            </w:r>
          </w:p>
        </w:tc>
        <w:tc>
          <w:tcPr>
            <w:tcW w:w="1159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</w:tr>
      <w:tr w:rsidR="00185159" w:rsidRPr="00E52BBB" w:rsidTr="00185159">
        <w:tc>
          <w:tcPr>
            <w:tcW w:w="56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  <w:r w:rsidRPr="00E52BBB">
              <w:rPr>
                <w:rFonts w:ascii="Times New Roman" w:hAnsi="Times New Roman"/>
              </w:rPr>
              <w:t>2.</w:t>
            </w:r>
          </w:p>
        </w:tc>
        <w:tc>
          <w:tcPr>
            <w:tcW w:w="1159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</w:tr>
      <w:tr w:rsidR="00185159" w:rsidRPr="00E52BBB" w:rsidTr="00185159">
        <w:tc>
          <w:tcPr>
            <w:tcW w:w="56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  <w:r w:rsidRPr="00E52BBB">
              <w:rPr>
                <w:rFonts w:ascii="Times New Roman" w:hAnsi="Times New Roman"/>
              </w:rPr>
              <w:t>3.</w:t>
            </w:r>
          </w:p>
        </w:tc>
        <w:tc>
          <w:tcPr>
            <w:tcW w:w="1159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</w:tr>
      <w:tr w:rsidR="00185159" w:rsidRPr="00E52BBB" w:rsidTr="00185159">
        <w:tc>
          <w:tcPr>
            <w:tcW w:w="56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  <w:r w:rsidRPr="00E52BBB">
              <w:rPr>
                <w:rFonts w:ascii="Times New Roman" w:hAnsi="Times New Roman"/>
              </w:rPr>
              <w:t>4.</w:t>
            </w:r>
          </w:p>
        </w:tc>
        <w:tc>
          <w:tcPr>
            <w:tcW w:w="1159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</w:tr>
      <w:tr w:rsidR="00185159" w:rsidRPr="00E52BBB" w:rsidTr="00185159">
        <w:tc>
          <w:tcPr>
            <w:tcW w:w="56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  <w:r w:rsidRPr="00E52BBB">
              <w:rPr>
                <w:rFonts w:ascii="Times New Roman" w:hAnsi="Times New Roman"/>
              </w:rPr>
              <w:t>5</w:t>
            </w:r>
          </w:p>
        </w:tc>
        <w:tc>
          <w:tcPr>
            <w:tcW w:w="1159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</w:tr>
      <w:tr w:rsidR="00185159" w:rsidRPr="00E52BBB" w:rsidTr="00185159">
        <w:tc>
          <w:tcPr>
            <w:tcW w:w="56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  <w:r w:rsidRPr="00E52BBB">
              <w:rPr>
                <w:rFonts w:ascii="Times New Roman" w:hAnsi="Times New Roman"/>
              </w:rPr>
              <w:t>6</w:t>
            </w:r>
          </w:p>
        </w:tc>
        <w:tc>
          <w:tcPr>
            <w:tcW w:w="1159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18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3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shd w:val="clear" w:color="auto" w:fill="auto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</w:tr>
    </w:tbl>
    <w:p w:rsidR="00185159" w:rsidRPr="00E52BBB" w:rsidRDefault="00185159" w:rsidP="00185159">
      <w:pPr>
        <w:rPr>
          <w:rFonts w:ascii="Times New Roman" w:hAnsi="Times New Roman"/>
        </w:rPr>
      </w:pPr>
    </w:p>
    <w:p w:rsidR="00185159" w:rsidRPr="00E52BBB" w:rsidRDefault="00185159" w:rsidP="00185159">
      <w:pPr>
        <w:rPr>
          <w:rFonts w:ascii="Times New Roman" w:hAnsi="Times New Roman"/>
          <w:sz w:val="28"/>
          <w:szCs w:val="28"/>
        </w:rPr>
      </w:pPr>
      <w:proofErr w:type="spellStart"/>
      <w:r w:rsidRPr="00E52BBB">
        <w:rPr>
          <w:rFonts w:ascii="Times New Roman" w:hAnsi="Times New Roman"/>
          <w:sz w:val="28"/>
          <w:szCs w:val="28"/>
        </w:rPr>
        <w:t>Члены</w:t>
      </w:r>
      <w:proofErr w:type="spellEnd"/>
      <w:r w:rsidRPr="00E52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BBB">
        <w:rPr>
          <w:rFonts w:ascii="Times New Roman" w:hAnsi="Times New Roman"/>
          <w:sz w:val="28"/>
          <w:szCs w:val="28"/>
        </w:rPr>
        <w:t>тарификационной</w:t>
      </w:r>
      <w:proofErr w:type="spellEnd"/>
      <w:r w:rsidRPr="00E52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BBB">
        <w:rPr>
          <w:rFonts w:ascii="Times New Roman" w:hAnsi="Times New Roman"/>
          <w:sz w:val="28"/>
          <w:szCs w:val="28"/>
        </w:rPr>
        <w:t>комиссии</w:t>
      </w:r>
      <w:proofErr w:type="spellEnd"/>
    </w:p>
    <w:p w:rsidR="00185159" w:rsidRPr="00E52BBB" w:rsidRDefault="00185159" w:rsidP="00185159">
      <w:pPr>
        <w:spacing w:line="276" w:lineRule="auto"/>
        <w:jc w:val="right"/>
        <w:rPr>
          <w:rFonts w:ascii="Times New Roman" w:eastAsiaTheme="minorHAnsi" w:hAnsi="Times New Roman"/>
          <w:sz w:val="16"/>
          <w:szCs w:val="16"/>
          <w:lang w:val="ru-RU"/>
        </w:rPr>
      </w:pPr>
      <w:r w:rsidRPr="00E52BBB">
        <w:rPr>
          <w:rFonts w:ascii="Times New Roman" w:eastAsiaTheme="minorHAnsi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159" w:rsidRPr="00E52BBB" w:rsidRDefault="00185159" w:rsidP="00185159">
      <w:pPr>
        <w:spacing w:line="276" w:lineRule="auto"/>
        <w:jc w:val="right"/>
        <w:rPr>
          <w:rFonts w:ascii="Times New Roman" w:eastAsiaTheme="minorHAnsi" w:hAnsi="Times New Roman"/>
        </w:rPr>
      </w:pPr>
      <w:r w:rsidRPr="00E52BBB">
        <w:rPr>
          <w:rFonts w:ascii="Times New Roman" w:eastAsiaTheme="minorHAnsi" w:hAnsi="Times New Roman"/>
        </w:rPr>
        <w:lastRenderedPageBreak/>
        <w:t xml:space="preserve"> </w:t>
      </w:r>
      <w:proofErr w:type="spellStart"/>
      <w:r w:rsidRPr="00E52BBB">
        <w:rPr>
          <w:rFonts w:ascii="Times New Roman" w:eastAsiaTheme="minorHAnsi" w:hAnsi="Times New Roman"/>
        </w:rPr>
        <w:t>Приложение</w:t>
      </w:r>
      <w:proofErr w:type="spellEnd"/>
      <w:r w:rsidRPr="00E52BBB">
        <w:rPr>
          <w:rFonts w:ascii="Times New Roman" w:eastAsiaTheme="minorHAnsi" w:hAnsi="Times New Roman"/>
        </w:rPr>
        <w:t xml:space="preserve"> №11  </w:t>
      </w:r>
    </w:p>
    <w:p w:rsidR="00185159" w:rsidRPr="00E52BBB" w:rsidRDefault="00185159" w:rsidP="0018515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к Положению о системе оплаты труда</w:t>
      </w:r>
    </w:p>
    <w:p w:rsidR="00185159" w:rsidRPr="00E52BBB" w:rsidRDefault="00185159" w:rsidP="0018515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:rsidR="00185159" w:rsidRPr="00E52BBB" w:rsidRDefault="00185159" w:rsidP="0018515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185159" w:rsidRPr="00E52BBB" w:rsidRDefault="00185159" w:rsidP="00185159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BBB"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185159" w:rsidRPr="00E52BBB" w:rsidRDefault="00185159" w:rsidP="00185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159" w:rsidRPr="00E52BBB" w:rsidRDefault="00185159" w:rsidP="00185159">
      <w:pPr>
        <w:spacing w:line="276" w:lineRule="auto"/>
        <w:jc w:val="right"/>
        <w:rPr>
          <w:rFonts w:ascii="Times New Roman" w:eastAsiaTheme="minorHAnsi" w:hAnsi="Times New Roman"/>
          <w:sz w:val="16"/>
          <w:szCs w:val="16"/>
          <w:lang w:val="ru-RU"/>
        </w:rPr>
      </w:pPr>
      <w:r w:rsidRPr="00E52BBB">
        <w:rPr>
          <w:rFonts w:ascii="Times New Roman" w:eastAsiaTheme="minorHAnsi" w:hAnsi="Times New Roman"/>
          <w:sz w:val="16"/>
          <w:szCs w:val="16"/>
          <w:lang w:val="ru-RU"/>
        </w:rPr>
        <w:t xml:space="preserve">  </w:t>
      </w:r>
    </w:p>
    <w:p w:rsidR="00185159" w:rsidRPr="00E52BBB" w:rsidRDefault="00185159" w:rsidP="00185159">
      <w:pPr>
        <w:spacing w:line="276" w:lineRule="auto"/>
        <w:jc w:val="center"/>
        <w:rPr>
          <w:rFonts w:ascii="Times New Roman" w:eastAsiaTheme="minorHAnsi" w:hAnsi="Times New Roman"/>
          <w:sz w:val="16"/>
          <w:szCs w:val="16"/>
          <w:lang w:val="ru-RU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Расчет величины ставки заработной платы педагогических работников</w:t>
      </w:r>
      <w:r w:rsidRPr="00E52BBB">
        <w:rPr>
          <w:rFonts w:ascii="Times New Roman" w:eastAsiaTheme="minorHAnsi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185159" w:rsidRPr="00E52BBB" w:rsidRDefault="00185159" w:rsidP="00185159">
      <w:pPr>
        <w:tabs>
          <w:tab w:val="left" w:pos="9870"/>
        </w:tabs>
        <w:spacing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52BBB">
        <w:rPr>
          <w:rFonts w:ascii="Times New Roman" w:eastAsiaTheme="minorHAnsi" w:hAnsi="Times New Roman"/>
          <w:sz w:val="18"/>
          <w:szCs w:val="18"/>
        </w:rPr>
        <w:t>_________________________________________________________</w:t>
      </w:r>
    </w:p>
    <w:p w:rsidR="00185159" w:rsidRPr="00E52BBB" w:rsidRDefault="00185159" w:rsidP="00185159">
      <w:pPr>
        <w:tabs>
          <w:tab w:val="left" w:pos="9870"/>
        </w:tabs>
        <w:spacing w:line="276" w:lineRule="auto"/>
        <w:jc w:val="center"/>
        <w:rPr>
          <w:rFonts w:ascii="Times New Roman" w:eastAsiaTheme="minorHAnsi" w:hAnsi="Times New Roman"/>
          <w:sz w:val="20"/>
          <w:szCs w:val="20"/>
        </w:rPr>
      </w:pPr>
      <w:proofErr w:type="spellStart"/>
      <w:proofErr w:type="gramStart"/>
      <w:r w:rsidRPr="00E52BBB">
        <w:rPr>
          <w:rFonts w:ascii="Times New Roman" w:eastAsiaTheme="minorHAnsi" w:hAnsi="Times New Roman"/>
          <w:sz w:val="20"/>
          <w:szCs w:val="20"/>
        </w:rPr>
        <w:t>полное</w:t>
      </w:r>
      <w:proofErr w:type="spellEnd"/>
      <w:proofErr w:type="gramEnd"/>
      <w:r w:rsidRPr="00E52BBB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E52BBB">
        <w:rPr>
          <w:rFonts w:ascii="Times New Roman" w:eastAsiaTheme="minorHAnsi" w:hAnsi="Times New Roman"/>
          <w:sz w:val="20"/>
          <w:szCs w:val="20"/>
        </w:rPr>
        <w:t>наименование</w:t>
      </w:r>
      <w:proofErr w:type="spellEnd"/>
      <w:r w:rsidRPr="00E52BBB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r w:rsidRPr="00E52BBB">
        <w:rPr>
          <w:rFonts w:ascii="Times New Roman" w:eastAsiaTheme="minorHAnsi" w:hAnsi="Times New Roman"/>
          <w:sz w:val="20"/>
          <w:szCs w:val="20"/>
        </w:rPr>
        <w:t>на</w:t>
      </w:r>
      <w:proofErr w:type="spellEnd"/>
      <w:r w:rsidRPr="00E52BBB">
        <w:rPr>
          <w:rFonts w:ascii="Times New Roman" w:eastAsiaTheme="minorHAnsi" w:hAnsi="Times New Roman"/>
          <w:sz w:val="20"/>
          <w:szCs w:val="20"/>
        </w:rPr>
        <w:t xml:space="preserve"> 01.09.2016 г.</w:t>
      </w:r>
    </w:p>
    <w:p w:rsidR="00185159" w:rsidRPr="00E52BBB" w:rsidRDefault="00185159" w:rsidP="00185159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219"/>
        <w:tblW w:w="1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81"/>
        <w:gridCol w:w="1264"/>
        <w:gridCol w:w="878"/>
        <w:gridCol w:w="1005"/>
        <w:gridCol w:w="647"/>
        <w:gridCol w:w="878"/>
        <w:gridCol w:w="1009"/>
        <w:gridCol w:w="567"/>
        <w:gridCol w:w="850"/>
        <w:gridCol w:w="850"/>
        <w:gridCol w:w="851"/>
        <w:gridCol w:w="1134"/>
        <w:gridCol w:w="850"/>
        <w:gridCol w:w="1135"/>
        <w:gridCol w:w="1417"/>
      </w:tblGrid>
      <w:tr w:rsidR="00185159" w:rsidRPr="008936F5" w:rsidTr="00185159">
        <w:tc>
          <w:tcPr>
            <w:tcW w:w="720" w:type="dxa"/>
            <w:vMerge w:val="restart"/>
          </w:tcPr>
          <w:p w:rsidR="00185159" w:rsidRPr="00E52BBB" w:rsidRDefault="00185159" w:rsidP="00185159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81" w:type="dxa"/>
            <w:vMerge w:val="restart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142" w:type="dxa"/>
            <w:gridSpan w:val="2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Базовый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оклад</w:t>
            </w:r>
            <w:proofErr w:type="spellEnd"/>
          </w:p>
        </w:tc>
        <w:tc>
          <w:tcPr>
            <w:tcW w:w="2530" w:type="dxa"/>
            <w:gridSpan w:val="3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Коэффициент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стажа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426" w:type="dxa"/>
            <w:gridSpan w:val="3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701" w:type="dxa"/>
            <w:gridSpan w:val="2"/>
          </w:tcPr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Коэффициент</w:t>
            </w:r>
            <w:proofErr w:type="spellEnd"/>
          </w:p>
          <w:p w:rsidR="00185159" w:rsidRPr="00E52BBB" w:rsidRDefault="00185159" w:rsidP="001851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специфики</w:t>
            </w:r>
            <w:proofErr w:type="spellEnd"/>
          </w:p>
        </w:tc>
        <w:tc>
          <w:tcPr>
            <w:tcW w:w="1134" w:type="dxa"/>
            <w:vMerge w:val="restart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Ставка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индивид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50" w:type="dxa"/>
            <w:vMerge w:val="restart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Оплата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метод.лит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5" w:type="dxa"/>
            <w:vMerge w:val="restart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Ставка </w:t>
            </w:r>
            <w:proofErr w:type="gramStart"/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для</w:t>
            </w:r>
            <w:proofErr w:type="gramEnd"/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оплаты без </w:t>
            </w: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</w:t>
            </w:r>
            <w:proofErr w:type="gramStart"/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.о</w:t>
            </w:r>
            <w:proofErr w:type="gramEnd"/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буч.на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дому </w:t>
            </w:r>
          </w:p>
        </w:tc>
        <w:tc>
          <w:tcPr>
            <w:tcW w:w="1417" w:type="dxa"/>
            <w:vMerge w:val="restart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Ставка инд.</w:t>
            </w:r>
          </w:p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обуч</w:t>
            </w:r>
            <w:proofErr w:type="gramStart"/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.н</w:t>
            </w:r>
            <w:proofErr w:type="gramEnd"/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дому с учетом </w:t>
            </w: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мет.лит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</w:tc>
      </w:tr>
      <w:tr w:rsidR="00185159" w:rsidRPr="00E52BBB" w:rsidTr="00185159">
        <w:tc>
          <w:tcPr>
            <w:tcW w:w="720" w:type="dxa"/>
            <w:vMerge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81" w:type="dxa"/>
            <w:vMerge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4" w:type="dxa"/>
          </w:tcPr>
          <w:p w:rsidR="00185159" w:rsidRPr="00E52BBB" w:rsidRDefault="00185159" w:rsidP="00185159">
            <w:pPr>
              <w:ind w:left="-7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Образован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стаж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лет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7" w:type="dxa"/>
          </w:tcPr>
          <w:p w:rsidR="00185159" w:rsidRPr="00E52BBB" w:rsidRDefault="00185159" w:rsidP="00185159">
            <w:pPr>
              <w:ind w:left="-36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коэф</w:t>
            </w:r>
            <w:proofErr w:type="spellEnd"/>
          </w:p>
        </w:tc>
        <w:tc>
          <w:tcPr>
            <w:tcW w:w="878" w:type="dxa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009" w:type="dxa"/>
          </w:tcPr>
          <w:p w:rsidR="00185159" w:rsidRPr="00E52BBB" w:rsidRDefault="00185159" w:rsidP="00185159">
            <w:pPr>
              <w:ind w:left="-8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  <w:proofErr w:type="spellEnd"/>
          </w:p>
        </w:tc>
        <w:tc>
          <w:tcPr>
            <w:tcW w:w="567" w:type="dxa"/>
          </w:tcPr>
          <w:p w:rsidR="00185159" w:rsidRPr="00E52BBB" w:rsidRDefault="00185159" w:rsidP="00185159">
            <w:pPr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коэф</w:t>
            </w:r>
            <w:proofErr w:type="spellEnd"/>
            <w:proofErr w:type="gram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850" w:type="dxa"/>
          </w:tcPr>
          <w:p w:rsidR="00185159" w:rsidRPr="00E52BBB" w:rsidRDefault="00185159" w:rsidP="00185159">
            <w:pPr>
              <w:ind w:left="-8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Коэффициент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85159" w:rsidRPr="00E52BBB" w:rsidRDefault="00185159" w:rsidP="00185159">
            <w:pPr>
              <w:ind w:left="-8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Pr="00E52B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5159" w:rsidRPr="00E52BBB" w:rsidRDefault="00185159" w:rsidP="001851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5159" w:rsidRPr="00E52BBB" w:rsidTr="00185159">
        <w:tc>
          <w:tcPr>
            <w:tcW w:w="720" w:type="dxa"/>
          </w:tcPr>
          <w:p w:rsidR="00185159" w:rsidRPr="00E52BBB" w:rsidRDefault="00185159" w:rsidP="00185159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185159" w:rsidRPr="00E52BBB" w:rsidRDefault="00185159" w:rsidP="00185159">
            <w:pPr>
              <w:pStyle w:val="1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5159" w:rsidRPr="00E52BBB" w:rsidRDefault="00185159" w:rsidP="00185159">
            <w:pPr>
              <w:ind w:left="-73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ind w:left="-35" w:hanging="30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185159" w:rsidRPr="00E52BBB" w:rsidRDefault="00185159" w:rsidP="00185159">
            <w:pPr>
              <w:ind w:left="-8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</w:tr>
      <w:tr w:rsidR="00185159" w:rsidRPr="00E52BBB" w:rsidTr="00185159">
        <w:tc>
          <w:tcPr>
            <w:tcW w:w="720" w:type="dxa"/>
          </w:tcPr>
          <w:p w:rsidR="00185159" w:rsidRPr="00E52BBB" w:rsidRDefault="00185159" w:rsidP="00185159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185159" w:rsidRPr="00E52BBB" w:rsidRDefault="00185159" w:rsidP="00185159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185159" w:rsidRPr="00E52BBB" w:rsidRDefault="00185159" w:rsidP="00185159">
            <w:pPr>
              <w:ind w:left="-73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ind w:left="-35" w:hanging="30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185159" w:rsidRPr="00E52BBB" w:rsidRDefault="00185159" w:rsidP="00185159">
            <w:pPr>
              <w:ind w:left="-8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</w:tr>
      <w:tr w:rsidR="00185159" w:rsidRPr="00E52BBB" w:rsidTr="00185159">
        <w:tc>
          <w:tcPr>
            <w:tcW w:w="720" w:type="dxa"/>
          </w:tcPr>
          <w:p w:rsidR="00185159" w:rsidRPr="00E52BBB" w:rsidRDefault="00185159" w:rsidP="00185159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185159" w:rsidRPr="00E52BBB" w:rsidRDefault="00185159" w:rsidP="00185159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185159" w:rsidRPr="00E52BBB" w:rsidRDefault="00185159" w:rsidP="00185159">
            <w:pPr>
              <w:ind w:left="-73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ind w:left="-35" w:hanging="30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185159" w:rsidRPr="00E52BBB" w:rsidRDefault="00185159" w:rsidP="00185159">
            <w:pPr>
              <w:ind w:left="-8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</w:tr>
      <w:tr w:rsidR="00185159" w:rsidRPr="00E52BBB" w:rsidTr="00185159">
        <w:tc>
          <w:tcPr>
            <w:tcW w:w="720" w:type="dxa"/>
          </w:tcPr>
          <w:p w:rsidR="00185159" w:rsidRPr="00E52BBB" w:rsidRDefault="00185159" w:rsidP="00185159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185159" w:rsidRPr="00E52BBB" w:rsidRDefault="00185159" w:rsidP="00185159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185159" w:rsidRPr="00E52BBB" w:rsidRDefault="00185159" w:rsidP="00185159">
            <w:pPr>
              <w:ind w:left="-73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ind w:left="-35" w:hanging="30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185159" w:rsidRPr="00E52BBB" w:rsidRDefault="00185159" w:rsidP="00185159">
            <w:pPr>
              <w:ind w:left="-8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</w:tr>
      <w:tr w:rsidR="00185159" w:rsidRPr="00E52BBB" w:rsidTr="00185159">
        <w:tc>
          <w:tcPr>
            <w:tcW w:w="720" w:type="dxa"/>
          </w:tcPr>
          <w:p w:rsidR="00185159" w:rsidRPr="00E52BBB" w:rsidRDefault="00185159" w:rsidP="00185159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185159" w:rsidRPr="00E52BBB" w:rsidRDefault="00185159" w:rsidP="00185159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185159" w:rsidRPr="00E52BBB" w:rsidRDefault="00185159" w:rsidP="00185159">
            <w:pPr>
              <w:ind w:left="-73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ind w:left="-35" w:hanging="30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185159" w:rsidRPr="00E52BBB" w:rsidRDefault="00185159" w:rsidP="00185159">
            <w:pPr>
              <w:ind w:left="-8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</w:tr>
      <w:tr w:rsidR="00185159" w:rsidRPr="00E52BBB" w:rsidTr="00185159">
        <w:tc>
          <w:tcPr>
            <w:tcW w:w="720" w:type="dxa"/>
          </w:tcPr>
          <w:p w:rsidR="00185159" w:rsidRPr="00E52BBB" w:rsidRDefault="00185159" w:rsidP="00185159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185159" w:rsidRPr="00E52BBB" w:rsidRDefault="00185159" w:rsidP="00185159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185159" w:rsidRPr="00E52BBB" w:rsidRDefault="00185159" w:rsidP="00185159">
            <w:pPr>
              <w:ind w:left="-73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ind w:left="-35" w:hanging="30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185159" w:rsidRPr="00E52BBB" w:rsidRDefault="00185159" w:rsidP="00185159">
            <w:pPr>
              <w:ind w:left="-8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</w:tr>
      <w:tr w:rsidR="00185159" w:rsidRPr="00E52BBB" w:rsidTr="00185159">
        <w:tc>
          <w:tcPr>
            <w:tcW w:w="720" w:type="dxa"/>
          </w:tcPr>
          <w:p w:rsidR="00185159" w:rsidRPr="00E52BBB" w:rsidRDefault="00185159" w:rsidP="00185159">
            <w:pPr>
              <w:numPr>
                <w:ilvl w:val="0"/>
                <w:numId w:val="1"/>
              </w:numPr>
              <w:ind w:right="-108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185159" w:rsidRPr="00E52BBB" w:rsidRDefault="00185159" w:rsidP="00185159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:rsidR="00185159" w:rsidRPr="00E52BBB" w:rsidRDefault="00185159" w:rsidP="00185159">
            <w:pPr>
              <w:ind w:left="-73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185159" w:rsidRPr="00E52BBB" w:rsidRDefault="00185159" w:rsidP="00185159">
            <w:pPr>
              <w:ind w:left="-35" w:hanging="30"/>
              <w:rPr>
                <w:rFonts w:ascii="Times New Roman" w:hAnsi="Times New Roman"/>
              </w:rPr>
            </w:pPr>
          </w:p>
        </w:tc>
        <w:tc>
          <w:tcPr>
            <w:tcW w:w="1009" w:type="dxa"/>
          </w:tcPr>
          <w:p w:rsidR="00185159" w:rsidRPr="00E52BBB" w:rsidRDefault="00185159" w:rsidP="00185159">
            <w:pPr>
              <w:ind w:left="-81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85159" w:rsidRPr="00E52BBB" w:rsidRDefault="00185159" w:rsidP="00185159">
            <w:pPr>
              <w:rPr>
                <w:rFonts w:ascii="Times New Roman" w:hAnsi="Times New Roman"/>
              </w:rPr>
            </w:pPr>
          </w:p>
        </w:tc>
      </w:tr>
    </w:tbl>
    <w:p w:rsidR="00185159" w:rsidRPr="00E52BBB" w:rsidRDefault="00185159" w:rsidP="00185159">
      <w:pPr>
        <w:jc w:val="center"/>
        <w:rPr>
          <w:rFonts w:ascii="Times New Roman" w:hAnsi="Times New Roman"/>
          <w:b/>
        </w:rPr>
      </w:pPr>
    </w:p>
    <w:p w:rsidR="00185159" w:rsidRPr="00E52BBB" w:rsidRDefault="00185159" w:rsidP="00185159">
      <w:pPr>
        <w:jc w:val="center"/>
        <w:rPr>
          <w:rFonts w:ascii="Times New Roman" w:hAnsi="Times New Roman"/>
          <w:b/>
        </w:rPr>
      </w:pPr>
    </w:p>
    <w:p w:rsidR="00185159" w:rsidRPr="00E52BBB" w:rsidRDefault="00185159" w:rsidP="00185159">
      <w:pPr>
        <w:rPr>
          <w:rFonts w:ascii="Times New Roman" w:hAnsi="Times New Roman"/>
          <w:sz w:val="28"/>
          <w:szCs w:val="28"/>
        </w:rPr>
      </w:pPr>
      <w:proofErr w:type="spellStart"/>
      <w:r w:rsidRPr="00E52BBB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E52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BBB">
        <w:rPr>
          <w:rFonts w:ascii="Times New Roman" w:hAnsi="Times New Roman"/>
          <w:sz w:val="28"/>
          <w:szCs w:val="28"/>
        </w:rPr>
        <w:t>отдела</w:t>
      </w:r>
      <w:proofErr w:type="spellEnd"/>
      <w:r w:rsidRPr="00E52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BBB">
        <w:rPr>
          <w:rFonts w:ascii="Times New Roman" w:hAnsi="Times New Roman"/>
          <w:sz w:val="28"/>
          <w:szCs w:val="28"/>
        </w:rPr>
        <w:t>по</w:t>
      </w:r>
      <w:proofErr w:type="spellEnd"/>
      <w:r w:rsidRPr="00E52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BBB">
        <w:rPr>
          <w:rFonts w:ascii="Times New Roman" w:hAnsi="Times New Roman"/>
          <w:sz w:val="28"/>
          <w:szCs w:val="28"/>
        </w:rPr>
        <w:t>заработной</w:t>
      </w:r>
      <w:proofErr w:type="spellEnd"/>
      <w:r w:rsidRPr="00E52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BBB">
        <w:rPr>
          <w:rFonts w:ascii="Times New Roman" w:hAnsi="Times New Roman"/>
          <w:sz w:val="28"/>
          <w:szCs w:val="28"/>
        </w:rPr>
        <w:t>плате</w:t>
      </w:r>
      <w:proofErr w:type="spellEnd"/>
      <w:r w:rsidRPr="00E52BBB">
        <w:rPr>
          <w:rFonts w:ascii="Times New Roman" w:hAnsi="Times New Roman"/>
          <w:sz w:val="28"/>
          <w:szCs w:val="28"/>
        </w:rPr>
        <w:t xml:space="preserve"> </w:t>
      </w:r>
    </w:p>
    <w:p w:rsidR="00185159" w:rsidRPr="00E52BBB" w:rsidRDefault="00185159" w:rsidP="00185159">
      <w:pPr>
        <w:rPr>
          <w:rFonts w:ascii="Times New Roman" w:hAnsi="Times New Roman"/>
          <w:sz w:val="28"/>
          <w:szCs w:val="28"/>
        </w:rPr>
      </w:pPr>
    </w:p>
    <w:p w:rsidR="006370CD" w:rsidRPr="00E52BBB" w:rsidRDefault="006370CD">
      <w:pPr>
        <w:rPr>
          <w:rFonts w:ascii="Times New Roman" w:hAnsi="Times New Roman"/>
          <w:sz w:val="28"/>
          <w:szCs w:val="28"/>
          <w:lang w:val="ru-RU"/>
        </w:rPr>
      </w:pPr>
    </w:p>
    <w:p w:rsidR="00B57482" w:rsidRPr="00E52BBB" w:rsidRDefault="00784A9B" w:rsidP="00D60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159" w:rsidRPr="00E52BBB" w:rsidRDefault="00185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E95" w:rsidRPr="00E52BBB" w:rsidRDefault="005C3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159" w:rsidRPr="00E52BBB" w:rsidRDefault="00185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159" w:rsidRPr="00E52BBB" w:rsidRDefault="00185159" w:rsidP="00185159">
      <w:pPr>
        <w:jc w:val="right"/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 xml:space="preserve">Приложение №12 </w:t>
      </w:r>
    </w:p>
    <w:p w:rsidR="00185159" w:rsidRPr="00E52BBB" w:rsidRDefault="00185159" w:rsidP="00185159">
      <w:pPr>
        <w:widowControl w:val="0"/>
        <w:autoSpaceDE w:val="0"/>
        <w:autoSpaceDN w:val="0"/>
        <w:jc w:val="right"/>
        <w:rPr>
          <w:rFonts w:ascii="Times New Roman" w:hAnsi="Times New Roman"/>
          <w:lang w:val="ru-RU" w:eastAsia="ru-RU"/>
        </w:rPr>
      </w:pPr>
      <w:r w:rsidRPr="00E52BBB">
        <w:rPr>
          <w:rFonts w:ascii="Times New Roman" w:hAnsi="Times New Roman"/>
          <w:lang w:val="ru-RU" w:eastAsia="ru-RU"/>
        </w:rPr>
        <w:t>к Положению о системе оплаты труда</w:t>
      </w:r>
    </w:p>
    <w:p w:rsidR="00185159" w:rsidRPr="00E52BBB" w:rsidRDefault="00185159" w:rsidP="00185159">
      <w:pPr>
        <w:widowControl w:val="0"/>
        <w:autoSpaceDE w:val="0"/>
        <w:autoSpaceDN w:val="0"/>
        <w:jc w:val="right"/>
        <w:rPr>
          <w:rFonts w:ascii="Times New Roman" w:hAnsi="Times New Roman"/>
          <w:lang w:val="ru-RU" w:eastAsia="ru-RU"/>
        </w:rPr>
      </w:pPr>
      <w:r w:rsidRPr="00E52BBB">
        <w:rPr>
          <w:rFonts w:ascii="Times New Roman" w:hAnsi="Times New Roman"/>
          <w:lang w:val="ru-RU" w:eastAsia="ru-RU"/>
        </w:rPr>
        <w:t>работников муниципальных</w:t>
      </w:r>
    </w:p>
    <w:p w:rsidR="00185159" w:rsidRPr="00E52BBB" w:rsidRDefault="00185159" w:rsidP="00185159">
      <w:pPr>
        <w:widowControl w:val="0"/>
        <w:autoSpaceDE w:val="0"/>
        <w:autoSpaceDN w:val="0"/>
        <w:jc w:val="right"/>
        <w:rPr>
          <w:rFonts w:ascii="Times New Roman" w:hAnsi="Times New Roman"/>
          <w:lang w:val="ru-RU" w:eastAsia="ru-RU"/>
        </w:rPr>
      </w:pPr>
      <w:r w:rsidRPr="00E52BBB">
        <w:rPr>
          <w:rFonts w:ascii="Times New Roman" w:hAnsi="Times New Roman"/>
          <w:lang w:val="ru-RU" w:eastAsia="ru-RU"/>
        </w:rPr>
        <w:t>образовательных учреждений</w:t>
      </w:r>
    </w:p>
    <w:p w:rsidR="00185159" w:rsidRPr="00E52BBB" w:rsidRDefault="00185159" w:rsidP="00185159">
      <w:pPr>
        <w:widowControl w:val="0"/>
        <w:autoSpaceDE w:val="0"/>
        <w:autoSpaceDN w:val="0"/>
        <w:jc w:val="right"/>
        <w:rPr>
          <w:rFonts w:ascii="Times New Roman" w:hAnsi="Times New Roman"/>
          <w:sz w:val="16"/>
          <w:szCs w:val="16"/>
          <w:lang w:val="ru-RU" w:eastAsia="ru-RU"/>
        </w:rPr>
      </w:pPr>
      <w:r w:rsidRPr="00E52BBB">
        <w:rPr>
          <w:rFonts w:ascii="Times New Roman" w:hAnsi="Times New Roman"/>
          <w:lang w:val="ru-RU" w:eastAsia="ru-RU"/>
        </w:rPr>
        <w:t>Холм-Жирковского района</w:t>
      </w:r>
    </w:p>
    <w:p w:rsidR="00185159" w:rsidRPr="00E52BBB" w:rsidRDefault="00185159" w:rsidP="0018515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E52BBB">
        <w:rPr>
          <w:rFonts w:ascii="Times New Roman" w:hAnsi="Times New Roman"/>
          <w:sz w:val="16"/>
          <w:szCs w:val="16"/>
          <w:lang w:val="ru-RU"/>
        </w:rPr>
        <w:t xml:space="preserve">  </w:t>
      </w:r>
    </w:p>
    <w:p w:rsidR="00185159" w:rsidRPr="00E52BBB" w:rsidRDefault="00185159" w:rsidP="0018515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E52BB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159" w:rsidRPr="00E52BBB" w:rsidRDefault="00185159" w:rsidP="00185159">
      <w:pPr>
        <w:tabs>
          <w:tab w:val="left" w:pos="13380"/>
        </w:tabs>
        <w:rPr>
          <w:rFonts w:ascii="Times New Roman" w:hAnsi="Times New Roman"/>
          <w:sz w:val="16"/>
          <w:szCs w:val="16"/>
          <w:lang w:val="ru-RU"/>
        </w:rPr>
      </w:pPr>
      <w:r w:rsidRPr="00E52BBB">
        <w:rPr>
          <w:rFonts w:ascii="Times New Roman" w:hAnsi="Times New Roman"/>
          <w:lang w:val="ru-RU"/>
        </w:rPr>
        <w:t xml:space="preserve">СОГЛАСОВАНО  </w:t>
      </w:r>
      <w:r w:rsidRPr="00E52BB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hAnsi="Times New Roman"/>
          <w:lang w:val="ru-RU"/>
        </w:rPr>
        <w:t>УТВЕРЖДАЮ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hAnsi="Times New Roman"/>
          <w:sz w:val="16"/>
          <w:szCs w:val="16"/>
          <w:lang w:val="ru-RU"/>
        </w:rPr>
      </w:pPr>
      <w:r w:rsidRPr="00E52BBB">
        <w:rPr>
          <w:rFonts w:ascii="Times New Roman" w:hAnsi="Times New Roman"/>
          <w:lang w:val="ru-RU"/>
        </w:rPr>
        <w:t>Начальник отдела по образованию</w:t>
      </w:r>
      <w:r w:rsidRPr="00E52BB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hAnsi="Times New Roman"/>
          <w:lang w:val="ru-RU"/>
        </w:rPr>
        <w:t>Руководитель учреждения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>Администрации муниципального образования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>Холм-Жирковского района                                 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>Смоленской области                                                                                                                                                               ________________________</w:t>
      </w:r>
    </w:p>
    <w:p w:rsidR="00185159" w:rsidRPr="00E52BBB" w:rsidRDefault="00185159" w:rsidP="00185159">
      <w:pPr>
        <w:tabs>
          <w:tab w:val="left" w:pos="12630"/>
        </w:tabs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 xml:space="preserve">_______________    Т.В.Муравьева                                                                                                                                             «___» _________ 20____                                                                                                                                                                                                                                                                                  «___» _______ 20____                                                  </w:t>
      </w:r>
    </w:p>
    <w:p w:rsidR="00185159" w:rsidRPr="00E52BBB" w:rsidRDefault="00185159" w:rsidP="00185159">
      <w:pPr>
        <w:rPr>
          <w:rFonts w:ascii="Times New Roman" w:hAnsi="Times New Roman"/>
          <w:sz w:val="16"/>
          <w:szCs w:val="16"/>
          <w:lang w:val="ru-RU"/>
        </w:rPr>
      </w:pPr>
    </w:p>
    <w:p w:rsidR="00185159" w:rsidRPr="00E52BBB" w:rsidRDefault="00185159" w:rsidP="001851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52BBB">
        <w:rPr>
          <w:rFonts w:ascii="Times New Roman" w:hAnsi="Times New Roman"/>
          <w:b/>
          <w:sz w:val="28"/>
          <w:szCs w:val="28"/>
          <w:lang w:val="ru-RU"/>
        </w:rPr>
        <w:t>ТАРИФИКАЦИОННЫЙ СПИСОК</w:t>
      </w:r>
    </w:p>
    <w:p w:rsidR="00185159" w:rsidRPr="00E52BBB" w:rsidRDefault="00185159" w:rsidP="00185159">
      <w:pPr>
        <w:jc w:val="center"/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>учителей и других работников школ</w:t>
      </w:r>
    </w:p>
    <w:p w:rsidR="00185159" w:rsidRPr="00E52BBB" w:rsidRDefault="00185159" w:rsidP="00185159">
      <w:pPr>
        <w:jc w:val="center"/>
        <w:rPr>
          <w:rFonts w:ascii="Times New Roman" w:hAnsi="Times New Roman"/>
          <w:lang w:val="ru-RU"/>
        </w:rPr>
      </w:pPr>
      <w:r w:rsidRPr="00E52BBB">
        <w:rPr>
          <w:rFonts w:ascii="Times New Roman" w:hAnsi="Times New Roman"/>
          <w:lang w:val="ru-RU"/>
        </w:rPr>
        <w:t>на 1 сентября 20___ г.</w:t>
      </w:r>
    </w:p>
    <w:p w:rsidR="00185159" w:rsidRPr="00E52BBB" w:rsidRDefault="00185159" w:rsidP="00185159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E52BBB">
        <w:rPr>
          <w:rFonts w:ascii="Times New Roman" w:hAnsi="Times New Roman"/>
          <w:sz w:val="18"/>
          <w:szCs w:val="18"/>
          <w:lang w:val="ru-RU"/>
        </w:rPr>
        <w:t>НАИМЕНОВАНИЕ УЧРЕЖДЕНИЯ_________________________________________</w:t>
      </w:r>
    </w:p>
    <w:tbl>
      <w:tblPr>
        <w:tblStyle w:val="a5"/>
        <w:tblW w:w="13868" w:type="dxa"/>
        <w:tblLayout w:type="fixed"/>
        <w:tblLook w:val="04A0"/>
      </w:tblPr>
      <w:tblGrid>
        <w:gridCol w:w="817"/>
        <w:gridCol w:w="709"/>
        <w:gridCol w:w="709"/>
        <w:gridCol w:w="708"/>
        <w:gridCol w:w="993"/>
        <w:gridCol w:w="992"/>
        <w:gridCol w:w="709"/>
        <w:gridCol w:w="567"/>
        <w:gridCol w:w="850"/>
        <w:gridCol w:w="851"/>
        <w:gridCol w:w="708"/>
        <w:gridCol w:w="851"/>
        <w:gridCol w:w="850"/>
        <w:gridCol w:w="851"/>
        <w:gridCol w:w="992"/>
        <w:gridCol w:w="851"/>
        <w:gridCol w:w="860"/>
      </w:tblGrid>
      <w:tr w:rsidR="00185159" w:rsidRPr="008936F5" w:rsidTr="005C3E95">
        <w:trPr>
          <w:trHeight w:val="330"/>
        </w:trPr>
        <w:tc>
          <w:tcPr>
            <w:tcW w:w="817" w:type="dxa"/>
            <w:vMerge w:val="restart"/>
            <w:textDirection w:val="btLr"/>
          </w:tcPr>
          <w:p w:rsidR="00185159" w:rsidRPr="00E52BBB" w:rsidRDefault="00185159" w:rsidP="00185159">
            <w:pPr>
              <w:ind w:left="113" w:right="113"/>
              <w:rPr>
                <w:sz w:val="20"/>
                <w:szCs w:val="20"/>
              </w:rPr>
            </w:pPr>
            <w:r w:rsidRPr="00E52BBB">
              <w:rPr>
                <w:sz w:val="20"/>
                <w:szCs w:val="20"/>
              </w:rPr>
              <w:t>№</w:t>
            </w:r>
          </w:p>
          <w:p w:rsidR="00185159" w:rsidRPr="00E52BBB" w:rsidRDefault="00185159" w:rsidP="00185159">
            <w:pPr>
              <w:ind w:left="113" w:right="113"/>
            </w:pPr>
            <w:r w:rsidRPr="00E52BBB">
              <w:rPr>
                <w:sz w:val="20"/>
                <w:szCs w:val="20"/>
              </w:rPr>
              <w:t>№п-п</w:t>
            </w:r>
          </w:p>
        </w:tc>
        <w:tc>
          <w:tcPr>
            <w:tcW w:w="709" w:type="dxa"/>
            <w:vMerge w:val="restart"/>
            <w:textDirection w:val="btLr"/>
          </w:tcPr>
          <w:p w:rsidR="00185159" w:rsidRPr="00E52BBB" w:rsidRDefault="00185159" w:rsidP="00185159">
            <w:pPr>
              <w:ind w:left="113" w:right="113"/>
              <w:jc w:val="both"/>
            </w:pPr>
            <w:proofErr w:type="spellStart"/>
            <w:r w:rsidRPr="00E52BBB">
              <w:t>Фамилия</w:t>
            </w:r>
            <w:proofErr w:type="spellEnd"/>
            <w:r w:rsidRPr="00E52BBB">
              <w:t xml:space="preserve">, </w:t>
            </w:r>
            <w:proofErr w:type="spellStart"/>
            <w:r w:rsidRPr="00E52BBB">
              <w:t>Имя</w:t>
            </w:r>
            <w:proofErr w:type="spellEnd"/>
            <w:r w:rsidRPr="00E52BBB">
              <w:t>,</w:t>
            </w:r>
          </w:p>
          <w:p w:rsidR="00185159" w:rsidRPr="00E52BBB" w:rsidRDefault="00185159" w:rsidP="00185159">
            <w:pPr>
              <w:ind w:left="113" w:right="113"/>
              <w:jc w:val="both"/>
            </w:pPr>
            <w:proofErr w:type="spellStart"/>
            <w:r w:rsidRPr="00E52BBB">
              <w:t>Отчество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185159" w:rsidRPr="00E52BBB" w:rsidRDefault="00185159" w:rsidP="00185159">
            <w:pPr>
              <w:ind w:left="113" w:right="113"/>
              <w:jc w:val="both"/>
            </w:pPr>
            <w:proofErr w:type="spellStart"/>
            <w:r w:rsidRPr="00E52BBB">
              <w:t>Занимаемая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должность</w:t>
            </w:r>
            <w:proofErr w:type="spellEnd"/>
            <w:r w:rsidRPr="00E52BBB">
              <w:t>,</w:t>
            </w:r>
          </w:p>
          <w:p w:rsidR="00185159" w:rsidRPr="00E52BBB" w:rsidRDefault="00185159" w:rsidP="00185159">
            <w:pPr>
              <w:ind w:left="113" w:right="113"/>
              <w:jc w:val="both"/>
            </w:pPr>
            <w:proofErr w:type="spellStart"/>
            <w:r w:rsidRPr="00E52BBB">
              <w:t>преподаваемый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предмет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185159" w:rsidRPr="00E52BBB" w:rsidRDefault="00185159" w:rsidP="00185159">
            <w:pPr>
              <w:ind w:left="113" w:right="113"/>
            </w:pPr>
            <w:proofErr w:type="spellStart"/>
            <w:r w:rsidRPr="00E52BBB">
              <w:t>Образование</w:t>
            </w:r>
            <w:proofErr w:type="spellEnd"/>
          </w:p>
          <w:p w:rsidR="00185159" w:rsidRPr="00E52BBB" w:rsidRDefault="00185159" w:rsidP="00185159">
            <w:pPr>
              <w:ind w:left="113" w:right="113"/>
            </w:pPr>
            <w:r w:rsidRPr="00E52BBB">
              <w:t>(</w:t>
            </w:r>
            <w:proofErr w:type="spellStart"/>
            <w:r w:rsidRPr="00E52BBB">
              <w:t>наименование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учебного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заведения</w:t>
            </w:r>
            <w:proofErr w:type="spellEnd"/>
            <w:r w:rsidRPr="00E52BBB">
              <w:t>)</w:t>
            </w:r>
          </w:p>
        </w:tc>
        <w:tc>
          <w:tcPr>
            <w:tcW w:w="993" w:type="dxa"/>
            <w:vMerge w:val="restart"/>
            <w:textDirection w:val="btLr"/>
          </w:tcPr>
          <w:p w:rsidR="00185159" w:rsidRPr="00E52BBB" w:rsidRDefault="00185159" w:rsidP="00185159">
            <w:pPr>
              <w:ind w:left="113" w:right="113"/>
              <w:rPr>
                <w:lang w:val="ru-RU"/>
              </w:rPr>
            </w:pPr>
            <w:proofErr w:type="spellStart"/>
            <w:r w:rsidRPr="00E52BBB">
              <w:rPr>
                <w:lang w:val="ru-RU"/>
              </w:rPr>
              <w:t>Наимен</w:t>
            </w:r>
            <w:proofErr w:type="spellEnd"/>
            <w:r w:rsidRPr="00E52BBB">
              <w:rPr>
                <w:lang w:val="ru-RU"/>
              </w:rPr>
              <w:t>. докум. об образовании, его № и дата выдачи</w:t>
            </w:r>
          </w:p>
        </w:tc>
        <w:tc>
          <w:tcPr>
            <w:tcW w:w="992" w:type="dxa"/>
            <w:vMerge w:val="restart"/>
            <w:textDirection w:val="btLr"/>
          </w:tcPr>
          <w:p w:rsidR="00185159" w:rsidRPr="00E52BBB" w:rsidRDefault="00185159" w:rsidP="00185159">
            <w:pPr>
              <w:ind w:left="113" w:right="113"/>
              <w:rPr>
                <w:lang w:val="ru-RU"/>
              </w:rPr>
            </w:pPr>
            <w:r w:rsidRPr="00E52BBB">
              <w:rPr>
                <w:lang w:val="ru-RU"/>
              </w:rPr>
              <w:t>Педагогический стаж работ</w:t>
            </w:r>
            <w:proofErr w:type="gramStart"/>
            <w:r w:rsidRPr="00E52BBB">
              <w:rPr>
                <w:lang w:val="ru-RU"/>
              </w:rPr>
              <w:t>ы(</w:t>
            </w:r>
            <w:proofErr w:type="gramEnd"/>
            <w:r w:rsidRPr="00E52BBB">
              <w:rPr>
                <w:lang w:val="ru-RU"/>
              </w:rPr>
              <w:t>число лет и месяцев)</w:t>
            </w:r>
          </w:p>
        </w:tc>
        <w:tc>
          <w:tcPr>
            <w:tcW w:w="709" w:type="dxa"/>
            <w:vMerge w:val="restart"/>
            <w:textDirection w:val="btLr"/>
          </w:tcPr>
          <w:p w:rsidR="00185159" w:rsidRPr="00E52BBB" w:rsidRDefault="00185159" w:rsidP="00185159">
            <w:pPr>
              <w:ind w:left="113" w:right="113"/>
              <w:rPr>
                <w:lang w:val="ru-RU"/>
              </w:rPr>
            </w:pPr>
            <w:r w:rsidRPr="00E52BBB">
              <w:rPr>
                <w:lang w:val="ru-RU"/>
              </w:rPr>
              <w:t>Ставки в месяц с учетом повышения</w:t>
            </w:r>
          </w:p>
        </w:tc>
        <w:tc>
          <w:tcPr>
            <w:tcW w:w="2268" w:type="dxa"/>
            <w:gridSpan w:val="3"/>
          </w:tcPr>
          <w:p w:rsidR="00185159" w:rsidRPr="00E52BBB" w:rsidRDefault="00185159" w:rsidP="00185159">
            <w:pPr>
              <w:jc w:val="center"/>
              <w:rPr>
                <w:lang w:val="ru-RU"/>
              </w:rPr>
            </w:pPr>
          </w:p>
          <w:p w:rsidR="00185159" w:rsidRPr="00E52BBB" w:rsidRDefault="00185159" w:rsidP="00185159">
            <w:pPr>
              <w:jc w:val="center"/>
            </w:pPr>
            <w:proofErr w:type="spellStart"/>
            <w:r w:rsidRPr="00E52BBB">
              <w:t>Число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часов</w:t>
            </w:r>
            <w:proofErr w:type="spellEnd"/>
            <w:r w:rsidRPr="00E52BBB">
              <w:t xml:space="preserve"> в </w:t>
            </w:r>
            <w:proofErr w:type="spellStart"/>
            <w:r w:rsidRPr="00E52BBB">
              <w:t>неделю</w:t>
            </w:r>
            <w:proofErr w:type="spellEnd"/>
          </w:p>
        </w:tc>
        <w:tc>
          <w:tcPr>
            <w:tcW w:w="2409" w:type="dxa"/>
            <w:gridSpan w:val="3"/>
          </w:tcPr>
          <w:p w:rsidR="00185159" w:rsidRPr="00E52BBB" w:rsidRDefault="00185159" w:rsidP="00185159">
            <w:pPr>
              <w:jc w:val="center"/>
            </w:pPr>
            <w:proofErr w:type="spellStart"/>
            <w:r w:rsidRPr="00E52BBB">
              <w:t>Заработная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плата</w:t>
            </w:r>
            <w:proofErr w:type="spellEnd"/>
            <w:r w:rsidRPr="00E52BBB">
              <w:t xml:space="preserve"> в</w:t>
            </w:r>
          </w:p>
          <w:p w:rsidR="00185159" w:rsidRPr="00E52BBB" w:rsidRDefault="00185159" w:rsidP="00185159">
            <w:pPr>
              <w:jc w:val="center"/>
            </w:pPr>
            <w:proofErr w:type="spellStart"/>
            <w:r w:rsidRPr="00E52BBB">
              <w:t>месяц</w:t>
            </w:r>
            <w:proofErr w:type="spellEnd"/>
          </w:p>
        </w:tc>
        <w:tc>
          <w:tcPr>
            <w:tcW w:w="2694" w:type="dxa"/>
            <w:gridSpan w:val="3"/>
          </w:tcPr>
          <w:p w:rsidR="00185159" w:rsidRPr="00E52BBB" w:rsidRDefault="00185159" w:rsidP="00185159">
            <w:pPr>
              <w:jc w:val="center"/>
            </w:pPr>
          </w:p>
          <w:p w:rsidR="00185159" w:rsidRPr="00E52BBB" w:rsidRDefault="00185159" w:rsidP="00185159">
            <w:pPr>
              <w:jc w:val="center"/>
            </w:pPr>
            <w:proofErr w:type="spellStart"/>
            <w:r w:rsidRPr="00E52BBB">
              <w:t>Доплата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за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проверку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тетрадей</w:t>
            </w:r>
            <w:proofErr w:type="spellEnd"/>
          </w:p>
        </w:tc>
        <w:tc>
          <w:tcPr>
            <w:tcW w:w="860" w:type="dxa"/>
            <w:vMerge w:val="restart"/>
            <w:shd w:val="clear" w:color="auto" w:fill="auto"/>
            <w:textDirection w:val="btLr"/>
          </w:tcPr>
          <w:p w:rsidR="00185159" w:rsidRPr="00E52BBB" w:rsidRDefault="00185159" w:rsidP="00185159">
            <w:pPr>
              <w:ind w:left="113" w:right="113"/>
              <w:rPr>
                <w:lang w:val="ru-RU"/>
              </w:rPr>
            </w:pPr>
            <w:r w:rsidRPr="00E52BBB">
              <w:rPr>
                <w:lang w:val="ru-RU"/>
              </w:rPr>
              <w:t>Итого педагогическая  заработная плата в месяц</w:t>
            </w:r>
          </w:p>
        </w:tc>
      </w:tr>
      <w:tr w:rsidR="00185159" w:rsidRPr="00E52BBB" w:rsidTr="005C3E95">
        <w:trPr>
          <w:trHeight w:val="1715"/>
        </w:trPr>
        <w:tc>
          <w:tcPr>
            <w:tcW w:w="817" w:type="dxa"/>
            <w:vMerge/>
          </w:tcPr>
          <w:p w:rsidR="00185159" w:rsidRPr="00E52BBB" w:rsidRDefault="00185159" w:rsidP="0018515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185159" w:rsidRPr="00E52BBB" w:rsidRDefault="00185159" w:rsidP="0018515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185159" w:rsidRPr="00E52BBB" w:rsidRDefault="00185159" w:rsidP="00185159">
            <w:pPr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185159" w:rsidRPr="00E52BBB" w:rsidRDefault="00185159" w:rsidP="00185159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  <w:vMerge/>
          </w:tcPr>
          <w:p w:rsidR="00185159" w:rsidRPr="00E52BBB" w:rsidRDefault="00185159" w:rsidP="0018515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185159" w:rsidRPr="00E52BBB" w:rsidRDefault="00185159" w:rsidP="0018515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</w:tcPr>
          <w:p w:rsidR="00185159" w:rsidRPr="00E52BBB" w:rsidRDefault="00185159" w:rsidP="0018515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85159" w:rsidRPr="00E52BBB" w:rsidRDefault="00185159" w:rsidP="00185159">
            <w:pPr>
              <w:jc w:val="center"/>
            </w:pPr>
            <w:r w:rsidRPr="00E52BBB">
              <w:t>I- IV</w:t>
            </w:r>
          </w:p>
          <w:p w:rsidR="00185159" w:rsidRPr="00E52BBB" w:rsidRDefault="00185159" w:rsidP="00185159">
            <w:pPr>
              <w:jc w:val="center"/>
            </w:pPr>
            <w:proofErr w:type="spellStart"/>
            <w:proofErr w:type="gramStart"/>
            <w:r w:rsidRPr="00E52BBB">
              <w:t>кл</w:t>
            </w:r>
            <w:proofErr w:type="spellEnd"/>
            <w:proofErr w:type="gramEnd"/>
            <w:r w:rsidRPr="00E52BBB">
              <w:t>.</w:t>
            </w:r>
          </w:p>
          <w:p w:rsidR="00185159" w:rsidRPr="00E52BBB" w:rsidRDefault="00185159" w:rsidP="00185159">
            <w:pPr>
              <w:jc w:val="center"/>
            </w:pPr>
            <w:r w:rsidRPr="00E52BBB">
              <w:t>1-4</w:t>
            </w:r>
          </w:p>
        </w:tc>
        <w:tc>
          <w:tcPr>
            <w:tcW w:w="850" w:type="dxa"/>
          </w:tcPr>
          <w:p w:rsidR="00185159" w:rsidRPr="00E52BBB" w:rsidRDefault="00185159" w:rsidP="00185159">
            <w:pPr>
              <w:jc w:val="center"/>
            </w:pPr>
            <w:r w:rsidRPr="00E52BBB">
              <w:t>V-IX</w:t>
            </w:r>
          </w:p>
          <w:p w:rsidR="00185159" w:rsidRPr="00E52BBB" w:rsidRDefault="00185159" w:rsidP="00185159">
            <w:pPr>
              <w:jc w:val="center"/>
            </w:pPr>
            <w:proofErr w:type="spellStart"/>
            <w:proofErr w:type="gramStart"/>
            <w:r w:rsidRPr="00E52BBB">
              <w:t>кл</w:t>
            </w:r>
            <w:proofErr w:type="spellEnd"/>
            <w:proofErr w:type="gramEnd"/>
            <w:r w:rsidRPr="00E52BBB">
              <w:t>.</w:t>
            </w:r>
          </w:p>
          <w:p w:rsidR="00185159" w:rsidRPr="00E52BBB" w:rsidRDefault="00185159" w:rsidP="00185159">
            <w:pPr>
              <w:jc w:val="center"/>
            </w:pPr>
            <w:r w:rsidRPr="00E52BBB">
              <w:t>5-9</w:t>
            </w:r>
          </w:p>
        </w:tc>
        <w:tc>
          <w:tcPr>
            <w:tcW w:w="851" w:type="dxa"/>
          </w:tcPr>
          <w:p w:rsidR="00185159" w:rsidRPr="00E52BBB" w:rsidRDefault="00185159" w:rsidP="00185159">
            <w:pPr>
              <w:jc w:val="center"/>
            </w:pPr>
            <w:r w:rsidRPr="00E52BBB">
              <w:t>X-XI</w:t>
            </w:r>
          </w:p>
          <w:p w:rsidR="00185159" w:rsidRPr="00E52BBB" w:rsidRDefault="00185159" w:rsidP="00185159">
            <w:pPr>
              <w:jc w:val="center"/>
            </w:pPr>
            <w:proofErr w:type="spellStart"/>
            <w:proofErr w:type="gramStart"/>
            <w:r w:rsidRPr="00E52BBB">
              <w:t>кл</w:t>
            </w:r>
            <w:proofErr w:type="spellEnd"/>
            <w:proofErr w:type="gramEnd"/>
            <w:r w:rsidRPr="00E52BBB">
              <w:t>.</w:t>
            </w:r>
          </w:p>
          <w:p w:rsidR="00185159" w:rsidRPr="00E52BBB" w:rsidRDefault="00185159" w:rsidP="00185159">
            <w:pPr>
              <w:jc w:val="center"/>
            </w:pPr>
            <w:r w:rsidRPr="00E52BBB">
              <w:t>10-11</w:t>
            </w:r>
          </w:p>
        </w:tc>
        <w:tc>
          <w:tcPr>
            <w:tcW w:w="708" w:type="dxa"/>
          </w:tcPr>
          <w:p w:rsidR="00185159" w:rsidRPr="00E52BBB" w:rsidRDefault="00185159" w:rsidP="00185159">
            <w:pPr>
              <w:jc w:val="center"/>
            </w:pPr>
            <w:r w:rsidRPr="00E52BBB">
              <w:t>I- IV</w:t>
            </w:r>
          </w:p>
          <w:p w:rsidR="00185159" w:rsidRPr="00E52BBB" w:rsidRDefault="00185159" w:rsidP="00185159">
            <w:pPr>
              <w:jc w:val="center"/>
            </w:pPr>
            <w:proofErr w:type="spellStart"/>
            <w:proofErr w:type="gramStart"/>
            <w:r w:rsidRPr="00E52BBB">
              <w:t>кл</w:t>
            </w:r>
            <w:proofErr w:type="spellEnd"/>
            <w:proofErr w:type="gramEnd"/>
            <w:r w:rsidRPr="00E52BBB">
              <w:t>.</w:t>
            </w:r>
          </w:p>
          <w:p w:rsidR="00185159" w:rsidRPr="00E52BBB" w:rsidRDefault="00185159" w:rsidP="00185159">
            <w:pPr>
              <w:jc w:val="center"/>
            </w:pPr>
            <w:r w:rsidRPr="00E52BBB">
              <w:t>1-4</w:t>
            </w:r>
          </w:p>
        </w:tc>
        <w:tc>
          <w:tcPr>
            <w:tcW w:w="851" w:type="dxa"/>
          </w:tcPr>
          <w:p w:rsidR="00185159" w:rsidRPr="00E52BBB" w:rsidRDefault="00185159" w:rsidP="00185159">
            <w:r w:rsidRPr="00E52BBB">
              <w:t>V-IX</w:t>
            </w:r>
          </w:p>
          <w:p w:rsidR="00185159" w:rsidRPr="00E52BBB" w:rsidRDefault="00185159" w:rsidP="00185159">
            <w:pPr>
              <w:jc w:val="center"/>
            </w:pPr>
            <w:proofErr w:type="spellStart"/>
            <w:proofErr w:type="gramStart"/>
            <w:r w:rsidRPr="00E52BBB">
              <w:t>кл</w:t>
            </w:r>
            <w:proofErr w:type="spellEnd"/>
            <w:proofErr w:type="gramEnd"/>
            <w:r w:rsidRPr="00E52BBB">
              <w:t>.</w:t>
            </w:r>
          </w:p>
          <w:p w:rsidR="00185159" w:rsidRPr="00E52BBB" w:rsidRDefault="00185159" w:rsidP="00185159">
            <w:pPr>
              <w:jc w:val="center"/>
            </w:pPr>
            <w:r w:rsidRPr="00E52BBB">
              <w:t>5-9</w:t>
            </w:r>
          </w:p>
        </w:tc>
        <w:tc>
          <w:tcPr>
            <w:tcW w:w="850" w:type="dxa"/>
          </w:tcPr>
          <w:p w:rsidR="00185159" w:rsidRPr="00E52BBB" w:rsidRDefault="00185159" w:rsidP="00185159">
            <w:pPr>
              <w:jc w:val="center"/>
            </w:pPr>
            <w:r w:rsidRPr="00E52BBB">
              <w:t>X-XI</w:t>
            </w:r>
          </w:p>
          <w:p w:rsidR="00185159" w:rsidRPr="00E52BBB" w:rsidRDefault="00185159" w:rsidP="00185159">
            <w:pPr>
              <w:jc w:val="center"/>
            </w:pPr>
            <w:proofErr w:type="spellStart"/>
            <w:proofErr w:type="gramStart"/>
            <w:r w:rsidRPr="00E52BBB">
              <w:t>кл</w:t>
            </w:r>
            <w:proofErr w:type="spellEnd"/>
            <w:proofErr w:type="gramEnd"/>
            <w:r w:rsidRPr="00E52BBB">
              <w:t>.</w:t>
            </w:r>
          </w:p>
          <w:p w:rsidR="00185159" w:rsidRPr="00E52BBB" w:rsidRDefault="00185159" w:rsidP="00185159">
            <w:pPr>
              <w:jc w:val="center"/>
            </w:pPr>
            <w:r w:rsidRPr="00E52BBB">
              <w:t>10-11</w:t>
            </w:r>
          </w:p>
        </w:tc>
        <w:tc>
          <w:tcPr>
            <w:tcW w:w="851" w:type="dxa"/>
          </w:tcPr>
          <w:p w:rsidR="00185159" w:rsidRPr="00E52BBB" w:rsidRDefault="00185159" w:rsidP="00185159">
            <w:pPr>
              <w:jc w:val="center"/>
            </w:pPr>
            <w:r w:rsidRPr="00E52BBB">
              <w:t>I- IV</w:t>
            </w:r>
          </w:p>
          <w:p w:rsidR="00185159" w:rsidRPr="00E52BBB" w:rsidRDefault="00185159" w:rsidP="00185159">
            <w:pPr>
              <w:jc w:val="center"/>
            </w:pPr>
            <w:proofErr w:type="spellStart"/>
            <w:proofErr w:type="gramStart"/>
            <w:r w:rsidRPr="00E52BBB">
              <w:t>кл</w:t>
            </w:r>
            <w:proofErr w:type="spellEnd"/>
            <w:proofErr w:type="gramEnd"/>
            <w:r w:rsidRPr="00E52BBB">
              <w:t>.</w:t>
            </w:r>
          </w:p>
          <w:p w:rsidR="00185159" w:rsidRPr="00E52BBB" w:rsidRDefault="00185159" w:rsidP="00185159">
            <w:pPr>
              <w:jc w:val="center"/>
            </w:pPr>
            <w:r w:rsidRPr="00E52BBB">
              <w:t>1-4</w:t>
            </w:r>
          </w:p>
        </w:tc>
        <w:tc>
          <w:tcPr>
            <w:tcW w:w="992" w:type="dxa"/>
          </w:tcPr>
          <w:p w:rsidR="00185159" w:rsidRPr="00E52BBB" w:rsidRDefault="00185159" w:rsidP="00185159">
            <w:r w:rsidRPr="00E52BBB">
              <w:t>V-IX</w:t>
            </w:r>
          </w:p>
          <w:p w:rsidR="00185159" w:rsidRPr="00E52BBB" w:rsidRDefault="00185159" w:rsidP="00185159">
            <w:pPr>
              <w:jc w:val="center"/>
            </w:pPr>
            <w:proofErr w:type="spellStart"/>
            <w:proofErr w:type="gramStart"/>
            <w:r w:rsidRPr="00E52BBB">
              <w:t>кл</w:t>
            </w:r>
            <w:proofErr w:type="spellEnd"/>
            <w:proofErr w:type="gramEnd"/>
            <w:r w:rsidRPr="00E52BBB">
              <w:t>.</w:t>
            </w:r>
          </w:p>
          <w:p w:rsidR="00185159" w:rsidRPr="00E52BBB" w:rsidRDefault="00185159" w:rsidP="00185159">
            <w:pPr>
              <w:jc w:val="center"/>
            </w:pPr>
            <w:r w:rsidRPr="00E52BBB">
              <w:t>5-9</w:t>
            </w:r>
          </w:p>
        </w:tc>
        <w:tc>
          <w:tcPr>
            <w:tcW w:w="851" w:type="dxa"/>
          </w:tcPr>
          <w:p w:rsidR="00185159" w:rsidRPr="00E52BBB" w:rsidRDefault="00185159" w:rsidP="00185159">
            <w:pPr>
              <w:jc w:val="center"/>
            </w:pPr>
            <w:r w:rsidRPr="00E52BBB">
              <w:t>X-XI</w:t>
            </w:r>
          </w:p>
          <w:p w:rsidR="00185159" w:rsidRPr="00E52BBB" w:rsidRDefault="00185159" w:rsidP="00185159">
            <w:pPr>
              <w:jc w:val="center"/>
            </w:pPr>
            <w:proofErr w:type="spellStart"/>
            <w:proofErr w:type="gramStart"/>
            <w:r w:rsidRPr="00E52BBB">
              <w:t>кл</w:t>
            </w:r>
            <w:proofErr w:type="spellEnd"/>
            <w:proofErr w:type="gramEnd"/>
            <w:r w:rsidRPr="00E52BBB">
              <w:t>.</w:t>
            </w:r>
          </w:p>
          <w:p w:rsidR="00185159" w:rsidRPr="00E52BBB" w:rsidRDefault="00185159" w:rsidP="00185159">
            <w:pPr>
              <w:jc w:val="center"/>
            </w:pPr>
            <w:r w:rsidRPr="00E52BBB">
              <w:t>10-11</w:t>
            </w:r>
          </w:p>
        </w:tc>
        <w:tc>
          <w:tcPr>
            <w:tcW w:w="860" w:type="dxa"/>
            <w:vMerge/>
            <w:shd w:val="clear" w:color="auto" w:fill="auto"/>
          </w:tcPr>
          <w:p w:rsidR="00185159" w:rsidRPr="00E52BBB" w:rsidRDefault="00185159" w:rsidP="00185159"/>
        </w:tc>
      </w:tr>
      <w:tr w:rsidR="00185159" w:rsidRPr="00E52BBB" w:rsidTr="005C3E95">
        <w:trPr>
          <w:trHeight w:val="487"/>
        </w:trPr>
        <w:tc>
          <w:tcPr>
            <w:tcW w:w="817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</w:rPr>
            </w:pPr>
          </w:p>
          <w:p w:rsidR="00185159" w:rsidRPr="00E52BBB" w:rsidRDefault="00185159" w:rsidP="00185159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</w:tcPr>
          <w:p w:rsidR="00185159" w:rsidRPr="00E52BBB" w:rsidRDefault="00185159" w:rsidP="00185159">
            <w:pPr>
              <w:rPr>
                <w:sz w:val="16"/>
                <w:szCs w:val="16"/>
              </w:rPr>
            </w:pPr>
          </w:p>
        </w:tc>
      </w:tr>
    </w:tbl>
    <w:p w:rsidR="00185159" w:rsidRPr="00E52BBB" w:rsidRDefault="00185159" w:rsidP="00185159">
      <w:pPr>
        <w:jc w:val="center"/>
        <w:rPr>
          <w:rFonts w:ascii="Times New Roman" w:hAnsi="Times New Roman"/>
          <w:sz w:val="16"/>
          <w:szCs w:val="16"/>
        </w:rPr>
      </w:pPr>
    </w:p>
    <w:p w:rsidR="00185159" w:rsidRPr="00E52BBB" w:rsidRDefault="00185159" w:rsidP="00185159">
      <w:pPr>
        <w:rPr>
          <w:rFonts w:ascii="Times New Roman" w:hAnsi="Times New Roman"/>
          <w:sz w:val="16"/>
          <w:szCs w:val="16"/>
          <w:lang w:val="ru-RU"/>
        </w:rPr>
      </w:pPr>
    </w:p>
    <w:p w:rsidR="00185159" w:rsidRPr="00E52BBB" w:rsidRDefault="00185159" w:rsidP="00185159">
      <w:pPr>
        <w:rPr>
          <w:rFonts w:ascii="Times New Roman" w:hAnsi="Times New Roman"/>
          <w:sz w:val="16"/>
          <w:szCs w:val="16"/>
          <w:lang w:val="ru-RU"/>
        </w:rPr>
      </w:pPr>
    </w:p>
    <w:p w:rsidR="00185159" w:rsidRPr="00E52BBB" w:rsidRDefault="00185159" w:rsidP="00185159">
      <w:pPr>
        <w:rPr>
          <w:rFonts w:ascii="Times New Roman" w:hAnsi="Times New Roman"/>
          <w:sz w:val="16"/>
          <w:szCs w:val="16"/>
          <w:lang w:val="ru-RU"/>
        </w:rPr>
      </w:pPr>
    </w:p>
    <w:p w:rsidR="00185159" w:rsidRPr="00E52BBB" w:rsidRDefault="00185159" w:rsidP="00185159">
      <w:pPr>
        <w:rPr>
          <w:rFonts w:ascii="Times New Roman" w:hAnsi="Times New Roman"/>
          <w:sz w:val="16"/>
          <w:szCs w:val="16"/>
          <w:lang w:val="ru-RU"/>
        </w:rPr>
      </w:pPr>
    </w:p>
    <w:p w:rsidR="00185159" w:rsidRPr="00E52BBB" w:rsidRDefault="00185159" w:rsidP="00185159">
      <w:pPr>
        <w:rPr>
          <w:rFonts w:ascii="Times New Roman" w:hAnsi="Times New Roman"/>
          <w:sz w:val="16"/>
          <w:szCs w:val="16"/>
          <w:lang w:val="ru-RU"/>
        </w:rPr>
      </w:pPr>
    </w:p>
    <w:p w:rsidR="00185159" w:rsidRPr="00E52BBB" w:rsidRDefault="00185159" w:rsidP="00185159">
      <w:pPr>
        <w:rPr>
          <w:rFonts w:ascii="Times New Roman" w:hAnsi="Times New Roman"/>
          <w:sz w:val="16"/>
          <w:szCs w:val="16"/>
          <w:lang w:val="ru-RU"/>
        </w:rPr>
      </w:pPr>
    </w:p>
    <w:p w:rsidR="00185159" w:rsidRPr="00E52BBB" w:rsidRDefault="00185159" w:rsidP="00185159">
      <w:pPr>
        <w:rPr>
          <w:rFonts w:ascii="Times New Roman" w:hAnsi="Times New Roman"/>
          <w:sz w:val="16"/>
          <w:szCs w:val="16"/>
          <w:lang w:val="ru-RU"/>
        </w:rPr>
      </w:pPr>
    </w:p>
    <w:p w:rsidR="00185159" w:rsidRPr="00E52BBB" w:rsidRDefault="00185159" w:rsidP="00185159">
      <w:pPr>
        <w:rPr>
          <w:rFonts w:ascii="Times New Roman" w:hAnsi="Times New Roman"/>
          <w:sz w:val="16"/>
          <w:szCs w:val="16"/>
          <w:lang w:val="ru-RU"/>
        </w:rPr>
      </w:pPr>
    </w:p>
    <w:p w:rsidR="00185159" w:rsidRPr="00E52BBB" w:rsidRDefault="00185159" w:rsidP="00185159">
      <w:pPr>
        <w:rPr>
          <w:rFonts w:ascii="Times New Roman" w:hAnsi="Times New Roman"/>
          <w:sz w:val="16"/>
          <w:szCs w:val="16"/>
          <w:lang w:val="ru-RU"/>
        </w:rPr>
      </w:pPr>
    </w:p>
    <w:p w:rsidR="00185159" w:rsidRPr="00E52BBB" w:rsidRDefault="00185159" w:rsidP="00185159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59"/>
        <w:gridCol w:w="2268"/>
        <w:gridCol w:w="2484"/>
        <w:gridCol w:w="1627"/>
        <w:gridCol w:w="1559"/>
        <w:gridCol w:w="1984"/>
        <w:gridCol w:w="851"/>
        <w:gridCol w:w="992"/>
      </w:tblGrid>
      <w:tr w:rsidR="00185159" w:rsidRPr="008936F5" w:rsidTr="005C3E95">
        <w:trPr>
          <w:trHeight w:val="418"/>
        </w:trPr>
        <w:tc>
          <w:tcPr>
            <w:tcW w:w="7338" w:type="dxa"/>
            <w:gridSpan w:val="4"/>
          </w:tcPr>
          <w:p w:rsidR="00185159" w:rsidRPr="00E52BBB" w:rsidRDefault="00185159" w:rsidP="005C3E95">
            <w:pPr>
              <w:jc w:val="center"/>
            </w:pPr>
            <w:proofErr w:type="spellStart"/>
            <w:r w:rsidRPr="00E52BBB">
              <w:t>Дополнительная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ставка</w:t>
            </w:r>
            <w:proofErr w:type="spellEnd"/>
            <w:r w:rsidRPr="00E52BBB">
              <w:t xml:space="preserve"> </w:t>
            </w:r>
          </w:p>
        </w:tc>
        <w:tc>
          <w:tcPr>
            <w:tcW w:w="1559" w:type="dxa"/>
            <w:vMerge w:val="restart"/>
            <w:textDirection w:val="btLr"/>
          </w:tcPr>
          <w:p w:rsidR="00185159" w:rsidRPr="00E52BBB" w:rsidRDefault="00185159" w:rsidP="00185159">
            <w:pPr>
              <w:ind w:left="113" w:right="113"/>
              <w:jc w:val="both"/>
              <w:rPr>
                <w:lang w:val="ru-RU"/>
              </w:rPr>
            </w:pPr>
            <w:r w:rsidRPr="00E52BBB">
              <w:rPr>
                <w:lang w:val="ru-RU"/>
              </w:rPr>
              <w:t xml:space="preserve">Оклад (ставка) </w:t>
            </w:r>
            <w:proofErr w:type="spellStart"/>
            <w:r w:rsidRPr="00E52BBB">
              <w:rPr>
                <w:lang w:val="ru-RU"/>
              </w:rPr>
              <w:t>учебно-вспомогательн</w:t>
            </w:r>
            <w:proofErr w:type="spellEnd"/>
            <w:r w:rsidRPr="00E52BBB">
              <w:rPr>
                <w:lang w:val="ru-RU"/>
              </w:rPr>
              <w:t>. административного персонала</w:t>
            </w:r>
          </w:p>
        </w:tc>
        <w:tc>
          <w:tcPr>
            <w:tcW w:w="1984" w:type="dxa"/>
            <w:vMerge w:val="restart"/>
            <w:textDirection w:val="btLr"/>
          </w:tcPr>
          <w:p w:rsidR="00185159" w:rsidRPr="00E52BBB" w:rsidRDefault="00185159" w:rsidP="00185159">
            <w:pPr>
              <w:ind w:left="113" w:right="113"/>
              <w:jc w:val="both"/>
            </w:pPr>
            <w:r w:rsidRPr="00E52BBB">
              <w:rPr>
                <w:lang w:val="ru-RU"/>
              </w:rPr>
              <w:t xml:space="preserve">Надбавка за работу в районах Крайнего Севера и местностях, приравненных к ним. </w:t>
            </w:r>
            <w:proofErr w:type="spellStart"/>
            <w:r w:rsidRPr="00E52BBB">
              <w:t>Районный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коэффициент</w:t>
            </w:r>
            <w:proofErr w:type="spellEnd"/>
            <w:r w:rsidRPr="00E52BBB">
              <w:t xml:space="preserve"> ( </w:t>
            </w:r>
            <w:proofErr w:type="spellStart"/>
            <w:r w:rsidRPr="00E52BBB">
              <w:t>показывать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раздельно</w:t>
            </w:r>
            <w:proofErr w:type="spellEnd"/>
            <w:r w:rsidRPr="00E52BBB">
              <w:t>)</w:t>
            </w:r>
          </w:p>
        </w:tc>
        <w:tc>
          <w:tcPr>
            <w:tcW w:w="851" w:type="dxa"/>
            <w:vMerge w:val="restart"/>
            <w:textDirection w:val="btLr"/>
          </w:tcPr>
          <w:p w:rsidR="00185159" w:rsidRPr="00E52BBB" w:rsidRDefault="00185159" w:rsidP="00185159">
            <w:pPr>
              <w:ind w:left="113" w:right="113"/>
            </w:pPr>
            <w:proofErr w:type="spellStart"/>
            <w:r w:rsidRPr="00E52BBB">
              <w:t>Прочие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надбавки</w:t>
            </w:r>
            <w:proofErr w:type="spellEnd"/>
          </w:p>
        </w:tc>
        <w:tc>
          <w:tcPr>
            <w:tcW w:w="992" w:type="dxa"/>
            <w:vMerge w:val="restart"/>
            <w:textDirection w:val="btLr"/>
          </w:tcPr>
          <w:p w:rsidR="00185159" w:rsidRPr="00E52BBB" w:rsidRDefault="00185159" w:rsidP="00185159">
            <w:pPr>
              <w:ind w:left="113" w:right="113"/>
              <w:jc w:val="both"/>
              <w:rPr>
                <w:lang w:val="ru-RU"/>
              </w:rPr>
            </w:pPr>
            <w:r w:rsidRPr="00E52BBB">
              <w:rPr>
                <w:lang w:val="ru-RU"/>
              </w:rPr>
              <w:t>Всего заработная плата в месяц</w:t>
            </w:r>
          </w:p>
        </w:tc>
      </w:tr>
      <w:tr w:rsidR="00185159" w:rsidRPr="008936F5" w:rsidTr="00185159">
        <w:trPr>
          <w:cantSplit/>
          <w:trHeight w:val="2404"/>
        </w:trPr>
        <w:tc>
          <w:tcPr>
            <w:tcW w:w="959" w:type="dxa"/>
            <w:textDirection w:val="btLr"/>
          </w:tcPr>
          <w:p w:rsidR="00185159" w:rsidRPr="00E52BBB" w:rsidRDefault="00185159" w:rsidP="00185159">
            <w:pPr>
              <w:ind w:left="113" w:right="113"/>
            </w:pPr>
            <w:proofErr w:type="spellStart"/>
            <w:r w:rsidRPr="00E52BBB">
              <w:t>Классное</w:t>
            </w:r>
            <w:proofErr w:type="spellEnd"/>
            <w:r w:rsidRPr="00E52BBB">
              <w:t xml:space="preserve"> </w:t>
            </w:r>
            <w:proofErr w:type="spellStart"/>
            <w:r w:rsidRPr="00E52BBB">
              <w:t>руководство</w:t>
            </w:r>
            <w:proofErr w:type="spellEnd"/>
          </w:p>
          <w:p w:rsidR="00185159" w:rsidRPr="00E52BBB" w:rsidRDefault="00185159" w:rsidP="00185159">
            <w:pPr>
              <w:ind w:left="113" w:right="113"/>
            </w:pPr>
          </w:p>
          <w:p w:rsidR="00185159" w:rsidRPr="00E52BBB" w:rsidRDefault="00185159" w:rsidP="00185159">
            <w:pPr>
              <w:ind w:left="113" w:right="113"/>
              <w:jc w:val="center"/>
            </w:pPr>
          </w:p>
        </w:tc>
        <w:tc>
          <w:tcPr>
            <w:tcW w:w="2268" w:type="dxa"/>
            <w:textDirection w:val="btLr"/>
          </w:tcPr>
          <w:p w:rsidR="00185159" w:rsidRPr="00E52BBB" w:rsidRDefault="00185159" w:rsidP="00185159">
            <w:pPr>
              <w:ind w:left="113" w:right="113"/>
              <w:rPr>
                <w:lang w:val="ru-RU"/>
              </w:rPr>
            </w:pPr>
          </w:p>
          <w:p w:rsidR="00185159" w:rsidRPr="00E52BBB" w:rsidRDefault="00185159" w:rsidP="00185159">
            <w:pPr>
              <w:ind w:left="113" w:right="113"/>
              <w:jc w:val="both"/>
              <w:rPr>
                <w:lang w:val="ru-RU"/>
              </w:rPr>
            </w:pPr>
            <w:r w:rsidRPr="00E52BBB">
              <w:rPr>
                <w:lang w:val="ru-RU"/>
              </w:rPr>
              <w:t xml:space="preserve">Заведование кабинетом, </w:t>
            </w:r>
            <w:proofErr w:type="spellStart"/>
            <w:r w:rsidRPr="00E52BBB">
              <w:rPr>
                <w:lang w:val="ru-RU"/>
              </w:rPr>
              <w:t>учебно-опытн</w:t>
            </w:r>
            <w:proofErr w:type="spellEnd"/>
            <w:r w:rsidRPr="00E52BBB">
              <w:rPr>
                <w:lang w:val="ru-RU"/>
              </w:rPr>
              <w:t xml:space="preserve">. </w:t>
            </w:r>
            <w:proofErr w:type="spellStart"/>
            <w:r w:rsidRPr="00E52BBB">
              <w:rPr>
                <w:lang w:val="ru-RU"/>
              </w:rPr>
              <w:t>участк</w:t>
            </w:r>
            <w:proofErr w:type="spellEnd"/>
            <w:r w:rsidRPr="00E52BBB">
              <w:rPr>
                <w:lang w:val="ru-RU"/>
              </w:rPr>
              <w:t xml:space="preserve">., </w:t>
            </w:r>
            <w:proofErr w:type="spellStart"/>
            <w:r w:rsidRPr="00E52BBB">
              <w:rPr>
                <w:lang w:val="ru-RU"/>
              </w:rPr>
              <w:t>выполн</w:t>
            </w:r>
            <w:proofErr w:type="spellEnd"/>
            <w:r w:rsidRPr="00E52BBB">
              <w:rPr>
                <w:lang w:val="ru-RU"/>
              </w:rPr>
              <w:t xml:space="preserve">. </w:t>
            </w:r>
            <w:proofErr w:type="spellStart"/>
            <w:r w:rsidRPr="00E52BBB">
              <w:rPr>
                <w:lang w:val="ru-RU"/>
              </w:rPr>
              <w:t>обязаанност</w:t>
            </w:r>
            <w:proofErr w:type="gramStart"/>
            <w:r w:rsidRPr="00E52BBB">
              <w:rPr>
                <w:lang w:val="ru-RU"/>
              </w:rPr>
              <w:t>.м</w:t>
            </w:r>
            <w:proofErr w:type="gramEnd"/>
            <w:r w:rsidRPr="00E52BBB">
              <w:rPr>
                <w:lang w:val="ru-RU"/>
              </w:rPr>
              <w:t>астера</w:t>
            </w:r>
            <w:proofErr w:type="spellEnd"/>
            <w:r w:rsidRPr="00E52BBB">
              <w:rPr>
                <w:lang w:val="ru-RU"/>
              </w:rPr>
              <w:t xml:space="preserve"> учебной мастерской</w:t>
            </w:r>
          </w:p>
          <w:p w:rsidR="00185159" w:rsidRPr="00E52BBB" w:rsidRDefault="00185159" w:rsidP="00185159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2484" w:type="dxa"/>
            <w:textDirection w:val="btLr"/>
          </w:tcPr>
          <w:p w:rsidR="00185159" w:rsidRPr="00E52BBB" w:rsidRDefault="00185159" w:rsidP="00185159">
            <w:pPr>
              <w:ind w:left="113" w:right="113"/>
              <w:rPr>
                <w:lang w:val="ru-RU"/>
              </w:rPr>
            </w:pPr>
            <w:r w:rsidRPr="00E52BBB">
              <w:rPr>
                <w:lang w:val="ru-RU"/>
              </w:rPr>
              <w:t>Руководство кружком, внеклассную работу по воспитанию</w:t>
            </w:r>
            <w:proofErr w:type="gramStart"/>
            <w:r w:rsidRPr="00E52BBB">
              <w:rPr>
                <w:lang w:val="ru-RU"/>
              </w:rPr>
              <w:t xml:space="preserve"> ,</w:t>
            </w:r>
            <w:proofErr w:type="gramEnd"/>
            <w:r w:rsidRPr="00E52BBB">
              <w:rPr>
                <w:lang w:val="ru-RU"/>
              </w:rPr>
              <w:t xml:space="preserve"> библиотечную работу</w:t>
            </w:r>
          </w:p>
          <w:p w:rsidR="00185159" w:rsidRPr="00E52BBB" w:rsidRDefault="00185159" w:rsidP="00185159">
            <w:pPr>
              <w:ind w:left="113" w:right="113"/>
              <w:jc w:val="center"/>
              <w:rPr>
                <w:lang w:val="ru-RU"/>
              </w:rPr>
            </w:pPr>
          </w:p>
          <w:p w:rsidR="00185159" w:rsidRPr="00E52BBB" w:rsidRDefault="00185159" w:rsidP="00185159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627" w:type="dxa"/>
            <w:textDirection w:val="btLr"/>
          </w:tcPr>
          <w:p w:rsidR="00185159" w:rsidRPr="00E52BBB" w:rsidRDefault="00185159" w:rsidP="00185159">
            <w:pPr>
              <w:ind w:left="113" w:right="113"/>
              <w:rPr>
                <w:lang w:val="ru-RU"/>
              </w:rPr>
            </w:pPr>
            <w:r w:rsidRPr="00E52BBB">
              <w:rPr>
                <w:lang w:val="ru-RU"/>
              </w:rPr>
              <w:t xml:space="preserve">Руководство школой, группами </w:t>
            </w:r>
            <w:proofErr w:type="spellStart"/>
            <w:r w:rsidRPr="00E52BBB">
              <w:rPr>
                <w:lang w:val="ru-RU"/>
              </w:rPr>
              <w:t>продленн</w:t>
            </w:r>
            <w:proofErr w:type="spellEnd"/>
            <w:r w:rsidRPr="00E52BBB">
              <w:rPr>
                <w:lang w:val="ru-RU"/>
              </w:rPr>
              <w:t xml:space="preserve">. </w:t>
            </w:r>
            <w:proofErr w:type="spellStart"/>
            <w:r w:rsidRPr="00E52BBB">
              <w:rPr>
                <w:lang w:val="ru-RU"/>
              </w:rPr>
              <w:t>дня</w:t>
            </w:r>
            <w:proofErr w:type="gramStart"/>
            <w:r w:rsidRPr="00E52BBB">
              <w:rPr>
                <w:lang w:val="ru-RU"/>
              </w:rPr>
              <w:t>,У</w:t>
            </w:r>
            <w:proofErr w:type="gramEnd"/>
            <w:r w:rsidRPr="00E52BBB">
              <w:rPr>
                <w:lang w:val="ru-RU"/>
              </w:rPr>
              <w:t>КП</w:t>
            </w:r>
            <w:proofErr w:type="spellEnd"/>
            <w:r w:rsidRPr="00E52BBB">
              <w:rPr>
                <w:lang w:val="ru-RU"/>
              </w:rPr>
              <w:t xml:space="preserve">, интернатом при школе, ведение </w:t>
            </w:r>
            <w:proofErr w:type="spellStart"/>
            <w:r w:rsidRPr="00E52BBB">
              <w:rPr>
                <w:lang w:val="ru-RU"/>
              </w:rPr>
              <w:t>делопроизв</w:t>
            </w:r>
            <w:proofErr w:type="spellEnd"/>
            <w:r w:rsidRPr="00E52BBB">
              <w:rPr>
                <w:lang w:val="ru-RU"/>
              </w:rPr>
              <w:t>. и бухг. учета</w:t>
            </w:r>
          </w:p>
          <w:p w:rsidR="00185159" w:rsidRPr="00E52BBB" w:rsidRDefault="00185159" w:rsidP="00185159">
            <w:pPr>
              <w:ind w:left="113" w:right="113"/>
              <w:rPr>
                <w:lang w:val="ru-RU"/>
              </w:rPr>
            </w:pPr>
            <w:r w:rsidRPr="00E52BBB">
              <w:rPr>
                <w:lang w:val="ru-RU"/>
              </w:rPr>
              <w:t xml:space="preserve"> </w:t>
            </w:r>
          </w:p>
          <w:p w:rsidR="00185159" w:rsidRPr="00E52BBB" w:rsidRDefault="00185159" w:rsidP="00185159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</w:tcPr>
          <w:p w:rsidR="00185159" w:rsidRPr="00E52BBB" w:rsidRDefault="00185159" w:rsidP="00185159">
            <w:pPr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185159" w:rsidRPr="00E52BBB" w:rsidRDefault="00185159" w:rsidP="00185159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185159" w:rsidRPr="00E52BBB" w:rsidRDefault="00185159" w:rsidP="0018515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85159" w:rsidRPr="00E52BBB" w:rsidRDefault="00185159" w:rsidP="00185159">
            <w:pPr>
              <w:jc w:val="center"/>
              <w:rPr>
                <w:lang w:val="ru-RU"/>
              </w:rPr>
            </w:pPr>
          </w:p>
        </w:tc>
      </w:tr>
      <w:tr w:rsidR="00185159" w:rsidRPr="008936F5" w:rsidTr="00185159">
        <w:tblPrEx>
          <w:tblLook w:val="0000"/>
        </w:tblPrEx>
        <w:trPr>
          <w:trHeight w:val="970"/>
        </w:trPr>
        <w:tc>
          <w:tcPr>
            <w:tcW w:w="959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84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27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185159" w:rsidRPr="00E52BBB" w:rsidRDefault="00185159" w:rsidP="00185159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185159" w:rsidRPr="00E52BBB" w:rsidRDefault="00185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2BBB"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5C3E95" w:rsidRPr="00E52BBB" w:rsidRDefault="005C3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E95" w:rsidRPr="00E52BBB" w:rsidRDefault="005C3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E95" w:rsidRPr="00E52BBB" w:rsidRDefault="005C3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E95" w:rsidRPr="00E52BBB" w:rsidRDefault="005C3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E95" w:rsidRPr="00E52BBB" w:rsidRDefault="005C3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E95" w:rsidRPr="00E52BBB" w:rsidRDefault="005C3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E95" w:rsidRPr="00E52BBB" w:rsidRDefault="005C3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E95" w:rsidRPr="00E52BBB" w:rsidRDefault="005C3E95" w:rsidP="005C3E95">
      <w:pPr>
        <w:spacing w:line="276" w:lineRule="auto"/>
        <w:jc w:val="right"/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 xml:space="preserve">Приложение №13  </w:t>
      </w:r>
    </w:p>
    <w:p w:rsidR="005C3E95" w:rsidRPr="00E52BBB" w:rsidRDefault="005C3E95" w:rsidP="005C3E95">
      <w:pPr>
        <w:autoSpaceDE w:val="0"/>
        <w:autoSpaceDN w:val="0"/>
        <w:jc w:val="right"/>
        <w:rPr>
          <w:rFonts w:ascii="Times New Roman" w:hAnsi="Times New Roman"/>
          <w:lang w:val="ru-RU" w:eastAsia="ru-RU" w:bidi="ar-SA"/>
        </w:rPr>
      </w:pPr>
      <w:r w:rsidRPr="00E52BBB">
        <w:rPr>
          <w:rFonts w:ascii="Times New Roman" w:hAnsi="Times New Roman"/>
          <w:lang w:val="ru-RU" w:eastAsia="ru-RU" w:bidi="ar-SA"/>
        </w:rPr>
        <w:t>к Положению о системе оплаты труда</w:t>
      </w:r>
    </w:p>
    <w:p w:rsidR="005C3E95" w:rsidRPr="00E52BBB" w:rsidRDefault="005C3E95" w:rsidP="005C3E95">
      <w:pPr>
        <w:autoSpaceDE w:val="0"/>
        <w:autoSpaceDN w:val="0"/>
        <w:jc w:val="right"/>
        <w:rPr>
          <w:rFonts w:ascii="Times New Roman" w:hAnsi="Times New Roman"/>
          <w:lang w:val="ru-RU" w:eastAsia="ru-RU" w:bidi="ar-SA"/>
        </w:rPr>
      </w:pPr>
      <w:r w:rsidRPr="00E52BBB">
        <w:rPr>
          <w:rFonts w:ascii="Times New Roman" w:hAnsi="Times New Roman"/>
          <w:lang w:val="ru-RU" w:eastAsia="ru-RU" w:bidi="ar-SA"/>
        </w:rPr>
        <w:t>работников муниципальных</w:t>
      </w:r>
    </w:p>
    <w:p w:rsidR="005C3E95" w:rsidRPr="00E52BBB" w:rsidRDefault="005C3E95" w:rsidP="005C3E95">
      <w:pPr>
        <w:autoSpaceDE w:val="0"/>
        <w:autoSpaceDN w:val="0"/>
        <w:jc w:val="right"/>
        <w:rPr>
          <w:rFonts w:ascii="Times New Roman" w:hAnsi="Times New Roman"/>
          <w:lang w:val="ru-RU" w:eastAsia="ru-RU" w:bidi="ar-SA"/>
        </w:rPr>
      </w:pPr>
      <w:r w:rsidRPr="00E52BBB">
        <w:rPr>
          <w:rFonts w:ascii="Times New Roman" w:hAnsi="Times New Roman"/>
          <w:lang w:val="ru-RU" w:eastAsia="ru-RU" w:bidi="ar-SA"/>
        </w:rPr>
        <w:t>образовательных учреждений</w:t>
      </w:r>
    </w:p>
    <w:p w:rsidR="005C3E95" w:rsidRPr="00E52BBB" w:rsidRDefault="005C3E95" w:rsidP="005C3E95">
      <w:pPr>
        <w:autoSpaceDE w:val="0"/>
        <w:autoSpaceDN w:val="0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  <w:r w:rsidRPr="00E52BBB">
        <w:rPr>
          <w:rFonts w:ascii="Times New Roman" w:hAnsi="Times New Roman"/>
          <w:lang w:val="ru-RU" w:eastAsia="ru-RU" w:bidi="ar-SA"/>
        </w:rPr>
        <w:t>Холм-Жирковского района</w:t>
      </w:r>
    </w:p>
    <w:p w:rsidR="005C3E95" w:rsidRPr="00E52BBB" w:rsidRDefault="005C3E95" w:rsidP="005C3E95">
      <w:pPr>
        <w:spacing w:line="276" w:lineRule="auto"/>
        <w:jc w:val="right"/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</w:t>
      </w:r>
    </w:p>
    <w:p w:rsidR="005C3E95" w:rsidRPr="00E52BBB" w:rsidRDefault="005C3E95" w:rsidP="005C3E95">
      <w:pPr>
        <w:spacing w:line="276" w:lineRule="auto"/>
        <w:jc w:val="right"/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E95" w:rsidRPr="00E52BBB" w:rsidRDefault="005C3E95" w:rsidP="005C3E95">
      <w:pPr>
        <w:tabs>
          <w:tab w:val="left" w:pos="13380"/>
        </w:tabs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 xml:space="preserve">СОГЛАСОВАНО  </w:t>
      </w: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eastAsiaTheme="minorHAnsi" w:hAnsi="Times New Roman"/>
          <w:lang w:val="ru-RU" w:bidi="ar-SA"/>
        </w:rPr>
        <w:t>УТВЕРЖДАЮ</w:t>
      </w:r>
    </w:p>
    <w:p w:rsidR="005C3E95" w:rsidRPr="00E52BBB" w:rsidRDefault="005C3E95" w:rsidP="005C3E95">
      <w:pPr>
        <w:tabs>
          <w:tab w:val="left" w:pos="12630"/>
        </w:tabs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>Начальник отдела по образованию</w:t>
      </w: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52BBB">
        <w:rPr>
          <w:rFonts w:ascii="Times New Roman" w:eastAsiaTheme="minorHAnsi" w:hAnsi="Times New Roman"/>
          <w:lang w:val="ru-RU" w:bidi="ar-SA"/>
        </w:rPr>
        <w:t>Руководитель учреждения</w:t>
      </w:r>
    </w:p>
    <w:p w:rsidR="005C3E95" w:rsidRPr="00E52BBB" w:rsidRDefault="005C3E95" w:rsidP="005C3E95">
      <w:pPr>
        <w:tabs>
          <w:tab w:val="left" w:pos="12630"/>
        </w:tabs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>Администрации муниципального образования                                                                                                                   ________________________</w:t>
      </w:r>
    </w:p>
    <w:p w:rsidR="005C3E95" w:rsidRPr="00E52BBB" w:rsidRDefault="005C3E95" w:rsidP="005C3E95">
      <w:pPr>
        <w:tabs>
          <w:tab w:val="left" w:pos="12630"/>
        </w:tabs>
        <w:spacing w:line="276" w:lineRule="auto"/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>Холм-Жирковского района                                                                                                                                                    ________________________</w:t>
      </w:r>
    </w:p>
    <w:p w:rsidR="005C3E95" w:rsidRPr="00E52BBB" w:rsidRDefault="005C3E95" w:rsidP="005C3E95">
      <w:pPr>
        <w:tabs>
          <w:tab w:val="left" w:pos="12630"/>
        </w:tabs>
        <w:spacing w:line="276" w:lineRule="auto"/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>Смоленской области                                                                                                                                                               ________________________</w:t>
      </w:r>
    </w:p>
    <w:p w:rsidR="005C3E95" w:rsidRPr="00E52BBB" w:rsidRDefault="005C3E95" w:rsidP="005C3E95">
      <w:pPr>
        <w:tabs>
          <w:tab w:val="left" w:pos="12630"/>
        </w:tabs>
        <w:spacing w:line="276" w:lineRule="auto"/>
        <w:rPr>
          <w:rFonts w:ascii="Times New Roman" w:eastAsiaTheme="minorHAnsi" w:hAnsi="Times New Roman"/>
          <w:lang w:val="ru-RU" w:bidi="ar-SA"/>
        </w:rPr>
      </w:pPr>
      <w:r w:rsidRPr="00E52BBB">
        <w:rPr>
          <w:rFonts w:ascii="Times New Roman" w:eastAsiaTheme="minorHAnsi" w:hAnsi="Times New Roman"/>
          <w:lang w:val="ru-RU" w:bidi="ar-SA"/>
        </w:rPr>
        <w:t xml:space="preserve">_______________    Т.В.Муравьева                                                                                                                                             «___» _________ 20____                                                                                                                                                                                                                                                                                  «___» _______ 20____                                                  </w:t>
      </w:r>
    </w:p>
    <w:p w:rsidR="005C3E95" w:rsidRPr="00E52BBB" w:rsidRDefault="005C3E95" w:rsidP="005C3E95">
      <w:pPr>
        <w:spacing w:line="276" w:lineRule="auto"/>
        <w:jc w:val="center"/>
        <w:rPr>
          <w:rFonts w:ascii="Times New Roman" w:eastAsiaTheme="minorHAnsi" w:hAnsi="Times New Roman"/>
          <w:sz w:val="16"/>
          <w:szCs w:val="16"/>
          <w:lang w:val="ru-RU" w:bidi="ar-SA"/>
        </w:rPr>
      </w:pPr>
      <w:r w:rsidRPr="00E52BBB">
        <w:rPr>
          <w:rFonts w:ascii="Times New Roman" w:eastAsiaTheme="minorHAnsi" w:hAnsi="Times New Roman"/>
          <w:sz w:val="16"/>
          <w:szCs w:val="16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E95" w:rsidRPr="00E52BBB" w:rsidRDefault="005C3E95" w:rsidP="005C3E95">
      <w:pPr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52BBB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Тарификационный список для вспомогательного персонала муниципального </w:t>
      </w:r>
    </w:p>
    <w:p w:rsidR="005C3E95" w:rsidRPr="00E52BBB" w:rsidRDefault="005C3E95" w:rsidP="005C3E95">
      <w:pPr>
        <w:tabs>
          <w:tab w:val="left" w:pos="9870"/>
        </w:tabs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52BBB">
        <w:rPr>
          <w:rFonts w:ascii="Times New Roman" w:eastAsiaTheme="minorHAnsi" w:hAnsi="Times New Roman"/>
          <w:sz w:val="18"/>
          <w:szCs w:val="18"/>
          <w:lang w:val="ru-RU" w:bidi="ar-SA"/>
        </w:rPr>
        <w:t>_________________________________________________________</w:t>
      </w:r>
    </w:p>
    <w:p w:rsidR="005C3E95" w:rsidRPr="00E52BBB" w:rsidRDefault="005C3E95" w:rsidP="005C3E95">
      <w:pPr>
        <w:tabs>
          <w:tab w:val="left" w:pos="9870"/>
        </w:tabs>
        <w:spacing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52BBB">
        <w:rPr>
          <w:rFonts w:ascii="Times New Roman" w:eastAsiaTheme="minorHAnsi" w:hAnsi="Times New Roman"/>
          <w:sz w:val="18"/>
          <w:szCs w:val="18"/>
          <w:lang w:val="ru-RU" w:bidi="ar-SA"/>
        </w:rPr>
        <w:t>полное наименование на 01.09.2016 г</w:t>
      </w:r>
      <w:r w:rsidRPr="00E52BBB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5C3E95" w:rsidRPr="00E52BBB" w:rsidRDefault="00E52BBB" w:rsidP="00E52BBB">
      <w:pPr>
        <w:tabs>
          <w:tab w:val="left" w:pos="9870"/>
        </w:tabs>
        <w:spacing w:after="200" w:line="276" w:lineRule="auto"/>
        <w:jc w:val="right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E52BBB">
        <w:rPr>
          <w:rFonts w:ascii="Times New Roman" w:eastAsiaTheme="minorHAnsi" w:hAnsi="Times New Roman"/>
          <w:sz w:val="28"/>
          <w:szCs w:val="28"/>
          <w:lang w:val="ru-RU" w:bidi="ar-SA"/>
        </w:rPr>
        <w:t>Группа оплаты труда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073"/>
        <w:gridCol w:w="2032"/>
        <w:gridCol w:w="1431"/>
        <w:gridCol w:w="1181"/>
        <w:gridCol w:w="1592"/>
        <w:gridCol w:w="1281"/>
        <w:gridCol w:w="1141"/>
        <w:gridCol w:w="1413"/>
        <w:gridCol w:w="1083"/>
      </w:tblGrid>
      <w:tr w:rsidR="005C3E95" w:rsidRPr="00E52BBB" w:rsidTr="00CA570B">
        <w:tc>
          <w:tcPr>
            <w:tcW w:w="56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 xml:space="preserve">№ </w:t>
            </w:r>
            <w:proofErr w:type="spellStart"/>
            <w:proofErr w:type="gramStart"/>
            <w:r w:rsidRPr="00E52BBB">
              <w:rPr>
                <w:rFonts w:ascii="Times New Roman" w:hAnsi="Times New Roman"/>
                <w:b/>
                <w:bCs/>
                <w:lang w:val="ru-RU"/>
              </w:rPr>
              <w:t>п</w:t>
            </w:r>
            <w:proofErr w:type="spellEnd"/>
            <w:proofErr w:type="gramEnd"/>
            <w:r w:rsidRPr="00E52BBB">
              <w:rPr>
                <w:rFonts w:ascii="Times New Roman" w:hAnsi="Times New Roman"/>
                <w:b/>
                <w:bCs/>
                <w:lang w:val="ru-RU"/>
              </w:rPr>
              <w:t>/</w:t>
            </w:r>
            <w:proofErr w:type="spellStart"/>
            <w:r w:rsidRPr="00E52BBB">
              <w:rPr>
                <w:rFonts w:ascii="Times New Roman" w:hAnsi="Times New Roman"/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3400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>Ф.И.О. сотрудника</w:t>
            </w:r>
          </w:p>
        </w:tc>
        <w:tc>
          <w:tcPr>
            <w:tcW w:w="215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 xml:space="preserve">Должность </w:t>
            </w:r>
          </w:p>
        </w:tc>
        <w:tc>
          <w:tcPr>
            <w:tcW w:w="1485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>Базовый оклад</w:t>
            </w:r>
          </w:p>
        </w:tc>
        <w:tc>
          <w:tcPr>
            <w:tcW w:w="1228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>Кол-во ставок</w:t>
            </w:r>
          </w:p>
        </w:tc>
        <w:tc>
          <w:tcPr>
            <w:tcW w:w="1642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>Вредность (</w:t>
            </w:r>
            <w:proofErr w:type="gramStart"/>
            <w:r w:rsidRPr="00E52BBB">
              <w:rPr>
                <w:rFonts w:ascii="Times New Roman" w:hAnsi="Times New Roman"/>
                <w:b/>
                <w:bCs/>
                <w:lang w:val="ru-RU"/>
              </w:rPr>
              <w:t>ночные</w:t>
            </w:r>
            <w:proofErr w:type="gramEnd"/>
            <w:r w:rsidRPr="00E52BBB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</w:tc>
        <w:tc>
          <w:tcPr>
            <w:tcW w:w="13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E52BBB">
              <w:rPr>
                <w:rFonts w:ascii="Times New Roman" w:hAnsi="Times New Roman"/>
                <w:b/>
                <w:bCs/>
                <w:lang w:val="ru-RU"/>
              </w:rPr>
              <w:t>Должн</w:t>
            </w:r>
            <w:proofErr w:type="spellEnd"/>
            <w:r w:rsidRPr="00E52BBB">
              <w:rPr>
                <w:rFonts w:ascii="Times New Roman" w:hAnsi="Times New Roman"/>
                <w:b/>
                <w:bCs/>
                <w:lang w:val="ru-RU"/>
              </w:rPr>
              <w:t>. оклад</w:t>
            </w:r>
          </w:p>
        </w:tc>
        <w:tc>
          <w:tcPr>
            <w:tcW w:w="1196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 xml:space="preserve">Итого </w:t>
            </w:r>
          </w:p>
        </w:tc>
        <w:tc>
          <w:tcPr>
            <w:tcW w:w="147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 xml:space="preserve">Доплата </w:t>
            </w:r>
            <w:proofErr w:type="gramStart"/>
            <w:r w:rsidRPr="00E52BBB">
              <w:rPr>
                <w:rFonts w:ascii="Times New Roman" w:hAnsi="Times New Roman"/>
                <w:b/>
                <w:bCs/>
                <w:lang w:val="ru-RU"/>
              </w:rPr>
              <w:t>до</w:t>
            </w:r>
            <w:proofErr w:type="gramEnd"/>
            <w:r w:rsidRPr="00E52BBB">
              <w:rPr>
                <w:rFonts w:ascii="Times New Roman" w:hAnsi="Times New Roman"/>
                <w:b/>
                <w:bCs/>
                <w:lang w:val="ru-RU"/>
              </w:rPr>
              <w:t xml:space="preserve"> МРОТ</w:t>
            </w:r>
          </w:p>
        </w:tc>
        <w:tc>
          <w:tcPr>
            <w:tcW w:w="11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E52BBB">
              <w:rPr>
                <w:rFonts w:ascii="Times New Roman" w:hAnsi="Times New Roman"/>
                <w:b/>
                <w:bCs/>
                <w:lang w:val="ru-RU"/>
              </w:rPr>
              <w:t>Всего</w:t>
            </w:r>
          </w:p>
        </w:tc>
      </w:tr>
      <w:tr w:rsidR="005C3E95" w:rsidRPr="00E52BBB" w:rsidTr="00CA570B">
        <w:tc>
          <w:tcPr>
            <w:tcW w:w="56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5C3E95" w:rsidRPr="00E52BBB" w:rsidRDefault="005C3E95" w:rsidP="00CA570B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96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5C3E95" w:rsidRPr="00E52BBB" w:rsidTr="00CA570B">
        <w:tc>
          <w:tcPr>
            <w:tcW w:w="56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:rsidR="005C3E95" w:rsidRPr="00E52BBB" w:rsidRDefault="005C3E95" w:rsidP="00CA570B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96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5C3E95" w:rsidRPr="00E52BBB" w:rsidTr="00CA570B">
        <w:tc>
          <w:tcPr>
            <w:tcW w:w="56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5C3E95" w:rsidRPr="00E52BBB" w:rsidRDefault="005C3E95" w:rsidP="00CA570B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5C3E95" w:rsidRPr="00E52BBB" w:rsidTr="00CA570B">
        <w:tc>
          <w:tcPr>
            <w:tcW w:w="56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3400" w:type="dxa"/>
            <w:shd w:val="clear" w:color="auto" w:fill="auto"/>
          </w:tcPr>
          <w:p w:rsidR="005C3E95" w:rsidRPr="00E52BBB" w:rsidRDefault="005C3E95" w:rsidP="00CA570B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5C3E95" w:rsidRPr="00E52BBB" w:rsidTr="00CA570B">
        <w:tc>
          <w:tcPr>
            <w:tcW w:w="56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3400" w:type="dxa"/>
            <w:shd w:val="clear" w:color="auto" w:fill="auto"/>
          </w:tcPr>
          <w:p w:rsidR="005C3E95" w:rsidRPr="00E52BBB" w:rsidRDefault="005C3E95" w:rsidP="00CA570B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C3E95" w:rsidRPr="00E52BBB" w:rsidTr="00CA570B">
        <w:tc>
          <w:tcPr>
            <w:tcW w:w="56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3400" w:type="dxa"/>
            <w:shd w:val="clear" w:color="auto" w:fill="auto"/>
          </w:tcPr>
          <w:p w:rsidR="005C3E95" w:rsidRPr="00E52BBB" w:rsidRDefault="005C3E95" w:rsidP="00CA570B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5C3E95" w:rsidRPr="00E52BBB" w:rsidTr="00CA570B">
        <w:tc>
          <w:tcPr>
            <w:tcW w:w="56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7</w:t>
            </w:r>
          </w:p>
        </w:tc>
        <w:tc>
          <w:tcPr>
            <w:tcW w:w="3400" w:type="dxa"/>
            <w:shd w:val="clear" w:color="auto" w:fill="auto"/>
          </w:tcPr>
          <w:p w:rsidR="005C3E95" w:rsidRPr="00E52BBB" w:rsidRDefault="005C3E95" w:rsidP="00CA570B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5C3E95" w:rsidRPr="00E52BBB" w:rsidTr="00CA570B">
        <w:tc>
          <w:tcPr>
            <w:tcW w:w="56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3400" w:type="dxa"/>
            <w:shd w:val="clear" w:color="auto" w:fill="auto"/>
          </w:tcPr>
          <w:p w:rsidR="005C3E95" w:rsidRPr="00E52BBB" w:rsidRDefault="005C3E95" w:rsidP="00CA570B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5C3E95" w:rsidRPr="00E52BBB" w:rsidTr="00CA570B">
        <w:tc>
          <w:tcPr>
            <w:tcW w:w="56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9</w:t>
            </w:r>
          </w:p>
        </w:tc>
        <w:tc>
          <w:tcPr>
            <w:tcW w:w="3400" w:type="dxa"/>
            <w:shd w:val="clear" w:color="auto" w:fill="auto"/>
          </w:tcPr>
          <w:p w:rsidR="005C3E95" w:rsidRPr="00E52BBB" w:rsidRDefault="005C3E95" w:rsidP="00CA570B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C3E95" w:rsidRPr="00E52BBB" w:rsidTr="00CA570B">
        <w:trPr>
          <w:trHeight w:val="317"/>
        </w:trPr>
        <w:tc>
          <w:tcPr>
            <w:tcW w:w="56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10.</w:t>
            </w:r>
          </w:p>
        </w:tc>
        <w:tc>
          <w:tcPr>
            <w:tcW w:w="3400" w:type="dxa"/>
            <w:shd w:val="clear" w:color="auto" w:fill="auto"/>
          </w:tcPr>
          <w:p w:rsidR="005C3E95" w:rsidRPr="00E52BBB" w:rsidRDefault="005C3E95" w:rsidP="00CA570B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5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96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47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C3E95" w:rsidRPr="00E52BBB" w:rsidTr="00E52BBB">
        <w:trPr>
          <w:trHeight w:val="321"/>
        </w:trPr>
        <w:tc>
          <w:tcPr>
            <w:tcW w:w="56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400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52BBB">
              <w:rPr>
                <w:rFonts w:ascii="Times New Roman" w:hAnsi="Times New Roman"/>
                <w:bCs/>
                <w:lang w:val="ru-RU"/>
              </w:rPr>
              <w:t>Итого</w:t>
            </w:r>
          </w:p>
        </w:tc>
        <w:tc>
          <w:tcPr>
            <w:tcW w:w="215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28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42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96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471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5C3E95" w:rsidRPr="00E52BBB" w:rsidRDefault="005C3E95" w:rsidP="00CA57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5C3E95" w:rsidRPr="00E52BBB" w:rsidRDefault="005C3E95" w:rsidP="005C3E95">
      <w:pPr>
        <w:rPr>
          <w:rFonts w:ascii="Times New Roman" w:hAnsi="Times New Roman"/>
          <w:sz w:val="28"/>
          <w:szCs w:val="28"/>
        </w:rPr>
      </w:pPr>
      <w:r w:rsidRPr="00E52BBB">
        <w:rPr>
          <w:rFonts w:ascii="Times New Roman" w:hAnsi="Times New Roman"/>
          <w:sz w:val="28"/>
          <w:szCs w:val="28"/>
          <w:lang w:val="ru-RU"/>
        </w:rPr>
        <w:t>Начальник отдела по заработной плате</w:t>
      </w:r>
    </w:p>
    <w:sectPr w:rsidR="005C3E95" w:rsidRPr="00E52BBB" w:rsidSect="00E52BBB">
      <w:pgSz w:w="16840" w:h="11907" w:orient="landscape" w:code="9"/>
      <w:pgMar w:top="426" w:right="1134" w:bottom="709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44" w:rsidRDefault="005A3244" w:rsidP="00FD6B72">
      <w:r>
        <w:separator/>
      </w:r>
    </w:p>
  </w:endnote>
  <w:endnote w:type="continuationSeparator" w:id="0">
    <w:p w:rsidR="005A3244" w:rsidRDefault="005A3244" w:rsidP="00FD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1113"/>
      <w:docPartObj>
        <w:docPartGallery w:val="Page Numbers (Bottom of Page)"/>
        <w:docPartUnique/>
      </w:docPartObj>
    </w:sdtPr>
    <w:sdtContent>
      <w:p w:rsidR="00E52BBB" w:rsidRDefault="00C55585">
        <w:pPr>
          <w:pStyle w:val="afa"/>
          <w:jc w:val="right"/>
        </w:pPr>
        <w:fldSimple w:instr=" PAGE   \* MERGEFORMAT ">
          <w:r w:rsidR="008936F5">
            <w:rPr>
              <w:noProof/>
            </w:rPr>
            <w:t>9</w:t>
          </w:r>
        </w:fldSimple>
      </w:p>
    </w:sdtContent>
  </w:sdt>
  <w:p w:rsidR="00E52BBB" w:rsidRDefault="00E52BBB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59" w:rsidRDefault="00185159">
    <w:pPr>
      <w:pStyle w:val="afa"/>
      <w:jc w:val="right"/>
    </w:pPr>
  </w:p>
  <w:p w:rsidR="00185159" w:rsidRDefault="00185159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44" w:rsidRDefault="005A3244" w:rsidP="00FD6B72">
      <w:r>
        <w:separator/>
      </w:r>
    </w:p>
  </w:footnote>
  <w:footnote w:type="continuationSeparator" w:id="0">
    <w:p w:rsidR="005A3244" w:rsidRDefault="005A3244" w:rsidP="00FD6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51867"/>
    <w:multiLevelType w:val="hybridMultilevel"/>
    <w:tmpl w:val="974CAD0A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80A48"/>
    <w:rsid w:val="000204B7"/>
    <w:rsid w:val="00033318"/>
    <w:rsid w:val="000371CA"/>
    <w:rsid w:val="00046C05"/>
    <w:rsid w:val="00065BA9"/>
    <w:rsid w:val="00072A9E"/>
    <w:rsid w:val="00075FAA"/>
    <w:rsid w:val="00076860"/>
    <w:rsid w:val="000910BE"/>
    <w:rsid w:val="000938CB"/>
    <w:rsid w:val="0009405A"/>
    <w:rsid w:val="000A0344"/>
    <w:rsid w:val="000B6D18"/>
    <w:rsid w:val="000E5A8D"/>
    <w:rsid w:val="000F5BA1"/>
    <w:rsid w:val="000F76F3"/>
    <w:rsid w:val="00102703"/>
    <w:rsid w:val="00111267"/>
    <w:rsid w:val="001238D5"/>
    <w:rsid w:val="0012499A"/>
    <w:rsid w:val="001317E2"/>
    <w:rsid w:val="00133886"/>
    <w:rsid w:val="00151F4D"/>
    <w:rsid w:val="0015363B"/>
    <w:rsid w:val="001634EF"/>
    <w:rsid w:val="00165E7F"/>
    <w:rsid w:val="001737F7"/>
    <w:rsid w:val="0017382A"/>
    <w:rsid w:val="00185159"/>
    <w:rsid w:val="00193404"/>
    <w:rsid w:val="001A2F28"/>
    <w:rsid w:val="001A6B22"/>
    <w:rsid w:val="001F2186"/>
    <w:rsid w:val="00211200"/>
    <w:rsid w:val="00211EB9"/>
    <w:rsid w:val="00227ACD"/>
    <w:rsid w:val="00237F6C"/>
    <w:rsid w:val="002402AC"/>
    <w:rsid w:val="00244374"/>
    <w:rsid w:val="00244AD9"/>
    <w:rsid w:val="0025378A"/>
    <w:rsid w:val="0025686B"/>
    <w:rsid w:val="00274E05"/>
    <w:rsid w:val="00281F1B"/>
    <w:rsid w:val="00284B79"/>
    <w:rsid w:val="002C7C85"/>
    <w:rsid w:val="002C7F1C"/>
    <w:rsid w:val="002D6F56"/>
    <w:rsid w:val="002E2805"/>
    <w:rsid w:val="002E388F"/>
    <w:rsid w:val="002F44E8"/>
    <w:rsid w:val="0030419E"/>
    <w:rsid w:val="00312672"/>
    <w:rsid w:val="003278AC"/>
    <w:rsid w:val="00330356"/>
    <w:rsid w:val="00361763"/>
    <w:rsid w:val="003735D6"/>
    <w:rsid w:val="003758C6"/>
    <w:rsid w:val="00380560"/>
    <w:rsid w:val="00380CE0"/>
    <w:rsid w:val="0039021E"/>
    <w:rsid w:val="003A6B78"/>
    <w:rsid w:val="003B49EF"/>
    <w:rsid w:val="003D271D"/>
    <w:rsid w:val="003E6030"/>
    <w:rsid w:val="003F3EE3"/>
    <w:rsid w:val="00401B98"/>
    <w:rsid w:val="004137C7"/>
    <w:rsid w:val="00421E90"/>
    <w:rsid w:val="00427515"/>
    <w:rsid w:val="00431A9B"/>
    <w:rsid w:val="00444194"/>
    <w:rsid w:val="00456853"/>
    <w:rsid w:val="00472183"/>
    <w:rsid w:val="0048357E"/>
    <w:rsid w:val="004B5D0D"/>
    <w:rsid w:val="004B7831"/>
    <w:rsid w:val="004C391B"/>
    <w:rsid w:val="004D0D8B"/>
    <w:rsid w:val="004E2C6D"/>
    <w:rsid w:val="004E508E"/>
    <w:rsid w:val="004F2978"/>
    <w:rsid w:val="004F6EFA"/>
    <w:rsid w:val="00506F8C"/>
    <w:rsid w:val="005152DC"/>
    <w:rsid w:val="00536665"/>
    <w:rsid w:val="005551A3"/>
    <w:rsid w:val="00557439"/>
    <w:rsid w:val="00563779"/>
    <w:rsid w:val="00580A48"/>
    <w:rsid w:val="0058669E"/>
    <w:rsid w:val="0059273E"/>
    <w:rsid w:val="00597D00"/>
    <w:rsid w:val="005A3244"/>
    <w:rsid w:val="005B6834"/>
    <w:rsid w:val="005C3E95"/>
    <w:rsid w:val="005D49F1"/>
    <w:rsid w:val="005F17F9"/>
    <w:rsid w:val="005F238E"/>
    <w:rsid w:val="00607EE4"/>
    <w:rsid w:val="00612491"/>
    <w:rsid w:val="00625F4D"/>
    <w:rsid w:val="006370CD"/>
    <w:rsid w:val="00637D9C"/>
    <w:rsid w:val="006459B2"/>
    <w:rsid w:val="006522BA"/>
    <w:rsid w:val="00653BF6"/>
    <w:rsid w:val="00656C8C"/>
    <w:rsid w:val="006633BF"/>
    <w:rsid w:val="00667406"/>
    <w:rsid w:val="00670F84"/>
    <w:rsid w:val="006758F2"/>
    <w:rsid w:val="00682240"/>
    <w:rsid w:val="006A68E6"/>
    <w:rsid w:val="006F3110"/>
    <w:rsid w:val="00764722"/>
    <w:rsid w:val="007778A3"/>
    <w:rsid w:val="00784A9B"/>
    <w:rsid w:val="007901D5"/>
    <w:rsid w:val="00797AB9"/>
    <w:rsid w:val="007A664B"/>
    <w:rsid w:val="007B2917"/>
    <w:rsid w:val="007B32E7"/>
    <w:rsid w:val="007E2BFF"/>
    <w:rsid w:val="00810A9C"/>
    <w:rsid w:val="008176DA"/>
    <w:rsid w:val="00827264"/>
    <w:rsid w:val="008357B5"/>
    <w:rsid w:val="00836FD9"/>
    <w:rsid w:val="008370ED"/>
    <w:rsid w:val="008375FE"/>
    <w:rsid w:val="008936F5"/>
    <w:rsid w:val="008B47F2"/>
    <w:rsid w:val="008B63E5"/>
    <w:rsid w:val="008C0A1C"/>
    <w:rsid w:val="008E1672"/>
    <w:rsid w:val="008E22E9"/>
    <w:rsid w:val="008F5125"/>
    <w:rsid w:val="008F514A"/>
    <w:rsid w:val="008F6FD4"/>
    <w:rsid w:val="008F7C22"/>
    <w:rsid w:val="00911E3D"/>
    <w:rsid w:val="00920277"/>
    <w:rsid w:val="00933717"/>
    <w:rsid w:val="00957CDC"/>
    <w:rsid w:val="00963F64"/>
    <w:rsid w:val="009822F7"/>
    <w:rsid w:val="009936E6"/>
    <w:rsid w:val="009C7F6F"/>
    <w:rsid w:val="009D799F"/>
    <w:rsid w:val="009D7E97"/>
    <w:rsid w:val="009E3491"/>
    <w:rsid w:val="009E5B97"/>
    <w:rsid w:val="00A012A2"/>
    <w:rsid w:val="00A4149C"/>
    <w:rsid w:val="00A44CF7"/>
    <w:rsid w:val="00A44D24"/>
    <w:rsid w:val="00A53F46"/>
    <w:rsid w:val="00A53FBF"/>
    <w:rsid w:val="00A77457"/>
    <w:rsid w:val="00A8321D"/>
    <w:rsid w:val="00A84981"/>
    <w:rsid w:val="00A961BC"/>
    <w:rsid w:val="00AB2576"/>
    <w:rsid w:val="00AB59F0"/>
    <w:rsid w:val="00AE246C"/>
    <w:rsid w:val="00AE4AF7"/>
    <w:rsid w:val="00AF2E84"/>
    <w:rsid w:val="00B02282"/>
    <w:rsid w:val="00B04AAB"/>
    <w:rsid w:val="00B178BF"/>
    <w:rsid w:val="00B33F48"/>
    <w:rsid w:val="00B33FCB"/>
    <w:rsid w:val="00B57482"/>
    <w:rsid w:val="00B7782A"/>
    <w:rsid w:val="00B80B17"/>
    <w:rsid w:val="00B818BE"/>
    <w:rsid w:val="00BB5AAF"/>
    <w:rsid w:val="00BD2779"/>
    <w:rsid w:val="00BD433B"/>
    <w:rsid w:val="00BE34B6"/>
    <w:rsid w:val="00C066FD"/>
    <w:rsid w:val="00C13283"/>
    <w:rsid w:val="00C20959"/>
    <w:rsid w:val="00C22F99"/>
    <w:rsid w:val="00C32FD7"/>
    <w:rsid w:val="00C402E4"/>
    <w:rsid w:val="00C55585"/>
    <w:rsid w:val="00C55ECF"/>
    <w:rsid w:val="00C65329"/>
    <w:rsid w:val="00C66493"/>
    <w:rsid w:val="00C8318A"/>
    <w:rsid w:val="00CB2730"/>
    <w:rsid w:val="00CC54EF"/>
    <w:rsid w:val="00CE27BD"/>
    <w:rsid w:val="00CE6388"/>
    <w:rsid w:val="00CF756A"/>
    <w:rsid w:val="00D12CE0"/>
    <w:rsid w:val="00D45263"/>
    <w:rsid w:val="00D60D93"/>
    <w:rsid w:val="00D6615D"/>
    <w:rsid w:val="00D66B2B"/>
    <w:rsid w:val="00D75DDB"/>
    <w:rsid w:val="00D85CDF"/>
    <w:rsid w:val="00D9740D"/>
    <w:rsid w:val="00DC4DF0"/>
    <w:rsid w:val="00DE337D"/>
    <w:rsid w:val="00E03599"/>
    <w:rsid w:val="00E17233"/>
    <w:rsid w:val="00E37E87"/>
    <w:rsid w:val="00E43B49"/>
    <w:rsid w:val="00E52BBB"/>
    <w:rsid w:val="00E6071A"/>
    <w:rsid w:val="00E67740"/>
    <w:rsid w:val="00E81605"/>
    <w:rsid w:val="00E9637E"/>
    <w:rsid w:val="00EA56D2"/>
    <w:rsid w:val="00EC6516"/>
    <w:rsid w:val="00ED7C3A"/>
    <w:rsid w:val="00EF0294"/>
    <w:rsid w:val="00EF0B53"/>
    <w:rsid w:val="00F02F4C"/>
    <w:rsid w:val="00F0728C"/>
    <w:rsid w:val="00F33B4E"/>
    <w:rsid w:val="00F55630"/>
    <w:rsid w:val="00F62A02"/>
    <w:rsid w:val="00F644E3"/>
    <w:rsid w:val="00F74316"/>
    <w:rsid w:val="00F83906"/>
    <w:rsid w:val="00F96FE6"/>
    <w:rsid w:val="00FB458C"/>
    <w:rsid w:val="00FD2042"/>
    <w:rsid w:val="00FD2CEC"/>
    <w:rsid w:val="00FD3D58"/>
    <w:rsid w:val="00FD4B7A"/>
    <w:rsid w:val="00FD6B72"/>
    <w:rsid w:val="00FE6CDD"/>
    <w:rsid w:val="00FF1035"/>
    <w:rsid w:val="00FF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D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238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D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A48"/>
    <w:pPr>
      <w:widowControl w:val="0"/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580A48"/>
    <w:pPr>
      <w:widowControl w:val="0"/>
      <w:autoSpaceDE w:val="0"/>
      <w:autoSpaceDN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580A48"/>
    <w:pPr>
      <w:widowControl w:val="0"/>
      <w:autoSpaceDE w:val="0"/>
      <w:autoSpaceDN w:val="0"/>
      <w:spacing w:after="200" w:line="276" w:lineRule="auto"/>
    </w:pPr>
    <w:rPr>
      <w:rFonts w:cs="Calibri"/>
      <w:b/>
      <w:sz w:val="22"/>
      <w:szCs w:val="22"/>
    </w:rPr>
  </w:style>
  <w:style w:type="paragraph" w:customStyle="1" w:styleId="ConsPlusCell">
    <w:name w:val="ConsPlusCell"/>
    <w:rsid w:val="00580A48"/>
    <w:pPr>
      <w:widowControl w:val="0"/>
      <w:autoSpaceDE w:val="0"/>
      <w:autoSpaceDN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580A48"/>
    <w:pPr>
      <w:widowControl w:val="0"/>
      <w:autoSpaceDE w:val="0"/>
      <w:autoSpaceDN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TitlePage">
    <w:name w:val="ConsPlusTitlePage"/>
    <w:rsid w:val="00580A48"/>
    <w:pPr>
      <w:widowControl w:val="0"/>
      <w:autoSpaceDE w:val="0"/>
      <w:autoSpaceDN w:val="0"/>
      <w:spacing w:after="200" w:line="276" w:lineRule="auto"/>
    </w:pPr>
    <w:rPr>
      <w:rFonts w:ascii="Tahoma" w:hAnsi="Tahoma" w:cs="Tahoma"/>
      <w:sz w:val="22"/>
      <w:szCs w:val="22"/>
    </w:rPr>
  </w:style>
  <w:style w:type="paragraph" w:customStyle="1" w:styleId="ConsPlusJurTerm">
    <w:name w:val="ConsPlusJurTerm"/>
    <w:rsid w:val="00580A48"/>
    <w:pPr>
      <w:widowControl w:val="0"/>
      <w:autoSpaceDE w:val="0"/>
      <w:autoSpaceDN w:val="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FontStyle40">
    <w:name w:val="Font Style40"/>
    <w:basedOn w:val="a0"/>
    <w:rsid w:val="00361763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211EB9"/>
    <w:pPr>
      <w:widowControl w:val="0"/>
      <w:suppressAutoHyphens/>
      <w:autoSpaceDE w:val="0"/>
      <w:spacing w:line="322" w:lineRule="exact"/>
      <w:ind w:firstLine="706"/>
      <w:jc w:val="both"/>
    </w:pPr>
    <w:rPr>
      <w:rFonts w:ascii="Times New Roman" w:hAnsi="Times New Roman"/>
      <w:lang w:eastAsia="ar-SA"/>
    </w:rPr>
  </w:style>
  <w:style w:type="character" w:customStyle="1" w:styleId="FontStyle37">
    <w:name w:val="Font Style37"/>
    <w:basedOn w:val="a0"/>
    <w:rsid w:val="00211EB9"/>
    <w:rPr>
      <w:rFonts w:ascii="Times New Roman" w:hAnsi="Times New Roman" w:cs="Times New Roman"/>
      <w:i/>
      <w:iCs/>
      <w:sz w:val="26"/>
      <w:szCs w:val="26"/>
    </w:rPr>
  </w:style>
  <w:style w:type="paragraph" w:customStyle="1" w:styleId="ConsNormal">
    <w:name w:val="ConsNormal"/>
    <w:link w:val="ConsNormal0"/>
    <w:rsid w:val="00B57482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val="en-US" w:eastAsia="en-US" w:bidi="en-US"/>
    </w:rPr>
  </w:style>
  <w:style w:type="paragraph" w:customStyle="1" w:styleId="ConsNonformat">
    <w:name w:val="ConsNonformat"/>
    <w:rsid w:val="00B57482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character" w:customStyle="1" w:styleId="ConsNormal0">
    <w:name w:val="ConsNormal Знак"/>
    <w:basedOn w:val="a0"/>
    <w:link w:val="ConsNormal"/>
    <w:rsid w:val="00B57482"/>
    <w:rPr>
      <w:rFonts w:ascii="Arial" w:hAnsi="Arial" w:cs="Arial"/>
      <w:sz w:val="22"/>
      <w:szCs w:val="22"/>
      <w:lang w:val="en-US" w:eastAsia="en-US" w:bidi="en-US"/>
    </w:rPr>
  </w:style>
  <w:style w:type="paragraph" w:styleId="a3">
    <w:name w:val="No Spacing"/>
    <w:basedOn w:val="a"/>
    <w:link w:val="a4"/>
    <w:uiPriority w:val="1"/>
    <w:qFormat/>
    <w:rsid w:val="001238D5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1238D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637D9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38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38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38D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38D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38D5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38D5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38D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38D5"/>
    <w:rPr>
      <w:rFonts w:ascii="Cambria" w:eastAsia="Times New Roman" w:hAnsi="Cambria" w:cs="Times New Roman"/>
    </w:rPr>
  </w:style>
  <w:style w:type="paragraph" w:styleId="a6">
    <w:name w:val="Title"/>
    <w:basedOn w:val="a"/>
    <w:next w:val="a"/>
    <w:link w:val="a7"/>
    <w:uiPriority w:val="10"/>
    <w:qFormat/>
    <w:rsid w:val="001238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1238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238D5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1238D5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rsid w:val="001238D5"/>
    <w:rPr>
      <w:b/>
      <w:bCs/>
    </w:rPr>
  </w:style>
  <w:style w:type="character" w:styleId="ab">
    <w:name w:val="Emphasis"/>
    <w:basedOn w:val="a0"/>
    <w:uiPriority w:val="20"/>
    <w:qFormat/>
    <w:rsid w:val="001238D5"/>
    <w:rPr>
      <w:rFonts w:ascii="Calibri" w:hAnsi="Calibri"/>
      <w:b/>
      <w:i/>
      <w:iCs/>
    </w:rPr>
  </w:style>
  <w:style w:type="paragraph" w:styleId="ac">
    <w:name w:val="List Paragraph"/>
    <w:basedOn w:val="a"/>
    <w:uiPriority w:val="34"/>
    <w:qFormat/>
    <w:rsid w:val="001238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38D5"/>
    <w:rPr>
      <w:i/>
    </w:rPr>
  </w:style>
  <w:style w:type="character" w:customStyle="1" w:styleId="22">
    <w:name w:val="Цитата 2 Знак"/>
    <w:basedOn w:val="a0"/>
    <w:link w:val="21"/>
    <w:uiPriority w:val="29"/>
    <w:rsid w:val="001238D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238D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238D5"/>
    <w:rPr>
      <w:b/>
      <w:i/>
      <w:sz w:val="24"/>
    </w:rPr>
  </w:style>
  <w:style w:type="character" w:styleId="af">
    <w:name w:val="Subtle Emphasis"/>
    <w:uiPriority w:val="19"/>
    <w:qFormat/>
    <w:rsid w:val="001238D5"/>
    <w:rPr>
      <w:i/>
      <w:color w:val="5A5A5A"/>
    </w:rPr>
  </w:style>
  <w:style w:type="character" w:styleId="af0">
    <w:name w:val="Intense Emphasis"/>
    <w:basedOn w:val="a0"/>
    <w:uiPriority w:val="21"/>
    <w:qFormat/>
    <w:rsid w:val="001238D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238D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238D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238D5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238D5"/>
    <w:pPr>
      <w:outlineLvl w:val="9"/>
    </w:pPr>
  </w:style>
  <w:style w:type="paragraph" w:customStyle="1" w:styleId="11">
    <w:name w:val="Обычный1"/>
    <w:rsid w:val="00B80B17"/>
    <w:pPr>
      <w:widowControl w:val="0"/>
      <w:snapToGrid w:val="0"/>
    </w:pPr>
    <w:rPr>
      <w:rFonts w:ascii="Arial" w:hAnsi="Arial"/>
      <w:sz w:val="18"/>
    </w:rPr>
  </w:style>
  <w:style w:type="paragraph" w:styleId="af5">
    <w:name w:val="caption"/>
    <w:basedOn w:val="a"/>
    <w:next w:val="a"/>
    <w:uiPriority w:val="35"/>
    <w:semiHidden/>
    <w:unhideWhenUsed/>
    <w:rsid w:val="001238D5"/>
    <w:rPr>
      <w:b/>
      <w:bCs/>
      <w:caps/>
      <w:sz w:val="16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1238D5"/>
    <w:rPr>
      <w:sz w:val="24"/>
      <w:szCs w:val="32"/>
    </w:rPr>
  </w:style>
  <w:style w:type="paragraph" w:customStyle="1" w:styleId="text-stat">
    <w:name w:val="text-stat"/>
    <w:basedOn w:val="a"/>
    <w:rsid w:val="000F5BA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har-style-override-37">
    <w:name w:val="char-style-override-37"/>
    <w:basedOn w:val="a0"/>
    <w:rsid w:val="000F5BA1"/>
  </w:style>
  <w:style w:type="paragraph" w:styleId="af6">
    <w:name w:val="Balloon Text"/>
    <w:basedOn w:val="a"/>
    <w:link w:val="af7"/>
    <w:uiPriority w:val="99"/>
    <w:semiHidden/>
    <w:unhideWhenUsed/>
    <w:rsid w:val="00227AC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7ACD"/>
    <w:rPr>
      <w:rFonts w:ascii="Tahoma" w:hAnsi="Tahoma" w:cs="Tahoma"/>
      <w:sz w:val="16"/>
      <w:szCs w:val="16"/>
      <w:lang w:val="en-US" w:eastAsia="en-US" w:bidi="en-US"/>
    </w:rPr>
  </w:style>
  <w:style w:type="paragraph" w:styleId="af8">
    <w:name w:val="header"/>
    <w:basedOn w:val="a"/>
    <w:link w:val="af9"/>
    <w:uiPriority w:val="99"/>
    <w:unhideWhenUsed/>
    <w:rsid w:val="00FD6B7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FD6B72"/>
    <w:rPr>
      <w:sz w:val="24"/>
      <w:szCs w:val="24"/>
      <w:lang w:val="en-US" w:eastAsia="en-US" w:bidi="en-US"/>
    </w:rPr>
  </w:style>
  <w:style w:type="paragraph" w:styleId="afa">
    <w:name w:val="footer"/>
    <w:basedOn w:val="a"/>
    <w:link w:val="afb"/>
    <w:uiPriority w:val="99"/>
    <w:unhideWhenUsed/>
    <w:rsid w:val="00FD6B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FD6B72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FA21A2C253774F7195F75CD5D0BE3CF91C117C8B5BEEDCCF6718D857B0DB1C7BDF57EC4193D11BEE3425r7k1G" TargetMode="Externa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FA21A2C253774F7195F75CD5D0BE3CF91C117C8F5EE6DDCF6718D857B0DB1C7BDF57EC4193D11BEE3421r7k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FA21A2C253774F7195F75CD5D0BE3CF91C117C8B5BEEDCCF6718D857B0DB1C7BDF57EC4193D11BEE3425r7k1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5FA21A2C253774F7195E951C3BCE336FE1E4E778A5FED8F9B38438500B9D14B3C900EA90Cr9kC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FA21A2C253774F7195F75CD5D0BE3CF91C117C8F5EE6DDCF6718D857B0DB1C7BDF57EC4193D11BEE3421r7k9G" TargetMode="External"/><Relationship Id="rId14" Type="http://schemas.openxmlformats.org/officeDocument/2006/relationships/hyperlink" Target="consultantplus://offline/ref=65FA21A2C253774F7195E951C3BCE336FE1E4E778A5FED8F9B38438500B9D14B3C900EAE019BrDk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001C-887E-4556-BF70-D1A1ED5E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36</Pages>
  <Words>10144</Words>
  <Characters>57826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67835</CharactersWithSpaces>
  <SharedDoc>false</SharedDoc>
  <HLinks>
    <vt:vector size="246" baseType="variant">
      <vt:variant>
        <vt:i4>131142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327747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393282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65602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P322</vt:lpwstr>
      </vt:variant>
      <vt:variant>
        <vt:i4>131138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P321</vt:lpwstr>
      </vt:variant>
      <vt:variant>
        <vt:i4>393282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393283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66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P222</vt:lpwstr>
      </vt:variant>
      <vt:variant>
        <vt:i4>393286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983112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P986</vt:lpwstr>
      </vt:variant>
      <vt:variant>
        <vt:i4>589897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P891</vt:lpwstr>
      </vt:variant>
      <vt:variant>
        <vt:i4>3604538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consultantplus://offline/ref=65FA21A2C253774F7195E951C3BCE336FE1E4E778A5FED8F9B38438500B9D14B3C900EAE019BrDk0G</vt:lpwstr>
      </vt:variant>
      <vt:variant>
        <vt:lpwstr/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327753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393283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458818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327746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196674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458818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327746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393289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P791</vt:lpwstr>
      </vt:variant>
      <vt:variant>
        <vt:i4>393283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P791</vt:lpwstr>
      </vt:variant>
      <vt:variant>
        <vt:i4>393283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131142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983110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P768</vt:lpwstr>
      </vt:variant>
      <vt:variant>
        <vt:i4>131143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458817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P710</vt:lpwstr>
      </vt:variant>
      <vt:variant>
        <vt:i4>131139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P634</vt:lpwstr>
      </vt:variant>
      <vt:variant>
        <vt:i4>327751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196681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P596</vt:lpwstr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P538</vt:lpwstr>
      </vt:variant>
      <vt:variant>
        <vt:i4>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consultantplus://offline/ref=65FA21A2C253774F7195F75CD5D0BE3CF91C117C8F5EE6DDCF6718D857B0DB1C7BDF57EC4193D11BEE3421r7k9G</vt:lpwstr>
      </vt:variant>
      <vt:variant>
        <vt:lpwstr/>
      </vt:variant>
      <vt:variant>
        <vt:i4>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consultantplus://offline/ref=65FA21A2C253774F7195F75CD5D0BE3CF91C117C8B5BEEDCCF6718D857B0DB1C7BDF57EC4193D11BEE3425r7k1G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consultantplus://offline/ref=65FA21A2C253774F7195E951C3BCE336FE1E4E778A5FED8F9B38438500B9D14B3C900EA90Cr9kCG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consultantplus://offline/ref=65FA21A2C253774F7195F75CD5D0BE3CF91C117C8F5EE6DDCF6718D857B0DB1C7BDF57EC4193D11BEE3421r7k9G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consultantplus://offline/ref=65FA21A2C253774F7195F75CD5D0BE3CF91C117C8B5BEEDCCF6718D857B0DB1C7BDF57EC4193D11BEE3425r7k1G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STM</dc:creator>
  <cp:lastModifiedBy>PSN</cp:lastModifiedBy>
  <cp:revision>52</cp:revision>
  <cp:lastPrinted>2016-04-26T12:10:00Z</cp:lastPrinted>
  <dcterms:created xsi:type="dcterms:W3CDTF">2016-03-16T06:13:00Z</dcterms:created>
  <dcterms:modified xsi:type="dcterms:W3CDTF">2016-05-11T12:27:00Z</dcterms:modified>
</cp:coreProperties>
</file>