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C2" w:rsidRDefault="003D4AC2" w:rsidP="003D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D4AC2" w:rsidRPr="003D4AC2" w:rsidRDefault="003D4AC2" w:rsidP="003D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D4AC2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муниципального образования</w:t>
      </w:r>
    </w:p>
    <w:p w:rsidR="003D4AC2" w:rsidRPr="003D4AC2" w:rsidRDefault="003D4AC2" w:rsidP="003D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D4AC2">
        <w:rPr>
          <w:rFonts w:ascii="Times New Roman" w:eastAsia="Times New Roman" w:hAnsi="Times New Roman" w:cs="Times New Roman"/>
          <w:b/>
          <w:caps/>
          <w:sz w:val="24"/>
          <w:szCs w:val="24"/>
        </w:rPr>
        <w:t>«Холм-Жирковский район» смоленской области</w:t>
      </w:r>
    </w:p>
    <w:p w:rsidR="003D4AC2" w:rsidRPr="003D4AC2" w:rsidRDefault="003D4AC2" w:rsidP="003D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D4AC2" w:rsidRPr="003D4AC2" w:rsidRDefault="003D4AC2" w:rsidP="003D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AC2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3D4AC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 С Т А Н О В Л Е Н И Е </w:t>
      </w:r>
    </w:p>
    <w:p w:rsidR="003D4AC2" w:rsidRPr="003D4AC2" w:rsidRDefault="003D4AC2" w:rsidP="003D4A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12.09.2016 № 442                              </w:t>
      </w:r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028" w:type="dxa"/>
        <w:tblLook w:val="01E0"/>
      </w:tblPr>
      <w:tblGrid>
        <w:gridCol w:w="10028"/>
      </w:tblGrid>
      <w:tr w:rsidR="003D4AC2" w:rsidRPr="003D4AC2" w:rsidTr="003D4AC2">
        <w:trPr>
          <w:trHeight w:val="228"/>
        </w:trPr>
        <w:tc>
          <w:tcPr>
            <w:tcW w:w="10028" w:type="dxa"/>
          </w:tcPr>
          <w:p w:rsidR="003D4AC2" w:rsidRPr="003D4AC2" w:rsidRDefault="003D4AC2" w:rsidP="003D4AC2">
            <w:pPr>
              <w:spacing w:after="0" w:line="240" w:lineRule="auto"/>
              <w:ind w:right="499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4AC2">
              <w:rPr>
                <w:rFonts w:ascii="Times New Roman" w:eastAsiaTheme="minorHAns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 образовательную программу дошкольного образования (детские сады)» в муниципальном образовании «Холм-Жирковский район» Смоленской области</w:t>
            </w:r>
          </w:p>
        </w:tc>
      </w:tr>
    </w:tbl>
    <w:p w:rsidR="003D4AC2" w:rsidRPr="003D4AC2" w:rsidRDefault="003D4AC2" w:rsidP="003D4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AC2" w:rsidRPr="003D4AC2" w:rsidRDefault="003D4AC2" w:rsidP="003D4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AC2" w:rsidRPr="003D4AC2" w:rsidRDefault="003D4AC2" w:rsidP="003D4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3D4AC2">
        <w:rPr>
          <w:rFonts w:ascii="Times New Roman" w:eastAsiaTheme="minorHAnsi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3D4AC2">
        <w:rPr>
          <w:rFonts w:ascii="Times New Roman" w:eastAsiaTheme="minorHAnsi" w:hAnsi="Times New Roman" w:cs="Times New Roman"/>
          <w:color w:val="000000"/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 муниципального образования «Холм-Жирковский район» Смоленской области</w:t>
      </w:r>
      <w:proofErr w:type="gramEnd"/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 л я е т:</w:t>
      </w:r>
    </w:p>
    <w:p w:rsidR="003D4AC2" w:rsidRPr="003D4AC2" w:rsidRDefault="003D4AC2" w:rsidP="003D4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AC2" w:rsidRPr="003D4AC2" w:rsidRDefault="003D4AC2" w:rsidP="003D4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Pr="003D4AC2">
        <w:rPr>
          <w:rFonts w:ascii="Times New Roman" w:eastAsiaTheme="minorHAnsi" w:hAnsi="Times New Roman" w:cs="Times New Roman"/>
          <w:sz w:val="28"/>
          <w:szCs w:val="28"/>
        </w:rPr>
        <w:t>муниципальной услуги «Прием заявлений, постановка на учет и зачисление детей в образовательные учреждения, реализующие  образовательную программу дошкольного образования (детские сады)» в муниципальном образовании «Холм-Жирковский район» Смоленской области</w:t>
      </w:r>
      <w:r w:rsidRPr="003D4AC2">
        <w:rPr>
          <w:rFonts w:ascii="Times New Roman" w:hAnsi="Times New Roman" w:cs="Times New Roman"/>
          <w:sz w:val="28"/>
          <w:szCs w:val="28"/>
        </w:rPr>
        <w:t xml:space="preserve">  в новой редакции.</w:t>
      </w:r>
    </w:p>
    <w:p w:rsidR="003D4AC2" w:rsidRPr="003D4AC2" w:rsidRDefault="003D4AC2" w:rsidP="003D4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2">
        <w:rPr>
          <w:rFonts w:ascii="Times New Roman" w:hAnsi="Times New Roman" w:cs="Times New Roman"/>
          <w:sz w:val="28"/>
          <w:szCs w:val="28"/>
        </w:rPr>
        <w:t>2. Считать утратившими силу постановление Администрации муниципального образования «Холм-Жирковский район» Смоленской области от 24.03.2015 № 167 (в редакции постановлений Администрации муниципального образования «Холм-Жирковский район» Смоленской области от 09.09.2015 №417, от 25.11.2015 №612, от 15.03.2016 №97).</w:t>
      </w:r>
    </w:p>
    <w:p w:rsidR="003D4AC2" w:rsidRPr="003D4AC2" w:rsidRDefault="003D4AC2" w:rsidP="003D4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2">
        <w:rPr>
          <w:rFonts w:ascii="Times New Roman" w:hAnsi="Times New Roman" w:cs="Times New Roman"/>
          <w:sz w:val="28"/>
          <w:szCs w:val="28"/>
        </w:rPr>
        <w:t>3. Отделу по образованию Администрации муниципального образования «Холм-Жирковский район» Смоленской области обеспечить исполнение вышеуказанного Административного регламента.</w:t>
      </w:r>
    </w:p>
    <w:p w:rsidR="003D4AC2" w:rsidRPr="003D4AC2" w:rsidRDefault="003D4AC2" w:rsidP="003D4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C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D4A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4AC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(А.И. Никитин).</w:t>
      </w:r>
    </w:p>
    <w:p w:rsidR="003D4AC2" w:rsidRPr="003D4AC2" w:rsidRDefault="003D4AC2" w:rsidP="003D4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AC2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вступает в силу после дня его подписания.</w:t>
      </w:r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3D4AC2" w:rsidRPr="003D4AC2" w:rsidRDefault="003D4AC2" w:rsidP="003D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AC2">
        <w:rPr>
          <w:rFonts w:ascii="Times New Roman" w:eastAsia="Times New Roman" w:hAnsi="Times New Roman" w:cs="Times New Roman"/>
          <w:bCs/>
          <w:sz w:val="28"/>
          <w:szCs w:val="28"/>
        </w:rPr>
        <w:t xml:space="preserve">«Холм-Жирковский район» </w:t>
      </w:r>
    </w:p>
    <w:p w:rsidR="003D4AC2" w:rsidRPr="003D4AC2" w:rsidRDefault="003D4AC2" w:rsidP="003D4A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D4AC2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3D4A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D4AC2">
        <w:rPr>
          <w:rFonts w:ascii="Times New Roman" w:eastAsia="Times New Roman" w:hAnsi="Times New Roman" w:cs="Times New Roman"/>
          <w:sz w:val="28"/>
          <w:szCs w:val="28"/>
        </w:rPr>
        <w:t>О.П. Макаров</w:t>
      </w:r>
    </w:p>
    <w:p w:rsidR="003D4AC2" w:rsidRPr="003D4AC2" w:rsidRDefault="003D4AC2" w:rsidP="003D4A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D4AC2" w:rsidRDefault="003D4AC2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22"/>
        <w:tblW w:w="10577" w:type="dxa"/>
        <w:tblLook w:val="04A0"/>
      </w:tblPr>
      <w:tblGrid>
        <w:gridCol w:w="10577"/>
      </w:tblGrid>
      <w:tr w:rsidR="003D4AC2" w:rsidRPr="00C23716" w:rsidTr="003D4AC2">
        <w:trPr>
          <w:trHeight w:val="1220"/>
        </w:trPr>
        <w:tc>
          <w:tcPr>
            <w:tcW w:w="10577" w:type="dxa"/>
            <w:shd w:val="clear" w:color="auto" w:fill="auto"/>
          </w:tcPr>
          <w:p w:rsidR="003D4AC2" w:rsidRPr="00C23716" w:rsidRDefault="003D4AC2" w:rsidP="003D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3D4AC2" w:rsidRDefault="003D4AC2" w:rsidP="003D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3D4AC2" w:rsidRDefault="003D4AC2" w:rsidP="003D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3D4AC2" w:rsidRDefault="003D4AC2" w:rsidP="003D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«Холм-Жирковский район» </w:t>
            </w:r>
          </w:p>
          <w:p w:rsidR="003D4AC2" w:rsidRDefault="003D4AC2" w:rsidP="003D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Смоленской области  </w:t>
            </w:r>
          </w:p>
          <w:p w:rsidR="003D4AC2" w:rsidRPr="00C23716" w:rsidRDefault="003D4AC2" w:rsidP="003D4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12.09.2016 № 442</w:t>
            </w:r>
          </w:p>
          <w:p w:rsidR="003D4AC2" w:rsidRPr="00C23716" w:rsidRDefault="003D4AC2" w:rsidP="003D4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D4AC2" w:rsidRPr="00C23716" w:rsidRDefault="003D4AC2" w:rsidP="003D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9C20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9C20B4" w:rsidRDefault="00ED3C4F" w:rsidP="009C20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«</w:t>
      </w:r>
      <w:r w:rsidR="005E4BCA" w:rsidRPr="005E4BCA">
        <w:rPr>
          <w:rFonts w:ascii="Times New Roman" w:eastAsia="Times New Roman" w:hAnsi="Times New Roman" w:cs="Times New Roman"/>
          <w:b/>
          <w:sz w:val="28"/>
          <w:szCs w:val="28"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="005E4BCA" w:rsidRPr="005E4B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5E4BCA" w:rsidRDefault="00ED3C4F" w:rsidP="00E41B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73C0">
        <w:rPr>
          <w:rFonts w:ascii="Times New Roman" w:hAnsi="Times New Roman" w:cs="Times New Roman"/>
          <w:sz w:val="28"/>
          <w:szCs w:val="28"/>
        </w:rPr>
        <w:t>Административный регламент предоставл</w:t>
      </w:r>
      <w:r w:rsidR="005E4BCA">
        <w:rPr>
          <w:rFonts w:ascii="Times New Roman" w:hAnsi="Times New Roman" w:cs="Times New Roman"/>
          <w:sz w:val="28"/>
          <w:szCs w:val="28"/>
        </w:rPr>
        <w:t xml:space="preserve">ения муниципальной услуги </w:t>
      </w:r>
      <w:r w:rsidR="005E4BCA" w:rsidRPr="005E4BCA">
        <w:rPr>
          <w:rFonts w:ascii="Times New Roman" w:eastAsia="Times New Roman" w:hAnsi="Times New Roman" w:cs="Times New Roman"/>
          <w:sz w:val="28"/>
          <w:szCs w:val="28"/>
        </w:rPr>
        <w:t>«Приём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5E4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</w:t>
      </w:r>
      <w:r w:rsidR="005E4BCA">
        <w:rPr>
          <w:rFonts w:ascii="Times New Roman" w:hAnsi="Times New Roman" w:cs="Times New Roman"/>
          <w:sz w:val="28"/>
          <w:szCs w:val="28"/>
        </w:rPr>
        <w:t>ых процедур) Администрации муниципального образования «Холм-Жирковский район» Смоленской области</w:t>
      </w:r>
      <w:proofErr w:type="gramEnd"/>
      <w:r w:rsidR="005E4BCA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(далее  – Администрация) при оказании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F973C0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 w:rsidR="00516278">
        <w:rPr>
          <w:rFonts w:ascii="Times New Roman" w:hAnsi="Times New Roman" w:cs="Times New Roman"/>
          <w:sz w:val="28"/>
          <w:szCs w:val="28"/>
        </w:rPr>
        <w:t>физические лица – родители (законные представители) детей в возрасте от 2 месяцев до 7 лет (далее – родители (законные представители))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F973C0">
        <w:rPr>
          <w:rFonts w:ascii="Times New Roman" w:hAnsi="Times New Roman" w:cs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ED3C4F" w:rsidRPr="00F973C0" w:rsidRDefault="0050097A" w:rsidP="009C20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16278">
        <w:rPr>
          <w:rFonts w:ascii="Times New Roman" w:hAnsi="Times New Roman" w:cs="Times New Roman"/>
          <w:sz w:val="28"/>
          <w:szCs w:val="28"/>
        </w:rPr>
        <w:t xml:space="preserve">нахождения: 215650 Смоленская область, Холм-Жирковский район, </w:t>
      </w:r>
      <w:proofErr w:type="spellStart"/>
      <w:r w:rsidR="0051627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16278">
        <w:rPr>
          <w:rFonts w:ascii="Times New Roman" w:hAnsi="Times New Roman" w:cs="Times New Roman"/>
          <w:sz w:val="28"/>
          <w:szCs w:val="28"/>
        </w:rPr>
        <w:t xml:space="preserve"> Холм-Жирковский, ул. </w:t>
      </w:r>
      <w:r w:rsidR="00F92BAA">
        <w:rPr>
          <w:rFonts w:ascii="Times New Roman" w:hAnsi="Times New Roman" w:cs="Times New Roman"/>
          <w:sz w:val="28"/>
          <w:szCs w:val="28"/>
        </w:rPr>
        <w:t>Нахимовская, д.9</w:t>
      </w:r>
      <w:r w:rsidR="009C20B4">
        <w:rPr>
          <w:rFonts w:ascii="Times New Roman" w:hAnsi="Times New Roman" w:cs="Times New Roman"/>
          <w:sz w:val="28"/>
          <w:szCs w:val="28"/>
        </w:rPr>
        <w:t xml:space="preserve">.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2BAA">
        <w:rPr>
          <w:rFonts w:ascii="Times New Roman" w:hAnsi="Times New Roman" w:cs="Times New Roman"/>
          <w:sz w:val="28"/>
          <w:szCs w:val="28"/>
        </w:rPr>
        <w:t>(</w:t>
      </w:r>
      <w:r w:rsidR="00F92BAA" w:rsidRPr="00F92BAA">
        <w:rPr>
          <w:rFonts w:ascii="Times New Roman" w:hAnsi="Times New Roman" w:cs="Times New Roman"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2BAA">
        <w:rPr>
          <w:rFonts w:ascii="Times New Roman" w:hAnsi="Times New Roman" w:cs="Times New Roman"/>
          <w:sz w:val="28"/>
          <w:szCs w:val="28"/>
        </w:rPr>
        <w:t>)</w:t>
      </w:r>
      <w:r w:rsidRPr="00F973C0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9-00 –18-00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       9-00 – 18-00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73C0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 –</w:t>
            </w:r>
            <w:r w:rsidR="00DC3E2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F92BAA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4F" w:rsidRPr="00F973C0" w:rsidTr="00F92BAA">
        <w:tc>
          <w:tcPr>
            <w:tcW w:w="351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ED3C4F" w:rsidRPr="00F973C0" w:rsidRDefault="00ED3C4F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F92BAA">
        <w:rPr>
          <w:rFonts w:ascii="Times New Roman" w:hAnsi="Times New Roman" w:cs="Times New Roman"/>
          <w:sz w:val="28"/>
          <w:szCs w:val="28"/>
        </w:rPr>
        <w:t xml:space="preserve"> факс: </w:t>
      </w:r>
      <w:r w:rsidR="00F92BAA">
        <w:rPr>
          <w:rFonts w:ascii="Times New Roman" w:hAnsi="Times New Roman" w:cs="Times New Roman"/>
          <w:sz w:val="28"/>
          <w:szCs w:val="28"/>
          <w:lang w:val="en-US"/>
        </w:rPr>
        <w:t>8(48139)2-22-67</w:t>
      </w:r>
      <w:r w:rsidR="00F92BAA">
        <w:rPr>
          <w:rFonts w:ascii="Times New Roman" w:hAnsi="Times New Roman" w:cs="Times New Roman"/>
          <w:sz w:val="28"/>
          <w:szCs w:val="28"/>
        </w:rPr>
        <w:t>, 8(48139)2-14-81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</w:t>
      </w:r>
      <w:r w:rsidR="003421EB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3421EB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: </w:t>
      </w:r>
      <w:r w:rsidR="00F92BAA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F92BAA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F92BAA" w:rsidRPr="00F92BAA">
        <w:rPr>
          <w:rFonts w:ascii="Times New Roman" w:hAnsi="Times New Roman" w:cs="Times New Roman"/>
          <w:sz w:val="28"/>
          <w:szCs w:val="28"/>
        </w:rPr>
        <w:t>@</w:t>
      </w:r>
      <w:r w:rsidR="00F92BA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92BAA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92BAA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F92BAA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2B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, адре</w:t>
      </w:r>
      <w:r w:rsidR="00DC3E28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proofErr w:type="spellStart"/>
      <w:r w:rsidR="00DC3E28" w:rsidRPr="00DC3E28">
        <w:rPr>
          <w:rFonts w:ascii="Times New Roman" w:hAnsi="Times New Roman" w:cs="Times New Roman"/>
          <w:sz w:val="28"/>
          <w:szCs w:val="28"/>
        </w:rPr>
        <w:t>moholm@yandex.ru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21EB" w:rsidRPr="0050097A" w:rsidRDefault="0050097A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1.3.2. Место нахождения МФЦ</w:t>
      </w:r>
      <w:r w:rsidR="00DC3E28" w:rsidRPr="00A75014">
        <w:rPr>
          <w:rFonts w:ascii="Times New Roman" w:hAnsi="Times New Roman" w:cs="Times New Roman"/>
          <w:sz w:val="28"/>
          <w:szCs w:val="28"/>
        </w:rPr>
        <w:t>:</w:t>
      </w:r>
      <w:r w:rsidR="00DC3E28">
        <w:rPr>
          <w:rFonts w:ascii="Times New Roman" w:hAnsi="Times New Roman" w:cs="Times New Roman"/>
          <w:sz w:val="28"/>
          <w:szCs w:val="28"/>
        </w:rPr>
        <w:t>215650,</w:t>
      </w:r>
      <w:r w:rsidR="00DC3E28" w:rsidRPr="00AA02B8"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DC3E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Холм-Жирковский, ул.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Героя Михайлова,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 w:rsidRPr="00AA02B8">
        <w:rPr>
          <w:rFonts w:ascii="Times New Roman" w:hAnsi="Times New Roman" w:cs="Times New Roman"/>
          <w:sz w:val="28"/>
          <w:szCs w:val="28"/>
        </w:rPr>
        <w:t>д.8</w:t>
      </w:r>
    </w:p>
    <w:p w:rsidR="0050097A" w:rsidRPr="00A75014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2700"/>
        <w:gridCol w:w="468"/>
        <w:gridCol w:w="2700"/>
      </w:tblGrid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</w:tcPr>
          <w:p w:rsidR="00DC3E28" w:rsidRPr="00A75014" w:rsidRDefault="00CE02C9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3E28" w:rsidRPr="00A75014">
              <w:rPr>
                <w:rFonts w:ascii="Times New Roman" w:hAnsi="Times New Roman" w:cs="Times New Roman"/>
                <w:sz w:val="28"/>
                <w:szCs w:val="28"/>
              </w:rPr>
              <w:t>9.00 до 18.00</w:t>
            </w:r>
          </w:p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C3E28" w:rsidRPr="00A75014" w:rsidTr="00DC3E28">
        <w:tc>
          <w:tcPr>
            <w:tcW w:w="3168" w:type="dxa"/>
            <w:gridSpan w:val="2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DC3E28" w:rsidRPr="00A75014" w:rsidRDefault="00DC3E28" w:rsidP="00DC3E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5014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A75014" w:rsidRDefault="00DC3E28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E28" w:rsidRPr="0050097A" w:rsidTr="00BB2B63">
        <w:trPr>
          <w:gridAfter w:val="2"/>
          <w:wAfter w:w="3168" w:type="dxa"/>
        </w:trPr>
        <w:tc>
          <w:tcPr>
            <w:tcW w:w="2700" w:type="dxa"/>
          </w:tcPr>
          <w:p w:rsidR="00DC3E28" w:rsidRPr="0050097A" w:rsidRDefault="00DC3E28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0097A" w:rsidRPr="0050097A" w:rsidRDefault="0050097A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r w:rsidRPr="00A75014">
        <w:rPr>
          <w:rFonts w:ascii="Times New Roman" w:hAnsi="Times New Roman" w:cs="Times New Roman"/>
          <w:sz w:val="28"/>
          <w:szCs w:val="28"/>
        </w:rPr>
        <w:t>Справочные телефоны,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факс:</w:t>
      </w:r>
      <w:r w:rsidR="00DC3E28" w:rsidRP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DC3E28">
        <w:rPr>
          <w:rFonts w:ascii="Times New Roman" w:hAnsi="Times New Roman" w:cs="Times New Roman"/>
          <w:sz w:val="28"/>
          <w:szCs w:val="28"/>
        </w:rPr>
        <w:t xml:space="preserve">8 (48139) </w:t>
      </w:r>
      <w:r w:rsidR="00DC3E28" w:rsidRPr="00AA02B8">
        <w:rPr>
          <w:rFonts w:ascii="Times New Roman" w:hAnsi="Times New Roman" w:cs="Times New Roman"/>
          <w:sz w:val="28"/>
          <w:szCs w:val="28"/>
        </w:rPr>
        <w:t>2-10-36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.</w:t>
      </w:r>
    </w:p>
    <w:p w:rsidR="0050097A" w:rsidRPr="00F973C0" w:rsidRDefault="0050097A" w:rsidP="00A7501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8" w:history="1">
        <w:r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  <w:r w:rsidRPr="00A75014">
        <w:rPr>
          <w:rFonts w:ascii="Times New Roman" w:hAnsi="Times New Roman" w:cs="Times New Roman"/>
          <w:sz w:val="28"/>
          <w:szCs w:val="28"/>
        </w:rPr>
        <w:t>, адрес электронной поч</w:t>
      </w:r>
      <w:r w:rsidR="00DC3E28" w:rsidRPr="00A75014">
        <w:rPr>
          <w:rFonts w:ascii="Times New Roman" w:hAnsi="Times New Roman" w:cs="Times New Roman"/>
          <w:sz w:val="28"/>
          <w:szCs w:val="28"/>
        </w:rPr>
        <w:t xml:space="preserve">ты: </w:t>
      </w:r>
      <w:proofErr w:type="spellStart"/>
      <w:r w:rsidR="00DC3E28" w:rsidRPr="00DC3E28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="00DC3E28" w:rsidRPr="00DC3E28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A75014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2) на сайте Администрации: </w:t>
      </w:r>
      <w:r w:rsidR="00DC3E28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DC3E28" w:rsidRPr="00F92BAA">
        <w:rPr>
          <w:rFonts w:ascii="Times New Roman" w:hAnsi="Times New Roman" w:cs="Times New Roman"/>
          <w:sz w:val="28"/>
          <w:szCs w:val="28"/>
        </w:rPr>
        <w:t>@</w:t>
      </w:r>
      <w:r w:rsidR="00DC3E2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C3E28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DC3E28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C3E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73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</w:t>
      </w:r>
      <w:r w:rsidR="003421EB">
        <w:rPr>
          <w:rFonts w:ascii="Times New Roman" w:hAnsi="Times New Roman" w:cs="Times New Roman"/>
          <w:sz w:val="28"/>
          <w:szCs w:val="28"/>
        </w:rPr>
        <w:t xml:space="preserve"> (в том числе в сети «Интернет»);</w:t>
      </w:r>
    </w:p>
    <w:p w:rsidR="00ED3C4F" w:rsidRPr="00443332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="00DC3E28" w:rsidRPr="00DC3E28">
        <w:rPr>
          <w:rFonts w:ascii="Times New Roman" w:hAnsi="Times New Roman" w:cs="Times New Roman"/>
          <w:sz w:val="28"/>
          <w:szCs w:val="28"/>
        </w:rPr>
        <w:t>в газете «Вперёд»</w:t>
      </w:r>
    </w:p>
    <w:p w:rsidR="00ED3C4F" w:rsidRPr="00F973C0" w:rsidRDefault="00ED3C4F" w:rsidP="00ED3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 w:rsidR="003421EB"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 w:rsidR="003421EB"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 w:rsidR="003421EB"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3421EB" w:rsidRDefault="0044333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5) на </w:t>
      </w:r>
      <w:r w:rsidR="003421EB" w:rsidRPr="00A75014">
        <w:rPr>
          <w:rFonts w:ascii="Times New Roman" w:hAnsi="Times New Roman" w:cs="Times New Roman"/>
          <w:sz w:val="28"/>
          <w:szCs w:val="28"/>
        </w:rPr>
        <w:t>сайте МФЦ</w:t>
      </w:r>
      <w:r w:rsidRPr="00A7501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421EB" w:rsidRPr="00A7501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3421EB" w:rsidRPr="00A75014">
          <w:rPr>
            <w:rStyle w:val="ac"/>
            <w:rFonts w:ascii="Times New Roman" w:hAnsi="Times New Roman"/>
            <w:sz w:val="28"/>
            <w:szCs w:val="28"/>
          </w:rPr>
          <w:t>http://мфц67.рф</w:t>
        </w:r>
      </w:hyperlink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A75014">
        <w:rPr>
          <w:rFonts w:ascii="Times New Roman" w:hAnsi="Times New Roman" w:cs="Times New Roman"/>
          <w:sz w:val="28"/>
          <w:szCs w:val="28"/>
        </w:rPr>
        <w:t>Приложению №</w:t>
      </w:r>
      <w:r w:rsidRPr="00443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1</w:t>
      </w:r>
      <w:r w:rsidRPr="00F973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ED3C4F" w:rsidRPr="00F973C0" w:rsidRDefault="00ED3C4F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1.3.4. 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973C0">
        <w:rPr>
          <w:rFonts w:ascii="Times New Roman" w:hAnsi="Times New Roman" w:cs="Times New Roman"/>
          <w:sz w:val="28"/>
          <w:szCs w:val="28"/>
        </w:rPr>
        <w:t>з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973C0">
        <w:rPr>
          <w:rFonts w:ascii="Times New Roman" w:hAnsi="Times New Roman" w:cs="Times New Roman"/>
          <w:sz w:val="28"/>
          <w:szCs w:val="28"/>
        </w:rPr>
        <w:t>п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973C0">
        <w:rPr>
          <w:rFonts w:ascii="Times New Roman" w:hAnsi="Times New Roman" w:cs="Times New Roman"/>
          <w:sz w:val="28"/>
          <w:szCs w:val="28"/>
        </w:rPr>
        <w:t>м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973C0">
        <w:rPr>
          <w:rFonts w:ascii="Times New Roman" w:hAnsi="Times New Roman" w:cs="Times New Roman"/>
          <w:sz w:val="28"/>
          <w:szCs w:val="28"/>
        </w:rPr>
        <w:t>о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973C0">
        <w:rPr>
          <w:rFonts w:ascii="Times New Roman" w:hAnsi="Times New Roman" w:cs="Times New Roman"/>
          <w:sz w:val="28"/>
          <w:szCs w:val="28"/>
        </w:rPr>
        <w:t>в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973C0">
        <w:rPr>
          <w:rFonts w:ascii="Times New Roman" w:hAnsi="Times New Roman" w:cs="Times New Roman"/>
          <w:sz w:val="28"/>
          <w:szCs w:val="28"/>
        </w:rPr>
        <w:t>и</w:t>
      </w:r>
      <w:r w:rsidRPr="00F973C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ED3C4F" w:rsidRPr="00F973C0" w:rsidRDefault="00ED3C4F" w:rsidP="00ED3C4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>или</w:t>
      </w:r>
      <w:r w:rsidR="003421EB"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телефону</w:t>
      </w:r>
      <w:r w:rsidR="00A75014">
        <w:rPr>
          <w:rFonts w:ascii="Times New Roman" w:hAnsi="Times New Roman" w:cs="Times New Roman"/>
          <w:sz w:val="28"/>
          <w:szCs w:val="28"/>
        </w:rPr>
        <w:t xml:space="preserve"> 8(48139)2-22-67</w:t>
      </w:r>
      <w:r w:rsidRPr="00F973C0">
        <w:rPr>
          <w:rFonts w:ascii="Times New Roman" w:hAnsi="Times New Roman" w:cs="Times New Roman"/>
          <w:sz w:val="28"/>
          <w:szCs w:val="28"/>
        </w:rPr>
        <w:t>;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D3C4F" w:rsidRPr="00A75014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 xml:space="preserve">- по единому многоканальному номеру телефона </w:t>
      </w:r>
      <w:r w:rsidR="00F11752" w:rsidRPr="00A75014">
        <w:rPr>
          <w:rFonts w:ascii="Times New Roman" w:hAnsi="Times New Roman" w:cs="Times New Roman"/>
          <w:sz w:val="28"/>
          <w:szCs w:val="28"/>
        </w:rPr>
        <w:t>МФЦ</w:t>
      </w:r>
      <w:r w:rsidR="00BC5BED" w:rsidRPr="00A75014">
        <w:rPr>
          <w:rFonts w:ascii="Times New Roman" w:hAnsi="Times New Roman" w:cs="Times New Roman"/>
          <w:sz w:val="28"/>
          <w:szCs w:val="28"/>
        </w:rPr>
        <w:t xml:space="preserve"> </w:t>
      </w:r>
      <w:r w:rsidR="00443332" w:rsidRPr="00A75014">
        <w:rPr>
          <w:rFonts w:ascii="Times New Roman" w:hAnsi="Times New Roman" w:cs="Times New Roman"/>
          <w:sz w:val="28"/>
          <w:szCs w:val="28"/>
        </w:rPr>
        <w:t>8 (800) 1001 901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D3C4F" w:rsidRPr="00F973C0" w:rsidRDefault="00ED3C4F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D3C4F" w:rsidRPr="00F973C0" w:rsidRDefault="00ED3C4F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A75014">
        <w:rPr>
          <w:rFonts w:ascii="Times New Roman" w:hAnsi="Times New Roman" w:cs="Times New Roman"/>
          <w:sz w:val="28"/>
          <w:szCs w:val="28"/>
        </w:rPr>
        <w:t xml:space="preserve">специалистов МФЦ </w:t>
      </w:r>
      <w:r w:rsidRPr="00F973C0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 xml:space="preserve">- консультации в письменной форме предоставляются должностными лицами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 </w:t>
      </w:r>
      <w:r w:rsidRPr="00A75014">
        <w:rPr>
          <w:rFonts w:ascii="Times New Roman" w:hAnsi="Times New Roman" w:cs="Times New Roman"/>
          <w:iCs/>
          <w:sz w:val="28"/>
          <w:szCs w:val="28"/>
        </w:rPr>
        <w:t>либо специалистами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="003421EB" w:rsidRPr="00A750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вопроса. </w:t>
      </w:r>
      <w:proofErr w:type="gramStart"/>
      <w:r w:rsidRPr="00F973C0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A75014">
        <w:rPr>
          <w:rFonts w:ascii="Times New Roman" w:hAnsi="Times New Roman" w:cs="Times New Roman"/>
          <w:sz w:val="28"/>
          <w:szCs w:val="28"/>
        </w:rPr>
        <w:t xml:space="preserve">, </w:t>
      </w:r>
      <w:r w:rsidRPr="00A75014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D3C4F" w:rsidRPr="00F973C0" w:rsidRDefault="00ED3C4F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 w:rsidR="00A75014">
        <w:rPr>
          <w:rFonts w:ascii="Times New Roman" w:hAnsi="Times New Roman" w:cs="Times New Roman"/>
          <w:iCs/>
          <w:sz w:val="28"/>
          <w:szCs w:val="28"/>
        </w:rPr>
        <w:t>а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области,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специалист МФЦ</w:t>
      </w:r>
      <w:r w:rsidRPr="00A750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ED3C4F" w:rsidRPr="003421EB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5D3E8F" w:rsidRPr="005E4BCA">
        <w:rPr>
          <w:rFonts w:ascii="Times New Roman" w:eastAsia="Times New Roman" w:hAnsi="Times New Roman" w:cs="Times New Roman"/>
          <w:sz w:val="28"/>
          <w:szCs w:val="28"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Pr="00F973C0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</w:t>
      </w:r>
      <w:r w:rsidR="00A75014" w:rsidRPr="00A75014">
        <w:rPr>
          <w:rFonts w:ascii="Times New Roman" w:hAnsi="Times New Roman" w:cs="Times New Roman"/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BC5BED" w:rsidRPr="003421EB" w:rsidRDefault="00BC5BED" w:rsidP="00BC5B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A75014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A75014">
        <w:rPr>
          <w:rFonts w:ascii="Times New Roman" w:hAnsi="Times New Roman" w:cs="Times New Roman"/>
          <w:i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2.2.</w:t>
      </w:r>
      <w:r w:rsidR="00BC5BED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 xml:space="preserve">.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взаимодействует со следующими органами и организациями</w:t>
      </w:r>
      <w:r w:rsidR="008921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C4F" w:rsidRPr="00892153" w:rsidRDefault="00892153" w:rsidP="008921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бюджетными дошкольными образовательными учреждениями </w:t>
      </w:r>
      <w:r w:rsidRPr="0089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</w:t>
      </w:r>
      <w:r w:rsidRPr="00892153">
        <w:rPr>
          <w:rFonts w:ascii="Times New Roman" w:eastAsia="Times New Roman" w:hAnsi="Times New Roman" w:cs="Times New Roman"/>
          <w:sz w:val="28"/>
          <w:szCs w:val="28"/>
        </w:rPr>
        <w:t>реализации гарантированного гражданам Российской Федерации права на получение общедоступного и бесплатного дошкольного образования, создания  условий для реализации основных  общеобразовательных  программ  дошкольного образования, обеспечения  воспитания, обучения, развития, а также присмотра, ухода и оздоровления воспитанников в возрасте от 2  до 7 лет.</w:t>
      </w:r>
    </w:p>
    <w:p w:rsidR="00ED3C4F" w:rsidRPr="00892153" w:rsidRDefault="00ED3C4F" w:rsidP="008921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9215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</w:t>
      </w:r>
      <w:r w:rsidR="00BC5BED" w:rsidRPr="008921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21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92153">
        <w:rPr>
          <w:rFonts w:ascii="Times New Roman" w:hAnsi="Times New Roman" w:cs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</w:t>
      </w:r>
      <w:r w:rsidR="00892153" w:rsidRPr="0089215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92153">
        <w:rPr>
          <w:color w:val="000000"/>
        </w:rPr>
        <w:t xml:space="preserve"> </w:t>
      </w:r>
      <w:r w:rsidR="00892153">
        <w:rPr>
          <w:rFonts w:ascii="Times New Roman" w:hAnsi="Times New Roman" w:cs="Times New Roman"/>
          <w:color w:val="000000"/>
          <w:sz w:val="28"/>
          <w:szCs w:val="28"/>
        </w:rPr>
        <w:t>муниципальными бюджетными дошкольными образовательными учреждениями</w:t>
      </w:r>
      <w:r w:rsidRPr="00F973C0">
        <w:rPr>
          <w:i/>
          <w:iCs/>
        </w:rPr>
        <w:t xml:space="preserve"> </w:t>
      </w:r>
      <w:r w:rsidR="00892153" w:rsidRPr="00892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вопросу </w:t>
      </w:r>
      <w:r w:rsidR="00892153" w:rsidRPr="00892153">
        <w:rPr>
          <w:rFonts w:ascii="Times New Roman" w:eastAsia="Times New Roman" w:hAnsi="Times New Roman" w:cs="Times New Roman"/>
          <w:sz w:val="28"/>
          <w:szCs w:val="28"/>
        </w:rPr>
        <w:t>реализации гарантированного гражданам Российской Федерации права на получение общедоступного и бесплатного дошкольного образования, создания  условий для реализации основных  общеобразовательных  программ  дошкольного образования, обеспечения  воспитания, обучения, развития, а также присмотра, ухода и оздоровления воспитанников в возрасте от 2  до 7 лет.</w:t>
      </w:r>
      <w:proofErr w:type="gramEnd"/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D3C4F" w:rsidRPr="00F973C0" w:rsidRDefault="00ED3C4F" w:rsidP="00A75014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BC5BED"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A75014">
        <w:rPr>
          <w:rFonts w:ascii="Times New Roman" w:hAnsi="Times New Roman" w:cs="Times New Roman"/>
        </w:rPr>
        <w:t xml:space="preserve"> Администрации муниципального образования «Холм-Жирковский район» Смоленской области  от 05.10.2015 № 509 </w:t>
      </w:r>
      <w:r w:rsidRPr="00F973C0">
        <w:rPr>
          <w:rFonts w:ascii="Times New Roman" w:hAnsi="Times New Roman" w:cs="Times New Roman"/>
        </w:rPr>
        <w:t>«О перечне услуг, которые являются необходимыми и</w:t>
      </w:r>
      <w:proofErr w:type="gramEnd"/>
      <w:r w:rsidRPr="00F973C0">
        <w:rPr>
          <w:rFonts w:ascii="Times New Roman" w:hAnsi="Times New Roman" w:cs="Times New Roman"/>
        </w:rPr>
        <w:t xml:space="preserve"> обязательными для предоставления муниципальных  услуг органами местного </w:t>
      </w:r>
      <w:r w:rsidR="005D3E8F">
        <w:rPr>
          <w:rFonts w:ascii="Times New Roman" w:hAnsi="Times New Roman" w:cs="Times New Roman"/>
        </w:rPr>
        <w:t>самоуправления «</w:t>
      </w:r>
      <w:r w:rsidR="005D3E8F" w:rsidRPr="005E4BCA">
        <w:rPr>
          <w:rFonts w:ascii="Times New Roman" w:hAnsi="Times New Roman" w:cs="Times New Roman"/>
        </w:rPr>
        <w:t>Приём заявлений, постановка на учёт и зачисление детей в образовательные учреждения, реализующие  образовательную программу дошкольного образования (детские сады)</w:t>
      </w:r>
      <w:r w:rsidRPr="00F973C0">
        <w:rPr>
          <w:rFonts w:ascii="Times New Roman" w:hAnsi="Times New Roman" w:cs="Times New Roman"/>
        </w:rPr>
        <w:t>».</w:t>
      </w:r>
    </w:p>
    <w:p w:rsidR="00ED3C4F" w:rsidRPr="003421EB" w:rsidRDefault="00ED3C4F" w:rsidP="005D3E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3421E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3421EB" w:rsidRPr="003421E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D3E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126C4F" w:rsidRDefault="00126C4F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 xml:space="preserve"> о направлении ребенка в возрасте от двух лет, но не позже достижения ими возраста семи лет (включительно) в образовательное учреждение;</w:t>
      </w:r>
    </w:p>
    <w:p w:rsidR="00126C4F" w:rsidRDefault="00126C4F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>о переводе ребенка в возрасте от двух лет, но не позже достижения ими возраста семи лет (включительно)  из одного образовательного учреждения в другое.</w:t>
      </w:r>
    </w:p>
    <w:p w:rsidR="00126C4F" w:rsidRPr="00126C4F" w:rsidRDefault="00126C4F" w:rsidP="00126C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 xml:space="preserve"> об отказе в предоставлении муниципальной услуги.</w:t>
      </w:r>
    </w:p>
    <w:p w:rsidR="00126C4F" w:rsidRDefault="00ED3C4F" w:rsidP="00126C4F">
      <w:pPr>
        <w:pStyle w:val="aa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</w:t>
      </w:r>
      <w:r w:rsidR="00126C4F">
        <w:rPr>
          <w:rFonts w:ascii="Times New Roman" w:hAnsi="Times New Roman" w:cs="Times New Roman"/>
        </w:rPr>
        <w:t>одного из следующих документов:</w:t>
      </w:r>
    </w:p>
    <w:p w:rsidR="00126C4F" w:rsidRPr="00126C4F" w:rsidRDefault="00126C4F" w:rsidP="00126C4F">
      <w:pPr>
        <w:pStyle w:val="aa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</w:rPr>
        <w:t>-  уведомлением о зачислении ребенка в образовательное учреждение.</w:t>
      </w:r>
    </w:p>
    <w:p w:rsidR="00ED3C4F" w:rsidRDefault="00126C4F" w:rsidP="00126C4F">
      <w:pPr>
        <w:pStyle w:val="aa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</w:rPr>
        <w:t>-  уведомления об отказе в пред</w:t>
      </w:r>
      <w:r>
        <w:rPr>
          <w:rFonts w:ascii="Times New Roman" w:hAnsi="Times New Roman" w:cs="Times New Roman"/>
        </w:rPr>
        <w:t>оставлении муниципальной услуги</w:t>
      </w:r>
      <w:r w:rsidR="00443332">
        <w:rPr>
          <w:rFonts w:ascii="Times New Roman" w:hAnsi="Times New Roman" w:cs="Times New Roman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2.3.3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</w:t>
      </w:r>
      <w:r w:rsidR="00126C4F">
        <w:rPr>
          <w:rFonts w:ascii="Times New Roman" w:hAnsi="Times New Roman" w:cs="Times New Roman"/>
          <w:color w:val="000000"/>
          <w:sz w:val="28"/>
          <w:szCs w:val="28"/>
        </w:rPr>
        <w:t>твам факса, электронной почты)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или в МФЦ</w:t>
      </w:r>
      <w:r w:rsidR="00443332" w:rsidRPr="004433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Администрацию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43332" w:rsidRPr="00A75014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443332" w:rsidRPr="00A75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443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="00BC5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BED" w:rsidRPr="00A75014">
        <w:rPr>
          <w:rFonts w:ascii="Times New Roman" w:hAnsi="Times New Roman" w:cs="Times New Roman"/>
          <w:color w:val="000000"/>
          <w:sz w:val="28"/>
          <w:szCs w:val="28"/>
        </w:rPr>
        <w:t>или МФЦ</w:t>
      </w:r>
      <w:r w:rsidR="00126C4F" w:rsidRPr="00A7501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</w:t>
      </w:r>
      <w:r w:rsidR="00892153">
        <w:rPr>
          <w:color w:val="000000"/>
        </w:rPr>
        <w:t xml:space="preserve">услуги, составляет с момента зачисления в МБДОУ на период действия договора между Заявителем </w:t>
      </w:r>
      <w:r w:rsidR="00E0479E">
        <w:rPr>
          <w:color w:val="000000"/>
        </w:rPr>
        <w:t xml:space="preserve">и Учредителем. </w:t>
      </w:r>
    </w:p>
    <w:p w:rsidR="00ED3C4F" w:rsidRPr="00F973C0" w:rsidRDefault="00ED3C4F" w:rsidP="00ED3C4F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ED3C4F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A75014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</w:t>
      </w:r>
      <w:r w:rsidR="007E4997" w:rsidRPr="00A75014">
        <w:rPr>
          <w:rFonts w:ascii="Times New Roman" w:hAnsi="Times New Roman" w:cs="Times New Roman"/>
          <w:sz w:val="28"/>
          <w:szCs w:val="28"/>
        </w:rPr>
        <w:t xml:space="preserve"> либо через МФЦ</w:t>
      </w:r>
      <w:r w:rsidR="007E4997" w:rsidRPr="00A75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, либо 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дат</w:t>
      </w:r>
      <w:r w:rsidR="007E4997" w:rsidRPr="00A7501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5014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A75014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A75014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499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7E4997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4997">
        <w:rPr>
          <w:rFonts w:ascii="Times New Roman" w:hAnsi="Times New Roman" w:cs="Times New Roman"/>
          <w:sz w:val="28"/>
          <w:szCs w:val="28"/>
        </w:rPr>
        <w:t>:</w:t>
      </w:r>
    </w:p>
    <w:p w:rsidR="00B24CC1" w:rsidRPr="00B24CC1" w:rsidRDefault="00B24CC1" w:rsidP="00B24C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-   Конституцией Российской Федерации;</w:t>
      </w:r>
    </w:p>
    <w:p w:rsidR="00B24CC1" w:rsidRPr="00B24CC1" w:rsidRDefault="00B24CC1" w:rsidP="00B24C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B24CC1" w:rsidRPr="00B24CC1" w:rsidRDefault="00B24CC1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-   Федеральным законом от 29.12.2012  №273-ФЗ  "Об образовании в Российской Федерации»; </w:t>
      </w:r>
    </w:p>
    <w:p w:rsidR="00B24CC1" w:rsidRPr="00B24CC1" w:rsidRDefault="00B24CC1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06.10.2003 № 131-ФЗ "Об общих принципах организации местного самоуправления в Российской Федерации" (с изменениями  и дополнениями); </w:t>
      </w:r>
    </w:p>
    <w:p w:rsidR="00B24CC1" w:rsidRPr="00B24CC1" w:rsidRDefault="00B24CC1" w:rsidP="00B24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 Приказом Министерства образования и науки Российской Федерации от 30.08.2013 №1014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810ED5" w:rsidRDefault="00ED3C4F" w:rsidP="00ED3C4F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D3C4F" w:rsidRPr="00810ED5" w:rsidRDefault="00ED3C4F" w:rsidP="00ED3C4F">
      <w:pPr>
        <w:pStyle w:val="ConsPlusNormal"/>
        <w:jc w:val="both"/>
      </w:pP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ED3C4F" w:rsidRPr="00C66CC7" w:rsidRDefault="00ED3C4F" w:rsidP="00810ED5">
      <w:pPr>
        <w:pStyle w:val="ConsPlusNormal"/>
        <w:ind w:firstLine="708"/>
        <w:jc w:val="both"/>
        <w:rPr>
          <w:b/>
          <w:u w:val="single"/>
        </w:rPr>
      </w:pPr>
      <w:r w:rsidRPr="00810ED5">
        <w:t>1) заявление</w:t>
      </w:r>
      <w:r w:rsidR="00810ED5">
        <w:t xml:space="preserve"> </w:t>
      </w:r>
      <w:r w:rsidR="00810ED5" w:rsidRPr="00FC49ED">
        <w:t>по форме, приведенной в приложении №</w:t>
      </w:r>
      <w:r w:rsidR="00B24CC1" w:rsidRPr="00FC49ED">
        <w:t xml:space="preserve"> 2</w:t>
      </w:r>
      <w:r w:rsidR="00810ED5" w:rsidRPr="00FC49ED">
        <w:t xml:space="preserve"> </w:t>
      </w:r>
      <w:r w:rsidR="00224DB9" w:rsidRPr="00FC49ED">
        <w:t xml:space="preserve"> к настоящему </w:t>
      </w:r>
      <w:r w:rsidR="00810ED5" w:rsidRPr="00FC49ED">
        <w:t xml:space="preserve"> Административному регламенту</w:t>
      </w:r>
      <w:r w:rsidR="00224DB9" w:rsidRPr="00FC49ED">
        <w:t>;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B24CC1" w:rsidRPr="00B24CC1" w:rsidRDefault="00B24CC1" w:rsidP="00B24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4CC1">
        <w:rPr>
          <w:rFonts w:ascii="Times New Roman" w:eastAsia="Times New Roman" w:hAnsi="Times New Roman" w:cs="Times New Roman"/>
          <w:sz w:val="28"/>
          <w:szCs w:val="28"/>
        </w:rPr>
        <w:t xml:space="preserve">  свидетельство о рождении ребенка; </w:t>
      </w:r>
    </w:p>
    <w:p w:rsidR="00ED3C4F" w:rsidRPr="00FC49ED" w:rsidRDefault="00B24CC1" w:rsidP="00FC4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CC1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внеочередное, первоочередное и преимущественное право на зачисление ребенка в образовательное учреждение (приложение №8 к</w:t>
      </w:r>
      <w:r w:rsidR="00FC49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регламенту).</w:t>
      </w:r>
    </w:p>
    <w:p w:rsidR="00ED3C4F" w:rsidRPr="00810ED5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810E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810ED5" w:rsidRDefault="00ED3C4F" w:rsidP="00ED3C4F">
      <w:pPr>
        <w:pStyle w:val="ad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ED3C4F" w:rsidRPr="00810ED5" w:rsidRDefault="00ED3C4F" w:rsidP="00ED3C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D3C4F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5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C20B4" w:rsidRDefault="009C20B4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810ED5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10E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66CC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10ED5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C66CC7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Отсутствие документов, предусмотренных пунктом 2.6.1 </w:t>
      </w:r>
      <w:r w:rsidR="00266DEE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66CC7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rFonts w:ascii="Times New Roman" w:hAnsi="Times New Roman" w:cs="Times New Roman"/>
          <w:sz w:val="28"/>
          <w:szCs w:val="28"/>
        </w:rPr>
        <w:t>пунктом 2.6.3</w:t>
      </w:r>
      <w:r w:rsidR="00266DEE">
        <w:rPr>
          <w:rFonts w:ascii="Times New Roman" w:hAnsi="Times New Roman" w:cs="Times New Roman"/>
          <w:sz w:val="28"/>
          <w:szCs w:val="28"/>
        </w:rPr>
        <w:t xml:space="preserve"> подраздела 2.6 </w:t>
      </w:r>
      <w:r w:rsidRPr="00B30282">
        <w:rPr>
          <w:rFonts w:ascii="Times New Roman" w:hAnsi="Times New Roman" w:cs="Times New Roman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302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</w:t>
      </w:r>
      <w:r w:rsidR="00B30282">
        <w:rPr>
          <w:rFonts w:ascii="Times New Roman" w:hAnsi="Times New Roman" w:cs="Times New Roman"/>
          <w:sz w:val="28"/>
          <w:szCs w:val="28"/>
        </w:rPr>
        <w:t>8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B30282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ED3C4F" w:rsidRPr="00FC49ED" w:rsidRDefault="00B3028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D3C4F" w:rsidRPr="00F973C0">
        <w:rPr>
          <w:rFonts w:ascii="Times New Roman" w:hAnsi="Times New Roman" w:cs="Times New Roman"/>
          <w:sz w:val="28"/>
          <w:szCs w:val="28"/>
        </w:rPr>
        <w:t>.1</w:t>
      </w:r>
      <w:r w:rsidR="00ED3C4F" w:rsidRPr="00FC49ED">
        <w:rPr>
          <w:rFonts w:ascii="Times New Roman" w:hAnsi="Times New Roman" w:cs="Times New Roman"/>
          <w:sz w:val="28"/>
          <w:szCs w:val="28"/>
        </w:rPr>
        <w:t>. Запрашиваемая информация относится к информации ограниченного доступа.</w:t>
      </w:r>
    </w:p>
    <w:p w:rsidR="00ED3C4F" w:rsidRPr="00F973C0" w:rsidRDefault="00B30282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24CC1">
        <w:rPr>
          <w:rFonts w:ascii="Times New Roman" w:hAnsi="Times New Roman" w:cs="Times New Roman"/>
          <w:sz w:val="28"/>
          <w:szCs w:val="28"/>
        </w:rPr>
        <w:t xml:space="preserve">.2. </w:t>
      </w:r>
      <w:r w:rsidR="00B24CC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CC1" w:rsidRPr="00B24CC1">
        <w:rPr>
          <w:rFonts w:ascii="Times New Roman" w:eastAsia="Times New Roman" w:hAnsi="Times New Roman" w:cs="Times New Roman"/>
          <w:sz w:val="28"/>
          <w:szCs w:val="28"/>
        </w:rPr>
        <w:t>есоответствия возраста ребёнка возрастным категориям, в отношении которых реализуется образовательная программа дошкольного образования</w:t>
      </w:r>
      <w:r w:rsidR="00B24C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 w:rsidR="00B30282">
        <w:rPr>
          <w:rFonts w:ascii="Times New Roman" w:hAnsi="Times New Roman" w:cs="Times New Roman"/>
          <w:b/>
          <w:bCs/>
        </w:rPr>
        <w:t>10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24CC1" w:rsidRPr="00B24CC1" w:rsidRDefault="00ED3C4F" w:rsidP="00B24CC1">
      <w:pPr>
        <w:pStyle w:val="aa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</w:t>
      </w:r>
      <w:r w:rsidR="00B30282">
        <w:rPr>
          <w:rFonts w:ascii="Times New Roman" w:hAnsi="Times New Roman" w:cs="Times New Roman"/>
        </w:rPr>
        <w:t>10</w:t>
      </w:r>
      <w:r w:rsidRPr="00F973C0">
        <w:rPr>
          <w:rFonts w:ascii="Times New Roman" w:hAnsi="Times New Roman" w:cs="Times New Roman"/>
        </w:rPr>
        <w:t>.</w:t>
      </w:r>
      <w:r w:rsidR="00B24CC1">
        <w:rPr>
          <w:rFonts w:ascii="Times New Roman" w:hAnsi="Times New Roman" w:cs="Times New Roman"/>
        </w:rPr>
        <w:t>1.</w:t>
      </w:r>
      <w:r w:rsidR="00B24CC1" w:rsidRPr="00B24CC1">
        <w:t xml:space="preserve"> </w:t>
      </w:r>
      <w:r w:rsidR="00B24CC1" w:rsidRPr="00B24CC1">
        <w:rPr>
          <w:rFonts w:ascii="Times New Roman" w:hAnsi="Times New Roman" w:cs="Times New Roman"/>
        </w:rPr>
        <w:t>Для предоставления муниципальной услуги не требуется получения иных услуг.</w:t>
      </w:r>
    </w:p>
    <w:p w:rsidR="00ED3C4F" w:rsidRPr="00F973C0" w:rsidRDefault="00ED3C4F" w:rsidP="00B24CC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194F55" w:rsidRPr="00194F55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94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F973C0">
        <w:rPr>
          <w:rFonts w:ascii="Times New Roman" w:hAnsi="Times New Roman" w:cs="Times New Roman"/>
          <w:sz w:val="28"/>
          <w:szCs w:val="28"/>
        </w:rPr>
        <w:t>.</w:t>
      </w:r>
    </w:p>
    <w:p w:rsidR="00ED3C4F" w:rsidRPr="00FC49ED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>2.1</w:t>
      </w:r>
      <w:r w:rsidR="00B30282" w:rsidRPr="00FC49ED">
        <w:rPr>
          <w:rFonts w:ascii="Times New Roman" w:hAnsi="Times New Roman" w:cs="Times New Roman"/>
          <w:iCs/>
          <w:sz w:val="28"/>
          <w:szCs w:val="28"/>
        </w:rPr>
        <w:t>2</w:t>
      </w:r>
      <w:r w:rsidRPr="00FC49ED">
        <w:rPr>
          <w:rFonts w:ascii="Times New Roman" w:hAnsi="Times New Roman" w:cs="Times New Roman"/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ED3C4F" w:rsidRPr="00F973C0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49ED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</w:t>
      </w:r>
      <w:r w:rsidRPr="00FC49ED">
        <w:rPr>
          <w:rFonts w:ascii="Times New Roman" w:hAnsi="Times New Roman" w:cs="Times New Roman"/>
          <w:iCs/>
          <w:sz w:val="28"/>
          <w:szCs w:val="28"/>
        </w:rPr>
        <w:lastRenderedPageBreak/>
        <w:t>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2</w:t>
      </w:r>
      <w:r w:rsidRPr="00F973C0">
        <w:rPr>
          <w:rFonts w:ascii="Times New Roman" w:hAnsi="Times New Roman" w:cs="Times New Roman"/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ED3C4F" w:rsidRPr="00F973C0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3</w:t>
      </w:r>
      <w:r w:rsidRPr="00F973C0">
        <w:rPr>
          <w:rFonts w:ascii="Times New Roman" w:hAnsi="Times New Roman" w:cs="Times New Roman"/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8334E7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4E7" w:rsidRPr="008334E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8334E7" w:rsidRPr="008334E7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8334E7" w:rsidRPr="008334E7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334E7" w:rsidRPr="00F973C0" w:rsidRDefault="008334E7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lastRenderedPageBreak/>
        <w:t>- стульями и столами для оформления документов.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F973C0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F973C0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2.1</w:t>
      </w:r>
      <w:r w:rsidR="00B30282">
        <w:rPr>
          <w:rFonts w:ascii="Times New Roman" w:hAnsi="Times New Roman" w:cs="Times New Roman"/>
          <w:sz w:val="28"/>
          <w:szCs w:val="28"/>
        </w:rPr>
        <w:t>4</w:t>
      </w:r>
      <w:r w:rsidRPr="00F973C0">
        <w:rPr>
          <w:rFonts w:ascii="Times New Roman" w:hAnsi="Times New Roman" w:cs="Times New Roman"/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334E7" w:rsidRDefault="008334E7" w:rsidP="0050097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50097A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8334E7" w:rsidRDefault="008334E7" w:rsidP="008334E7">
      <w:pPr>
        <w:pStyle w:val="ConsPlusNormal"/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34E7" w:rsidRDefault="008334E7" w:rsidP="008334E7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8334E7" w:rsidRDefault="008334E7" w:rsidP="008334E7">
      <w:pPr>
        <w:pStyle w:val="ConsPlusNormal"/>
        <w:ind w:firstLine="709"/>
        <w:jc w:val="both"/>
      </w:pPr>
      <w:proofErr w:type="gramStart"/>
      <w:r>
        <w:t xml:space="preserve"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334E7" w:rsidRPr="0050097A" w:rsidRDefault="00FC49ED" w:rsidP="008334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оказанием специалистами</w:t>
      </w:r>
      <w:r w:rsidRPr="00FC49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5014">
        <w:rPr>
          <w:rFonts w:ascii="Times New Roman" w:hAnsi="Times New Roman" w:cs="Times New Roman"/>
          <w:iCs/>
          <w:sz w:val="28"/>
          <w:szCs w:val="28"/>
        </w:rPr>
        <w:t>отдел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A75014">
        <w:rPr>
          <w:rFonts w:ascii="Times New Roman" w:hAnsi="Times New Roman" w:cs="Times New Roman"/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0097A" w:rsidRPr="00FC49ED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</w:t>
      </w:r>
      <w:r w:rsidR="0050097A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8334E7" w:rsidRPr="005009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наравне с другими заявителями.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B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 w:rsidRPr="00224DB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4DB9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D3C4F" w:rsidRPr="00B30282" w:rsidRDefault="00ED3C4F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B30282" w:rsidRPr="00B30282">
        <w:rPr>
          <w:rFonts w:ascii="Times New Roman" w:hAnsi="Times New Roman" w:cs="Times New Roman"/>
          <w:sz w:val="28"/>
          <w:szCs w:val="28"/>
        </w:rPr>
        <w:t>5</w:t>
      </w:r>
      <w:r w:rsidRPr="00B30282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муниципальной услуги в </w:t>
      </w:r>
      <w:r w:rsidR="00224D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30282">
        <w:rPr>
          <w:rFonts w:ascii="Times New Roman" w:hAnsi="Times New Roman" w:cs="Times New Roman"/>
          <w:sz w:val="28"/>
          <w:szCs w:val="28"/>
        </w:rPr>
        <w:t xml:space="preserve">сети </w:t>
      </w:r>
      <w:r w:rsidR="00194F55">
        <w:rPr>
          <w:rFonts w:ascii="Times New Roman" w:hAnsi="Times New Roman" w:cs="Times New Roman"/>
          <w:sz w:val="28"/>
          <w:szCs w:val="28"/>
        </w:rPr>
        <w:t>«</w:t>
      </w:r>
      <w:r w:rsidRPr="00B30282">
        <w:rPr>
          <w:rFonts w:ascii="Times New Roman" w:hAnsi="Times New Roman" w:cs="Times New Roman"/>
          <w:sz w:val="28"/>
          <w:szCs w:val="28"/>
        </w:rPr>
        <w:t>Интернет</w:t>
      </w:r>
      <w:r w:rsidR="00194F55">
        <w:rPr>
          <w:rFonts w:ascii="Times New Roman" w:hAnsi="Times New Roman" w:cs="Times New Roman"/>
          <w:sz w:val="28"/>
          <w:szCs w:val="28"/>
        </w:rPr>
        <w:t>»</w:t>
      </w:r>
      <w:r w:rsidRPr="00B30282">
        <w:rPr>
          <w:rFonts w:ascii="Times New Roman" w:hAnsi="Times New Roman" w:cs="Times New Roman"/>
          <w:sz w:val="28"/>
          <w:szCs w:val="28"/>
        </w:rPr>
        <w:t>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2.1</w:t>
      </w:r>
      <w:r w:rsidR="00B30282" w:rsidRPr="00B30282">
        <w:rPr>
          <w:rFonts w:ascii="Times New Roman" w:hAnsi="Times New Roman" w:cs="Times New Roman"/>
          <w:sz w:val="28"/>
          <w:szCs w:val="28"/>
        </w:rPr>
        <w:t>5</w:t>
      </w:r>
      <w:r w:rsidRPr="00B30282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49ED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ED3C4F" w:rsidRPr="00B30282" w:rsidRDefault="00ED3C4F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82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ED3C4F" w:rsidRPr="00B30282" w:rsidRDefault="00ED3C4F" w:rsidP="00ED3C4F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B30282" w:rsidRPr="00F84D2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F6" w:rsidRDefault="00094FF6" w:rsidP="00094FF6">
      <w:pPr>
        <w:pStyle w:val="ConsPlusNormal"/>
        <w:ind w:firstLine="540"/>
        <w:jc w:val="both"/>
      </w:pPr>
      <w:r w:rsidRPr="00FC49ED">
        <w:t>2.16.1. Администрация осуществляет взаимодействие с МФЦ при предоставлении муниципальной услуги.</w:t>
      </w:r>
    </w:p>
    <w:p w:rsidR="00094FF6" w:rsidRDefault="00094FF6" w:rsidP="00094FF6">
      <w:pPr>
        <w:pStyle w:val="ConsPlusNormal"/>
        <w:ind w:firstLine="540"/>
        <w:jc w:val="both"/>
      </w:pPr>
      <w: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094FF6" w:rsidRDefault="00094FF6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ED3C4F" w:rsidRPr="00F973C0" w:rsidRDefault="00FE6BBD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FE6BBD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заявителю.</w:t>
      </w:r>
    </w:p>
    <w:p w:rsidR="00FE6BBD" w:rsidRPr="00F973C0" w:rsidRDefault="00FE6BBD" w:rsidP="00FE6B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973C0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="00994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прие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м и регистрация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документов: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F973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E6BBD">
        <w:rPr>
          <w:rFonts w:ascii="Times New Roman" w:hAnsi="Times New Roman" w:cs="Times New Roman"/>
          <w:sz w:val="28"/>
          <w:szCs w:val="28"/>
        </w:rPr>
        <w:t>пунктом 2.6.3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2.6 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E6BBD" w:rsidRPr="00F973C0" w:rsidRDefault="00FE6BBD" w:rsidP="00FE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наличие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приеме документов, предусмотренных </w:t>
      </w:r>
      <w:r w:rsidR="00266DE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подразделом 2.9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6E2B92"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="006E2B92" w:rsidRPr="00F973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таких оснований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об этом заявителя в письменной форме с указание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причин 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а в случае отсутствия таких оснований переходит к следующе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6E2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375">
        <w:rPr>
          <w:rFonts w:ascii="Times New Roman" w:hAnsi="Times New Roman" w:cs="Times New Roman"/>
          <w:color w:val="000000"/>
          <w:sz w:val="28"/>
          <w:szCs w:val="28"/>
        </w:rPr>
        <w:t>действию</w:t>
      </w:r>
      <w:r w:rsidR="007340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6E2B92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27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2750" w:rsidRPr="00E92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 заявителю уведомление о постановке ребенка на учет для зачисления в образовательное учреждение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0598" w:rsidRDefault="00E92750" w:rsidP="005705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регистрирует поступление запроса </w:t>
      </w:r>
      <w:r w:rsidR="007C31CB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представленных заявителем,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установленными правилами делопроизводства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>, формирует комплект документов заявителя</w:t>
      </w:r>
      <w:r w:rsidR="00570598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Default="00E9275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</w:t>
      </w:r>
      <w:r w:rsidR="007C31CB">
        <w:rPr>
          <w:rFonts w:ascii="Times New Roman" w:hAnsi="Times New Roman" w:cs="Times New Roman"/>
          <w:i/>
          <w:color w:val="000000"/>
          <w:sz w:val="28"/>
          <w:szCs w:val="28"/>
        </w:rPr>
        <w:t>);</w:t>
      </w:r>
      <w:proofErr w:type="gramEnd"/>
    </w:p>
    <w:p w:rsidR="000C5375" w:rsidRDefault="007C31CB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70598" w:rsidRPr="005705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5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570598" w:rsidRPr="007C31CB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; 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.3. Результатом административной процедуры является </w:t>
      </w:r>
      <w:r w:rsidR="0057059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="00570598" w:rsidRPr="00FC49ED">
        <w:rPr>
          <w:rFonts w:ascii="Times New Roman" w:hAnsi="Times New Roman" w:cs="Times New Roman"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</w:t>
      </w:r>
      <w:r w:rsidR="007C31CB" w:rsidRPr="00FC49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E6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FE6BBD" w:rsidRPr="006E2B92">
        <w:rPr>
          <w:rFonts w:ascii="Times New Roman" w:hAnsi="Times New Roman" w:cs="Times New Roman"/>
          <w:sz w:val="28"/>
          <w:szCs w:val="28"/>
        </w:rPr>
        <w:t>1</w:t>
      </w:r>
      <w:r w:rsidRPr="006E2B92">
        <w:rPr>
          <w:rFonts w:ascii="Times New Roman" w:hAnsi="Times New Roman" w:cs="Times New Roman"/>
          <w:sz w:val="28"/>
          <w:szCs w:val="28"/>
        </w:rPr>
        <w:t>.5. Обязанности специалиста, ответственного за прием и регистрацию документов,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 </w:t>
      </w:r>
      <w:r w:rsidR="007C31CB"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73408B" w:rsidRPr="006E2B92" w:rsidRDefault="0073408B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FC49ED">
        <w:rPr>
          <w:rFonts w:ascii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</w:t>
      </w:r>
      <w:r w:rsidR="00D91701" w:rsidRPr="00FC49ED">
        <w:rPr>
          <w:rFonts w:ascii="Times New Roman" w:hAnsi="Times New Roman" w:cs="Times New Roman"/>
          <w:sz w:val="28"/>
          <w:szCs w:val="28"/>
        </w:rPr>
        <w:t>с требованиями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п</w:t>
      </w:r>
      <w:r w:rsidR="00266DEE" w:rsidRPr="00FC49ED">
        <w:rPr>
          <w:rFonts w:ascii="Times New Roman" w:hAnsi="Times New Roman" w:cs="Times New Roman"/>
          <w:sz w:val="28"/>
          <w:szCs w:val="28"/>
        </w:rPr>
        <w:t>п.</w:t>
      </w:r>
      <w:r w:rsidR="00D91701" w:rsidRPr="00FC49ED">
        <w:rPr>
          <w:rFonts w:ascii="Times New Roman" w:hAnsi="Times New Roman" w:cs="Times New Roman"/>
          <w:sz w:val="28"/>
          <w:szCs w:val="28"/>
        </w:rPr>
        <w:t>3.1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.2 – 3.1.3 подраздела 3.1 </w:t>
      </w:r>
      <w:r w:rsidR="00266DEE" w:rsidRPr="00FC49ED">
        <w:rPr>
          <w:rFonts w:ascii="Times New Roman" w:hAnsi="Times New Roman" w:cs="Times New Roman"/>
          <w:sz w:val="28"/>
          <w:szCs w:val="28"/>
        </w:rPr>
        <w:lastRenderedPageBreak/>
        <w:t xml:space="preserve">раздела 3 настоящего Административного регламента, а также  регламента </w:t>
      </w:r>
      <w:r w:rsidRPr="00FC49ED">
        <w:rPr>
          <w:rFonts w:ascii="Times New Roman" w:hAnsi="Times New Roman" w:cs="Times New Roman"/>
          <w:sz w:val="28"/>
          <w:szCs w:val="28"/>
        </w:rPr>
        <w:t>деятельности специалистов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МФЦ</w:t>
      </w:r>
      <w:r w:rsidRPr="00FC49ED">
        <w:rPr>
          <w:rFonts w:ascii="Times New Roman" w:hAnsi="Times New Roman" w:cs="Times New Roman"/>
          <w:sz w:val="28"/>
          <w:szCs w:val="28"/>
        </w:rPr>
        <w:t>, утвержденн</w:t>
      </w:r>
      <w:r w:rsidR="00266DEE" w:rsidRPr="00FC49ED">
        <w:rPr>
          <w:rFonts w:ascii="Times New Roman" w:hAnsi="Times New Roman" w:cs="Times New Roman"/>
          <w:sz w:val="28"/>
          <w:szCs w:val="28"/>
        </w:rPr>
        <w:t>ого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D91701" w:rsidRPr="00FC49ED">
        <w:rPr>
          <w:rFonts w:ascii="Times New Roman" w:hAnsi="Times New Roman" w:cs="Times New Roman"/>
          <w:sz w:val="28"/>
          <w:szCs w:val="28"/>
        </w:rPr>
        <w:t>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="00D91701" w:rsidRPr="00FC49ED">
        <w:rPr>
          <w:rFonts w:ascii="Times New Roman" w:hAnsi="Times New Roman" w:cs="Times New Roman"/>
          <w:sz w:val="28"/>
          <w:szCs w:val="28"/>
        </w:rPr>
        <w:t xml:space="preserve"> МФЦ обеспечивает передачу комплек</w:t>
      </w:r>
      <w:r w:rsidR="00266DEE" w:rsidRPr="00FC49ED">
        <w:rPr>
          <w:rFonts w:ascii="Times New Roman" w:hAnsi="Times New Roman" w:cs="Times New Roman"/>
          <w:sz w:val="28"/>
          <w:szCs w:val="28"/>
        </w:rPr>
        <w:t>т</w:t>
      </w:r>
      <w:r w:rsidR="00D91701" w:rsidRPr="00FC49ED">
        <w:rPr>
          <w:rFonts w:ascii="Times New Roman" w:hAnsi="Times New Roman" w:cs="Times New Roman"/>
          <w:sz w:val="28"/>
          <w:szCs w:val="28"/>
        </w:rPr>
        <w:t>а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документов заявителя в орган местного самоуправления </w:t>
      </w:r>
      <w:r w:rsidR="00F636B2" w:rsidRPr="00FC49ED">
        <w:rPr>
          <w:rFonts w:ascii="Times New Roman" w:hAnsi="Times New Roman" w:cs="Times New Roman"/>
          <w:sz w:val="28"/>
          <w:szCs w:val="28"/>
        </w:rPr>
        <w:t>в срок, установленный в</w:t>
      </w:r>
      <w:r w:rsidR="00266DEE" w:rsidRPr="00FC49ED">
        <w:rPr>
          <w:rFonts w:ascii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r w:rsidR="0026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F84D2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4D2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E6BBD" w:rsidRPr="00F84D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4D29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  <w:r w:rsidR="00F84D29" w:rsidRPr="00F84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3C4F" w:rsidRPr="00FE6BBD" w:rsidRDefault="00ED3C4F" w:rsidP="00ED3C4F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7C31CB" w:rsidRPr="006E2B92" w:rsidRDefault="007C31CB" w:rsidP="007C3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FC49ED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1</w:t>
      </w:r>
      <w:r w:rsidRPr="00FC49ED">
        <w:rPr>
          <w:rFonts w:ascii="Times New Roman" w:hAnsi="Times New Roman" w:cs="Times New Roman"/>
          <w:sz w:val="28"/>
          <w:szCs w:val="28"/>
        </w:rPr>
        <w:t xml:space="preserve"> –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F636B2" w:rsidRPr="00FC49ED">
        <w:rPr>
          <w:rFonts w:ascii="Times New Roman" w:hAnsi="Times New Roman" w:cs="Times New Roman"/>
          <w:sz w:val="28"/>
          <w:szCs w:val="28"/>
        </w:rPr>
        <w:t>6</w:t>
      </w:r>
      <w:r w:rsidRPr="00FC49ED">
        <w:rPr>
          <w:rFonts w:ascii="Times New Roman" w:hAnsi="Times New Roman" w:cs="Times New Roman"/>
          <w:sz w:val="28"/>
          <w:szCs w:val="28"/>
        </w:rPr>
        <w:t xml:space="preserve"> подраздела 3.</w:t>
      </w:r>
      <w:r w:rsidR="00F636B2" w:rsidRPr="00FC49ED">
        <w:rPr>
          <w:rFonts w:ascii="Times New Roman" w:hAnsi="Times New Roman" w:cs="Times New Roman"/>
          <w:sz w:val="28"/>
          <w:szCs w:val="28"/>
        </w:rPr>
        <w:t>2</w:t>
      </w:r>
      <w:r w:rsidRPr="00FC49ED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</w:t>
      </w:r>
      <w:r w:rsidR="00F636B2" w:rsidRPr="00FC4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6B2" w:rsidRPr="00FC49ED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</w:t>
      </w:r>
      <w:r w:rsidRPr="00FC49ED">
        <w:rPr>
          <w:rFonts w:ascii="Times New Roman" w:hAnsi="Times New Roman" w:cs="Times New Roman"/>
          <w:sz w:val="28"/>
          <w:szCs w:val="28"/>
        </w:rPr>
        <w:t xml:space="preserve"> </w:t>
      </w:r>
      <w:r w:rsidR="00F636B2" w:rsidRPr="00FC49E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FC49ED">
        <w:rPr>
          <w:rFonts w:ascii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E6BBD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6B2" w:rsidRPr="00F636B2" w:rsidRDefault="00ED3C4F" w:rsidP="00F636B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Рассмотрение документов, принятие решени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  <w:r w:rsidR="00F636B2" w:rsidRPr="00FC49ED">
        <w:rPr>
          <w:rFonts w:ascii="Times New Roman" w:hAnsi="Times New Roman" w:cs="Times New Roman"/>
          <w:b/>
          <w:bCs/>
          <w:sz w:val="28"/>
          <w:szCs w:val="28"/>
        </w:rPr>
        <w:t>(отказе в предоставлении)</w:t>
      </w:r>
      <w:r w:rsidR="0071542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="00F636B2" w:rsidRPr="00F636B2">
        <w:rPr>
          <w:rFonts w:ascii="Times New Roman" w:hAnsi="Times New Roman" w:cs="Times New Roman"/>
          <w:b/>
          <w:bCs/>
          <w:sz w:val="28"/>
          <w:szCs w:val="28"/>
        </w:rPr>
        <w:t>, оформление результата пред</w:t>
      </w:r>
      <w:r w:rsidR="0053192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ED3C4F" w:rsidRPr="00F973C0" w:rsidRDefault="00ED3C4F" w:rsidP="00ED3C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3.4.1.  Основанием для начала процедуры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получение специалистом, уполномоченным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предоставлении </w:t>
      </w:r>
      <w:r w:rsidR="00715427" w:rsidRPr="00FC49ED">
        <w:rPr>
          <w:rFonts w:ascii="Times New Roman" w:hAnsi="Times New Roman" w:cs="Times New Roman"/>
          <w:color w:val="000000"/>
          <w:sz w:val="28"/>
          <w:szCs w:val="28"/>
        </w:rPr>
        <w:t>(отказе в предоставлении),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3.4.2. При получении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</w:t>
      </w:r>
      <w:r w:rsidR="00715427" w:rsidRPr="00F973C0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специалист, ответственный за </w:t>
      </w:r>
      <w:r w:rsidR="00715427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715427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715427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0C5375" w:rsidRPr="000C5375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 w:rsidR="008A4E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) проверяет наличие 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>оснований для отказа в предоставлении муниципальной услуги, предусмотренны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15427">
        <w:rPr>
          <w:rFonts w:ascii="Times New Roman" w:hAnsi="Times New Roman" w:cs="Times New Roman"/>
          <w:color w:val="000000"/>
          <w:sz w:val="28"/>
          <w:szCs w:val="28"/>
        </w:rPr>
        <w:t xml:space="preserve"> в подразделе 2.9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</w:t>
      </w:r>
      <w:r w:rsidR="00ED3C4F" w:rsidRPr="00F973C0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3C4F" w:rsidRPr="00F973C0" w:rsidRDefault="000C5375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) устанавливает наличие полномочий Администрации</w:t>
      </w:r>
      <w:r w:rsidR="00ED3C4F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="00ED3C4F" w:rsidRPr="00F973C0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ED3C4F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3.4.3.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893D76">
        <w:rPr>
          <w:rFonts w:ascii="Times New Roman" w:hAnsi="Times New Roman" w:cs="Times New Roman"/>
          <w:sz w:val="28"/>
          <w:szCs w:val="28"/>
        </w:rPr>
        <w:t>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D76" w:rsidRDefault="0053192B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3.4.4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 В случае</w:t>
      </w:r>
      <w:proofErr w:type="gramStart"/>
      <w:r w:rsidR="004B49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 xml:space="preserve">имеются  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="00893D76" w:rsidRPr="00F973C0">
        <w:rPr>
          <w:rFonts w:ascii="Times New Roman" w:hAnsi="Times New Roman" w:cs="Times New Roman"/>
          <w:sz w:val="28"/>
          <w:szCs w:val="28"/>
        </w:rPr>
        <w:t>пунктом 2.</w:t>
      </w:r>
      <w:r w:rsidR="00893D76">
        <w:rPr>
          <w:rFonts w:ascii="Times New Roman" w:hAnsi="Times New Roman" w:cs="Times New Roman"/>
          <w:sz w:val="28"/>
          <w:szCs w:val="28"/>
        </w:rPr>
        <w:t>9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893D76" w:rsidRPr="00F973C0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893D76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="00893D7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893D76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в двух экземплярах проект решения </w:t>
      </w:r>
      <w:r w:rsidR="00893D76" w:rsidRPr="00FC49ED">
        <w:rPr>
          <w:rFonts w:ascii="Times New Roman" w:hAnsi="Times New Roman" w:cs="Times New Roman"/>
          <w:color w:val="000000"/>
          <w:sz w:val="28"/>
          <w:szCs w:val="28"/>
        </w:rPr>
        <w:t>об отказе</w:t>
      </w:r>
      <w:r w:rsidR="00893D76" w:rsidRPr="004B49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в  предоставлении муниципальной услуг</w:t>
      </w:r>
      <w:r w:rsidR="00893D76" w:rsidRPr="00893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и передает указанный проект на рассмотрение должностному лицу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893D76">
        <w:rPr>
          <w:rFonts w:ascii="Times New Roman" w:hAnsi="Times New Roman" w:cs="Times New Roman"/>
          <w:color w:val="000000"/>
          <w:sz w:val="28"/>
          <w:szCs w:val="28"/>
        </w:rPr>
        <w:t>, имеющему полномочия по принятию данного решения</w:t>
      </w:r>
      <w:r w:rsidR="00893D76"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386" w:rsidRDefault="0053192B" w:rsidP="00096386">
      <w:pPr>
        <w:pStyle w:val="ConsPlusNormal"/>
        <w:ind w:firstLine="540"/>
        <w:jc w:val="both"/>
      </w:pPr>
      <w:r>
        <w:t>3.4.5</w:t>
      </w:r>
      <w:r w:rsidR="00096386">
        <w:t xml:space="preserve">. </w:t>
      </w:r>
      <w:proofErr w:type="gramStart"/>
      <w:r w:rsidR="00096386"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>, для приведения в соответствие с требованиями законодательства с указанием причины возврата.</w:t>
      </w:r>
      <w:proofErr w:type="gramEnd"/>
      <w:r w:rsidR="00096386">
        <w:t xml:space="preserve"> После приведения проекта решения в соответствие с требованиями законодательства специалист, ответственный  </w:t>
      </w:r>
      <w:r w:rsidR="00096386" w:rsidRPr="00F973C0">
        <w:rPr>
          <w:color w:val="000000"/>
        </w:rPr>
        <w:t xml:space="preserve">за </w:t>
      </w:r>
      <w:r w:rsidR="00096386" w:rsidRPr="00715427">
        <w:rPr>
          <w:color w:val="000000"/>
        </w:rPr>
        <w:t>р</w:t>
      </w:r>
      <w:r w:rsidR="00096386" w:rsidRPr="00715427">
        <w:rPr>
          <w:bCs/>
        </w:rPr>
        <w:t xml:space="preserve">ассмотрение документов, принятие решения о предоставлении </w:t>
      </w:r>
      <w:r w:rsidR="00096386" w:rsidRPr="00FC49ED">
        <w:rPr>
          <w:bCs/>
        </w:rPr>
        <w:t>(отказе в предоставлении)</w:t>
      </w:r>
      <w:r w:rsidR="00096386"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 w:rsidR="00096386">
        <w:t xml:space="preserve">, повторно направляет его </w:t>
      </w:r>
      <w:r w:rsidR="00096386">
        <w:rPr>
          <w:color w:val="000000"/>
        </w:rPr>
        <w:t>должностному лицу Администрации</w:t>
      </w:r>
      <w:r w:rsidR="00096386">
        <w:t xml:space="preserve"> для рассмотрения.</w:t>
      </w:r>
    </w:p>
    <w:p w:rsidR="00893D76" w:rsidRDefault="00893D7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5319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</w:t>
      </w:r>
      <w:r w:rsidR="0009638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BD3" w:rsidRPr="00144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144BD3"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144BD3"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>ассмотрение документов</w:t>
      </w:r>
      <w:proofErr w:type="gramEnd"/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, принятие решения о предоставлении </w:t>
      </w:r>
      <w:r w:rsidR="00144BD3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144BD3"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144BD3">
        <w:rPr>
          <w:rFonts w:ascii="Times New Roman" w:hAnsi="Times New Roman" w:cs="Times New Roman"/>
          <w:bCs/>
          <w:sz w:val="28"/>
          <w:szCs w:val="28"/>
        </w:rPr>
        <w:t xml:space="preserve">, для дальнейшего оформления. </w:t>
      </w:r>
    </w:p>
    <w:p w:rsidR="00EA5B57" w:rsidRDefault="00096386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 w:rsidR="0053192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="00EA5B57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B57" w:rsidRDefault="00EA5B57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оформляет решение о предоставлении  </w:t>
      </w:r>
      <w:r w:rsidR="00096386"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="00096386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в соотве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096386">
        <w:rPr>
          <w:rFonts w:ascii="Times New Roman" w:hAnsi="Times New Roman" w:cs="Times New Roman"/>
          <w:bCs/>
          <w:sz w:val="28"/>
          <w:szCs w:val="28"/>
        </w:rPr>
        <w:t>ствии с установленными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делопроизводства;</w:t>
      </w:r>
    </w:p>
    <w:p w:rsidR="004B492D" w:rsidRDefault="004B492D" w:rsidP="00893D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передает принятое решение о предоставлении 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(отказе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специалисту, ответственному за </w:t>
      </w:r>
      <w:r w:rsidR="0053192B">
        <w:rPr>
          <w:rFonts w:ascii="Times New Roman" w:hAnsi="Times New Roman" w:cs="Times New Roman"/>
          <w:bCs/>
          <w:sz w:val="28"/>
          <w:szCs w:val="28"/>
        </w:rPr>
        <w:t>выдачу результата предоставления муниципальной услуги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3.4.9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67D0E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Default="0053192B" w:rsidP="00531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E2B92">
        <w:rPr>
          <w:rFonts w:ascii="Times New Roman" w:hAnsi="Times New Roman" w:cs="Times New Roman"/>
          <w:sz w:val="28"/>
          <w:szCs w:val="28"/>
        </w:rPr>
        <w:t>. Обязанности специалиста,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6E2B92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1542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15427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53192B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53192B" w:rsidRPr="00F973C0" w:rsidRDefault="0053192B" w:rsidP="00531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выдачу </w:t>
      </w:r>
      <w:r w:rsidRPr="0053192B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3192B" w:rsidRP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3192B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E2B99" w:rsidRPr="00EA5B57" w:rsidRDefault="002E2B99" w:rsidP="002E2B9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ED">
        <w:rPr>
          <w:rFonts w:ascii="Times New Roman" w:hAnsi="Times New Roman" w:cs="Times New Roman"/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FC49ED">
        <w:rPr>
          <w:rFonts w:ascii="Times New Roman" w:hAnsi="Times New Roman" w:cs="Times New Roman"/>
          <w:bCs/>
          <w:sz w:val="28"/>
          <w:szCs w:val="28"/>
        </w:rPr>
        <w:t xml:space="preserve">в срок  не </w:t>
      </w:r>
      <w:r w:rsidR="00FE15D5" w:rsidRPr="00FC49ED">
        <w:rPr>
          <w:rFonts w:ascii="Times New Roman" w:hAnsi="Times New Roman" w:cs="Times New Roman"/>
          <w:bCs/>
          <w:sz w:val="28"/>
          <w:szCs w:val="28"/>
        </w:rPr>
        <w:t xml:space="preserve">более 5 </w:t>
      </w:r>
      <w:r w:rsidR="00FE15D5" w:rsidRPr="00FC49ED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FC49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49ED">
        <w:rPr>
          <w:rFonts w:ascii="Times New Roman" w:hAnsi="Times New Roman" w:cs="Times New Roman"/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3192B" w:rsidRPr="00F973C0" w:rsidRDefault="0053192B" w:rsidP="00531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административной процедуры является 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выдача (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ED3C4F" w:rsidRPr="00F973C0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3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2B9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. Продолжительность админис</w:t>
      </w:r>
      <w:r w:rsidR="00AC273B">
        <w:rPr>
          <w:rFonts w:ascii="Times New Roman" w:hAnsi="Times New Roman" w:cs="Times New Roman"/>
          <w:color w:val="000000"/>
          <w:sz w:val="28"/>
          <w:szCs w:val="28"/>
        </w:rPr>
        <w:t>тративной процедуры не более 5 рабочих</w:t>
      </w:r>
      <w:r w:rsidRPr="00F973C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973C0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EA5B57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B92">
        <w:rPr>
          <w:rFonts w:ascii="Times New Roman" w:hAnsi="Times New Roman" w:cs="Times New Roman"/>
          <w:sz w:val="28"/>
          <w:szCs w:val="28"/>
        </w:rPr>
        <w:t>3.</w:t>
      </w:r>
      <w:r w:rsidR="002E2B99">
        <w:rPr>
          <w:rFonts w:ascii="Times New Roman" w:hAnsi="Times New Roman" w:cs="Times New Roman"/>
          <w:sz w:val="28"/>
          <w:szCs w:val="28"/>
        </w:rPr>
        <w:t>5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2B92">
        <w:rPr>
          <w:rFonts w:ascii="Times New Roman" w:hAnsi="Times New Roman" w:cs="Times New Roman"/>
          <w:sz w:val="28"/>
          <w:szCs w:val="28"/>
        </w:rPr>
        <w:t xml:space="preserve">. Обязанности специалиста, </w:t>
      </w:r>
      <w:r w:rsidR="002E2B99" w:rsidRPr="002E2B99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2E2B99" w:rsidRPr="002E2B99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rFonts w:ascii="Times New Roman" w:hAnsi="Times New Roman" w:cs="Times New Roman"/>
          <w:sz w:val="28"/>
          <w:szCs w:val="28"/>
        </w:rPr>
        <w:t>, должны быть закрепл</w:t>
      </w:r>
      <w:r w:rsidR="00FC49ED">
        <w:rPr>
          <w:rFonts w:ascii="Times New Roman" w:hAnsi="Times New Roman" w:cs="Times New Roman"/>
          <w:sz w:val="28"/>
          <w:szCs w:val="28"/>
        </w:rPr>
        <w:t xml:space="preserve">ены в его </w:t>
      </w:r>
      <w:r w:rsidRPr="00FC49ED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Pr="006E2B92">
        <w:rPr>
          <w:rFonts w:ascii="Times New Roman" w:hAnsi="Times New Roman" w:cs="Times New Roman"/>
          <w:sz w:val="28"/>
          <w:szCs w:val="28"/>
        </w:rPr>
        <w:t>.</w:t>
      </w:r>
    </w:p>
    <w:p w:rsidR="00EA5B57" w:rsidRPr="006E2B92" w:rsidRDefault="00EA5B57" w:rsidP="00EA5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3.</w:t>
      </w:r>
      <w:r w:rsidR="002E2B99" w:rsidRPr="00FC49ED">
        <w:rPr>
          <w:rFonts w:ascii="Times New Roman" w:hAnsi="Times New Roman" w:cs="Times New Roman"/>
          <w:sz w:val="28"/>
          <w:szCs w:val="28"/>
        </w:rPr>
        <w:t>5</w:t>
      </w:r>
      <w:r w:rsidRPr="00FC49ED">
        <w:rPr>
          <w:rFonts w:ascii="Times New Roman" w:hAnsi="Times New Roman" w:cs="Times New Roman"/>
          <w:sz w:val="28"/>
          <w:szCs w:val="28"/>
        </w:rPr>
        <w:t>.</w:t>
      </w:r>
      <w:r w:rsidR="002E2B99" w:rsidRPr="00FC49ED">
        <w:rPr>
          <w:rFonts w:ascii="Times New Roman" w:hAnsi="Times New Roman" w:cs="Times New Roman"/>
          <w:sz w:val="28"/>
          <w:szCs w:val="28"/>
        </w:rPr>
        <w:t>8</w:t>
      </w:r>
      <w:r w:rsidRPr="00FC49ED">
        <w:rPr>
          <w:rFonts w:ascii="Times New Roman" w:hAnsi="Times New Roman" w:cs="Times New Roman"/>
          <w:sz w:val="28"/>
          <w:szCs w:val="28"/>
        </w:rPr>
        <w:t>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C4F" w:rsidRPr="00F973C0" w:rsidRDefault="00ED3C4F" w:rsidP="00ED3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3.6. Предоставление в установленном порядке информации</w:t>
      </w: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заявителю  и обеспечение доступа заявителя к сведениям</w:t>
      </w:r>
    </w:p>
    <w:p w:rsidR="00453E4D" w:rsidRPr="00FC49E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ED">
        <w:rPr>
          <w:rFonts w:ascii="Times New Roman" w:hAnsi="Times New Roman" w:cs="Times New Roman"/>
          <w:b/>
          <w:sz w:val="28"/>
          <w:szCs w:val="28"/>
        </w:rPr>
        <w:t>о муниципальной услуге в электронной форме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53E4D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rFonts w:ascii="Times New Roman" w:hAnsi="Times New Roman" w:cs="Times New Roman"/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E4D">
        <w:rPr>
          <w:rFonts w:ascii="Times New Roman" w:hAnsi="Times New Roman" w:cs="Times New Roman"/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53E4D" w:rsidRPr="00453E4D" w:rsidRDefault="00453E4D" w:rsidP="00453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>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4D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 Смоленской области.</w:t>
      </w:r>
    </w:p>
    <w:p w:rsidR="00453E4D" w:rsidRPr="00453E4D" w:rsidRDefault="00453E4D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E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3E4D">
        <w:rPr>
          <w:rFonts w:ascii="Times New Roman" w:hAnsi="Times New Roman" w:cs="Times New Roman"/>
          <w:sz w:val="28"/>
          <w:szCs w:val="28"/>
        </w:rPr>
        <w:t xml:space="preserve">.5.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и специалисты,</w:t>
      </w:r>
      <w:r w:rsidRPr="00453E4D">
        <w:rPr>
          <w:rFonts w:ascii="Times New Roman" w:hAnsi="Times New Roman" w:cs="Times New Roman"/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</w:t>
      </w:r>
      <w:r w:rsidRPr="00453E4D">
        <w:rPr>
          <w:rFonts w:ascii="Times New Roman" w:hAnsi="Times New Roman" w:cs="Times New Roman"/>
          <w:sz w:val="28"/>
          <w:szCs w:val="28"/>
        </w:rPr>
        <w:lastRenderedPageBreak/>
        <w:t>достоверность сведений о муниципальной услуге, размещаемых в Реестре, а также за соблюдение порядка и сроков их размещения.</w:t>
      </w:r>
    </w:p>
    <w:p w:rsidR="002E2B99" w:rsidRPr="002E2B99" w:rsidRDefault="002E2B99" w:rsidP="00AC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E2B99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Администрации </w:t>
      </w:r>
      <w:r w:rsidR="008A4E2B" w:rsidRPr="00FC49ED">
        <w:rPr>
          <w:rFonts w:ascii="Times New Roman" w:hAnsi="Times New Roman" w:cs="Times New Roman"/>
          <w:sz w:val="28"/>
          <w:szCs w:val="28"/>
        </w:rPr>
        <w:t xml:space="preserve">и специалисты МФЦ </w:t>
      </w:r>
      <w:r w:rsidRPr="002E2B9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D3C4F" w:rsidRPr="002E2B99" w:rsidRDefault="00ED3C4F" w:rsidP="00ED3C4F">
      <w:pPr>
        <w:pStyle w:val="ConsPlusNormal"/>
        <w:jc w:val="both"/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2B9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ED3C4F" w:rsidRPr="002E2B99" w:rsidRDefault="00ED3C4F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 Интернет-сайте Ад</w:t>
      </w:r>
      <w:r w:rsidR="00FE15D5">
        <w:rPr>
          <w:rFonts w:ascii="Times New Roman" w:hAnsi="Times New Roman" w:cs="Times New Roman"/>
          <w:sz w:val="28"/>
          <w:szCs w:val="28"/>
        </w:rPr>
        <w:t>министрации: http://www.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moholm</w:t>
      </w:r>
      <w:proofErr w:type="spellEnd"/>
      <w:r w:rsidR="00FE15D5" w:rsidRPr="00F92BAA">
        <w:rPr>
          <w:rFonts w:ascii="Times New Roman" w:hAnsi="Times New Roman" w:cs="Times New Roman"/>
          <w:sz w:val="28"/>
          <w:szCs w:val="28"/>
        </w:rPr>
        <w:t>@</w:t>
      </w:r>
      <w:r w:rsidR="00FE15D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E15D5" w:rsidRPr="00F92B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FE15D5" w:rsidRPr="00F92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15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15D5" w:rsidRPr="00F973C0">
        <w:rPr>
          <w:rFonts w:ascii="Times New Roman" w:hAnsi="Times New Roman" w:cs="Times New Roman"/>
          <w:sz w:val="28"/>
          <w:szCs w:val="28"/>
        </w:rPr>
        <w:t xml:space="preserve"> </w:t>
      </w:r>
      <w:r w:rsidRPr="002E2B9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</w:t>
      </w:r>
      <w:r w:rsidR="0012516C">
        <w:rPr>
          <w:rFonts w:ascii="Times New Roman" w:hAnsi="Times New Roman" w:cs="Times New Roman"/>
          <w:sz w:val="28"/>
          <w:szCs w:val="28"/>
        </w:rPr>
        <w:t>я (в том числе в сети Интернет).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E2B9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актами;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664D" w:rsidRDefault="00BD664D" w:rsidP="00BD664D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</w:t>
      </w:r>
      <w:r w:rsidR="008334E7">
        <w:t>ли</w:t>
      </w:r>
      <w:r>
        <w:t xml:space="preserve"> почтовый адрес, по которому должен быть направлен ответ</w:t>
      </w:r>
      <w:r w:rsidR="008334E7">
        <w:t>.</w:t>
      </w:r>
      <w:r w:rsidR="008334E7"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proofErr w:type="gramStart"/>
      <w:r w:rsidR="008334E7" w:rsidRPr="008334E7">
        <w:t>;</w:t>
      </w:r>
      <w:r>
        <w:t>;</w:t>
      </w:r>
      <w:proofErr w:type="gramEnd"/>
    </w:p>
    <w:p w:rsidR="008334E7" w:rsidRPr="008334E7" w:rsidRDefault="00BD664D" w:rsidP="008334E7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="008334E7" w:rsidRPr="008334E7">
        <w:t xml:space="preserve"> 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Орган, предоставляющий </w:t>
      </w:r>
      <w:r w:rsidR="00224DB9">
        <w:t>муниципальную</w:t>
      </w:r>
      <w:r>
        <w:t xml:space="preserve">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D664D" w:rsidRDefault="00BD664D" w:rsidP="00BD664D">
      <w:pPr>
        <w:pStyle w:val="ConsPlusNormal"/>
        <w:ind w:firstLine="540"/>
        <w:jc w:val="both"/>
      </w:pPr>
      <w: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224DB9">
        <w:t xml:space="preserve">муниципальную </w:t>
      </w:r>
      <w:r>
        <w:t xml:space="preserve"> услугу.</w:t>
      </w:r>
    </w:p>
    <w:p w:rsidR="00ED3C4F" w:rsidRPr="002E2B99" w:rsidRDefault="00224DB9" w:rsidP="00FE15D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ED3C4F" w:rsidRPr="002E2B99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 w:rsidR="00D64615">
        <w:rPr>
          <w:rFonts w:ascii="Times New Roman" w:hAnsi="Times New Roman" w:cs="Times New Roman"/>
          <w:sz w:val="28"/>
          <w:szCs w:val="28"/>
        </w:rPr>
        <w:t>ию, отдел по образованию Администрации муниципального образования «Холм-Жирковский район» Смоленской области</w:t>
      </w:r>
      <w:r w:rsidR="00626339">
        <w:rPr>
          <w:rFonts w:ascii="Times New Roman" w:hAnsi="Times New Roman" w:cs="Times New Roman"/>
          <w:sz w:val="28"/>
          <w:szCs w:val="28"/>
        </w:rPr>
        <w:t>,</w:t>
      </w:r>
      <w:r w:rsidR="00D64615">
        <w:rPr>
          <w:rFonts w:ascii="Times New Roman" w:hAnsi="Times New Roman" w:cs="Times New Roman"/>
          <w:sz w:val="28"/>
          <w:szCs w:val="28"/>
        </w:rPr>
        <w:t xml:space="preserve"> </w:t>
      </w:r>
      <w:r w:rsidR="00626339">
        <w:rPr>
          <w:rFonts w:ascii="Times New Roman" w:hAnsi="Times New Roman" w:cs="Times New Roman"/>
          <w:sz w:val="28"/>
          <w:szCs w:val="28"/>
        </w:rPr>
        <w:t xml:space="preserve">(далее – органы, предоставляющие муниципальную услугу). </w:t>
      </w:r>
      <w:r w:rsidR="00ED3C4F" w:rsidRPr="002E2B9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224DB9">
        <w:rPr>
          <w:rFonts w:ascii="Times New Roman" w:hAnsi="Times New Roman" w:cs="Times New Roman"/>
          <w:sz w:val="28"/>
          <w:szCs w:val="28"/>
        </w:rPr>
        <w:t>6</w:t>
      </w:r>
      <w:r w:rsidRPr="002E2B99">
        <w:rPr>
          <w:rFonts w:ascii="Times New Roman" w:hAnsi="Times New Roman" w:cs="Times New Roman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ED3C4F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 w:rsidR="003D55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3D55B7" w:rsidRPr="00FC49ED" w:rsidRDefault="00EA021A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5</w:t>
      </w:r>
      <w:r w:rsidR="003D55B7" w:rsidRPr="00FC49ED">
        <w:rPr>
          <w:rFonts w:ascii="Times New Roman" w:hAnsi="Times New Roman" w:cs="Times New Roman"/>
          <w:sz w:val="28"/>
          <w:szCs w:val="28"/>
        </w:rPr>
        <w:t>.</w:t>
      </w:r>
      <w:r w:rsidRPr="00FC49ED">
        <w:rPr>
          <w:rFonts w:ascii="Times New Roman" w:hAnsi="Times New Roman" w:cs="Times New Roman"/>
          <w:sz w:val="28"/>
          <w:szCs w:val="28"/>
        </w:rPr>
        <w:t>7</w:t>
      </w:r>
      <w:r w:rsidR="003D55B7" w:rsidRPr="00FC49ED">
        <w:rPr>
          <w:rFonts w:ascii="Times New Roman" w:hAnsi="Times New Roman" w:cs="Times New Roman"/>
          <w:sz w:val="28"/>
          <w:szCs w:val="28"/>
        </w:rPr>
        <w:t>. Жалоба может быть подана заявителем через МФЦ.</w:t>
      </w:r>
    </w:p>
    <w:p w:rsidR="003D55B7" w:rsidRPr="00FC49ED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D55B7" w:rsidRPr="00FC49ED" w:rsidRDefault="00EA021A" w:rsidP="00EA021A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FC49ED">
        <w:rPr>
          <w:rFonts w:eastAsiaTheme="minorEastAsia"/>
          <w:lang w:eastAsia="ru-RU"/>
        </w:rPr>
        <w:lastRenderedPageBreak/>
        <w:t xml:space="preserve">  5</w:t>
      </w:r>
      <w:r w:rsidR="003D55B7" w:rsidRPr="00FC49ED">
        <w:rPr>
          <w:rFonts w:eastAsiaTheme="minorEastAsia"/>
          <w:lang w:eastAsia="ru-RU"/>
        </w:rPr>
        <w:t>.</w:t>
      </w:r>
      <w:r w:rsidRPr="00FC49ED">
        <w:rPr>
          <w:rFonts w:eastAsiaTheme="minorEastAsia"/>
          <w:lang w:eastAsia="ru-RU"/>
        </w:rPr>
        <w:t>8</w:t>
      </w:r>
      <w:r w:rsidR="003D55B7" w:rsidRPr="00FC49ED">
        <w:rPr>
          <w:rFonts w:eastAsiaTheme="minorEastAsia"/>
          <w:lang w:eastAsia="ru-RU"/>
        </w:rPr>
        <w:t xml:space="preserve">. Жалоба на нарушение порядка предоставления </w:t>
      </w:r>
      <w:r w:rsidRPr="00FC49ED">
        <w:rPr>
          <w:rFonts w:eastAsiaTheme="minorEastAsia"/>
          <w:lang w:eastAsia="ru-RU"/>
        </w:rPr>
        <w:t>муниципальной</w:t>
      </w:r>
      <w:r w:rsidR="003D55B7" w:rsidRPr="00FC49ED">
        <w:rPr>
          <w:rFonts w:eastAsiaTheme="minorEastAsia"/>
          <w:lang w:eastAsia="ru-RU"/>
        </w:rPr>
        <w:t xml:space="preserve"> услуги  МФЦ рассматривается </w:t>
      </w:r>
      <w:r w:rsidRPr="00FC49ED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="003D55B7" w:rsidRPr="00FC49ED">
        <w:rPr>
          <w:rFonts w:eastAsiaTheme="minorEastAsia"/>
          <w:lang w:eastAsia="ru-RU"/>
        </w:rPr>
        <w:t xml:space="preserve">органом, предоставляющим </w:t>
      </w:r>
      <w:r w:rsidRPr="00FC49ED">
        <w:t>муниципальную</w:t>
      </w:r>
      <w:r w:rsidR="003D55B7" w:rsidRPr="00FC49ED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3D55B7" w:rsidRPr="003D55B7" w:rsidRDefault="003D55B7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9E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EA021A" w:rsidRPr="00FC49ED">
        <w:rPr>
          <w:rFonts w:ascii="Times New Roman" w:hAnsi="Times New Roman" w:cs="Times New Roman"/>
          <w:sz w:val="28"/>
          <w:szCs w:val="28"/>
        </w:rPr>
        <w:t>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9</w:t>
      </w:r>
      <w:r w:rsidRPr="002E2B99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10</w:t>
      </w:r>
      <w:r w:rsidRPr="002E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021A">
        <w:rPr>
          <w:rFonts w:ascii="Times New Roman" w:hAnsi="Times New Roman" w:cs="Times New Roman"/>
          <w:sz w:val="28"/>
          <w:szCs w:val="28"/>
        </w:rPr>
        <w:t>11</w:t>
      </w:r>
      <w:r w:rsidR="00ED3C4F" w:rsidRPr="002E2B99">
        <w:rPr>
          <w:rFonts w:ascii="Times New Roman" w:hAnsi="Times New Roman" w:cs="Times New Roman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2B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D3C4F" w:rsidRPr="002E2B99" w:rsidRDefault="00ED3C4F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ED3C4F" w:rsidRPr="002E2B99" w:rsidRDefault="00224DB9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2</w:t>
      </w:r>
      <w:r w:rsidR="00ED3C4F" w:rsidRPr="002E2B99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273B" w:rsidRDefault="00ED3C4F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5.1</w:t>
      </w:r>
      <w:r w:rsidR="00EA021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 w:rsidR="00FC49ED">
        <w:rPr>
          <w:rFonts w:ascii="Times New Roman" w:hAnsi="Times New Roman" w:cs="Times New Roman"/>
          <w:sz w:val="28"/>
          <w:szCs w:val="28"/>
        </w:rPr>
        <w:t>ьную услугу, в судебном порядке.</w:t>
      </w: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9ED" w:rsidRPr="00FC49ED" w:rsidRDefault="00FC49ED" w:rsidP="00FC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273B" w:rsidRDefault="00AC273B" w:rsidP="00AC273B">
      <w:pPr>
        <w:spacing w:after="0" w:line="240" w:lineRule="auto"/>
        <w:rPr>
          <w:rFonts w:ascii="Times New Roman" w:hAnsi="Times New Roman" w:cs="Times New Roman"/>
          <w:color w:val="993300"/>
          <w:sz w:val="24"/>
          <w:szCs w:val="24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b/>
          <w:sz w:val="24"/>
          <w:szCs w:val="24"/>
        </w:rPr>
        <w:t>Блок – схема.</w:t>
      </w: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40" type="#_x0000_t116" style="position:absolute;margin-left:131.1pt;margin-top:2.85pt;width:162pt;height:36pt;z-index:251731968">
            <v:textbox>
              <w:txbxContent>
                <w:p w:rsidR="003D4AC2" w:rsidRPr="004139D4" w:rsidRDefault="003D4AC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margin-left:207pt;margin-top:2.6pt;width:.05pt;height:45pt;z-index:25171763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2" type="#_x0000_t32" style="position:absolute;margin-left:374pt;margin-top:8.75pt;width:0;height:38.85pt;flip:y;z-index:25172377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3" type="#_x0000_t32" style="position:absolute;margin-left:205.7pt;margin-top:7.65pt;width:168.3pt;height:.05pt;flip:x;z-index:251724800" o:connectortype="straight">
            <v:stroke endarrow="block"/>
          </v:shape>
        </w:pict>
      </w: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5" style="position:absolute;margin-left:112.2pt;margin-top:6.2pt;width:193.05pt;height:29.8pt;z-index:251716608">
            <v:textbox style="mso-next-textbox:#_x0000_s1225">
              <w:txbxContent>
                <w:p w:rsidR="003D4AC2" w:rsidRPr="004139D4" w:rsidRDefault="003D4AC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28" type="#_x0000_t32" style="position:absolute;margin-left:205.7pt;margin-top:8.4pt;width:0;height:18pt;z-index:251719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29" style="position:absolute;margin-left:316.5pt;margin-top:5.35pt;width:150.05pt;height:45.05pt;z-index:251720704">
            <v:textbox style="mso-next-textbox:#_x0000_s1229">
              <w:txbxContent>
                <w:p w:rsidR="003D4AC2" w:rsidRPr="004139D4" w:rsidRDefault="003D4AC2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227" type="#_x0000_t110" style="position:absolute;margin-left:119.95pt;margin-top:9.55pt;width:173.15pt;height:200.7pt;z-index:251718656">
            <v:textbox style="mso-next-textbox:#_x0000_s1227">
              <w:txbxContent>
                <w:p w:rsidR="003D4AC2" w:rsidRPr="006469D5" w:rsidRDefault="003D4AC2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  <w:r w:rsidRPr="006469D5">
                    <w:rPr>
                      <w:sz w:val="12"/>
                      <w:szCs w:val="12"/>
                    </w:rPr>
                    <w:t>Установление соответствия документов требованиям  пункта   2.6.1 и  2.6.3 раздела 2 настоящего Административного регламента и соответствие ребенка возрастным категориям, в отношении которых реализуется образовательная</w:t>
                  </w:r>
                  <w:r w:rsidRPr="006469D5">
                    <w:rPr>
                      <w:sz w:val="14"/>
                      <w:szCs w:val="14"/>
                    </w:rPr>
                    <w:t xml:space="preserve"> </w:t>
                  </w:r>
                  <w:r w:rsidRPr="006469D5">
                    <w:rPr>
                      <w:sz w:val="12"/>
                      <w:szCs w:val="12"/>
                    </w:rPr>
                    <w:t xml:space="preserve">программа дошкольного образования </w:t>
                  </w:r>
                </w:p>
                <w:p w:rsidR="003D4AC2" w:rsidRPr="006469D5" w:rsidRDefault="003D4AC2" w:rsidP="00154FFB">
                  <w:pPr>
                    <w:spacing w:line="20" w:lineRule="atLeast"/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1" type="#_x0000_t32" style="position:absolute;margin-left:390.5pt;margin-top:8.95pt;width:0;height:36pt;flip:y;z-index:251722752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0" type="#_x0000_t32" style="position:absolute;margin-left:297pt;margin-top:3.6pt;width:93.5pt;height:0;z-index:251721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9" type="#_x0000_t202" style="position:absolute;margin-left:333.45pt;margin-top:3.9pt;width:36pt;height:16.2pt;z-index:251730944" filled="f" stroked="f">
            <v:textbox style="mso-next-textbox:#_x0000_s1239">
              <w:txbxContent>
                <w:p w:rsidR="003D4AC2" w:rsidRPr="004139D4" w:rsidRDefault="003D4AC2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47" type="#_x0000_t202" style="position:absolute;margin-left:244.8pt;margin-top:11.15pt;width:28.8pt;height:25.9pt;z-index:251739136" filled="f" stroked="f">
            <v:textbox style="mso-next-textbox:#_x0000_s1247">
              <w:txbxContent>
                <w:p w:rsidR="003D4AC2" w:rsidRPr="004139D4" w:rsidRDefault="003D4AC2" w:rsidP="00154FFB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5" type="#_x0000_t32" style="position:absolute;margin-left:192.15pt;margin-top:10.8pt;width:0;height:18.15pt;z-index:251726848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4" style="position:absolute;margin-left:126pt;margin-top:1.35pt;width:162pt;height:27.15pt;z-index:251725824">
            <v:textbox style="mso-next-textbox:#_x0000_s1234">
              <w:txbxContent>
                <w:p w:rsidR="003D4AC2" w:rsidRPr="004139D4" w:rsidRDefault="003D4AC2" w:rsidP="00154FFB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заявления и занесение данных в реестр заявлений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A8384F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7" type="#_x0000_t32" style="position:absolute;margin-left:192.15pt;margin-top:.9pt;width:0;height:18pt;z-index:251728896" o:connectortype="straight">
            <v:stroke endarrow="block"/>
          </v:shape>
        </w:pict>
      </w:r>
    </w:p>
    <w:p w:rsidR="00154FFB" w:rsidRPr="00154FFB" w:rsidRDefault="00A8384F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236" style="position:absolute;left:0;text-align:left;margin-left:126pt;margin-top:5.1pt;width:162pt;height:49.85pt;z-index:251727872">
            <v:textbox style="mso-next-textbox:#_x0000_s1236">
              <w:txbxContent>
                <w:p w:rsidR="003D4AC2" w:rsidRPr="004139D4" w:rsidRDefault="003D4AC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Оформление </w:t>
                  </w:r>
                  <w:r>
                    <w:rPr>
                      <w:sz w:val="18"/>
                      <w:szCs w:val="18"/>
                    </w:rPr>
                    <w:t>у</w:t>
                  </w:r>
                  <w:r w:rsidRPr="004139D4">
                    <w:rPr>
                      <w:sz w:val="18"/>
                      <w:szCs w:val="18"/>
                    </w:rPr>
                    <w:t xml:space="preserve">ведомления о </w:t>
                  </w:r>
                  <w:r>
                    <w:rPr>
                      <w:sz w:val="18"/>
                      <w:szCs w:val="18"/>
                    </w:rPr>
                    <w:t>постановке ребенка на учет для зачисления в образовательное учреждение</w:t>
                  </w:r>
                  <w:r w:rsidRPr="004139D4">
                    <w:rPr>
                      <w:sz w:val="18"/>
                      <w:szCs w:val="18"/>
                    </w:rPr>
                    <w:t xml:space="preserve"> и передача е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A8384F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238" type="#_x0000_t32" style="position:absolute;left:0;text-align:left;margin-left:192.15pt;margin-top:6.65pt;width:0;height:18pt;z-index:251729920" o:connectortype="straight">
            <v:stroke endarrow="block"/>
          </v:shape>
        </w:pict>
      </w:r>
    </w:p>
    <w:p w:rsidR="00154FFB" w:rsidRPr="00154FFB" w:rsidRDefault="00A8384F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1" style="position:absolute;left:0;text-align:left;margin-left:123.85pt;margin-top:8.55pt;width:173.15pt;height:28.65pt;z-index:251732992">
            <v:textbox style="mso-next-textbox:#_x0000_s1241">
              <w:txbxContent>
                <w:p w:rsidR="003D4AC2" w:rsidRPr="004139D4" w:rsidRDefault="003D4AC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</w:t>
                  </w:r>
                  <w:r w:rsidRPr="004139D4">
                    <w:rPr>
                      <w:sz w:val="18"/>
                      <w:szCs w:val="18"/>
                    </w:rPr>
                    <w:t xml:space="preserve">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3D4AC2" w:rsidRDefault="003D4AC2" w:rsidP="00154FFB"/>
              </w:txbxContent>
            </v:textbox>
          </v:rect>
        </w:pict>
      </w:r>
    </w:p>
    <w:p w:rsidR="00154FFB" w:rsidRPr="00154FFB" w:rsidRDefault="00154FFB" w:rsidP="00154FF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54FFB" w:rsidRPr="00154FFB" w:rsidRDefault="00A8384F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243" type="#_x0000_t32" style="position:absolute;left:0;text-align:left;margin-left:192.15pt;margin-top:5pt;width:0;height:18pt;z-index:251735040" o:connectortype="straight">
            <v:stroke endarrow="block"/>
          </v:shape>
        </w:pict>
      </w:r>
    </w:p>
    <w:p w:rsidR="00154FFB" w:rsidRPr="00154FFB" w:rsidRDefault="00A8384F" w:rsidP="00154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rect id="_x0000_s1242" style="position:absolute;left:0;text-align:left;margin-left:123.85pt;margin-top:6.9pt;width:173.15pt;height:28.65pt;z-index:251734016">
            <v:textbox style="mso-next-textbox:#_x0000_s1242">
              <w:txbxContent>
                <w:p w:rsidR="003D4AC2" w:rsidRPr="004139D4" w:rsidRDefault="003D4AC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5A1FB7">
                    <w:rPr>
                      <w:bCs/>
                      <w:sz w:val="18"/>
                      <w:szCs w:val="18"/>
                    </w:rPr>
                    <w:t>Формирование ведомости на зачисление ребенка в образовательное учреждение</w:t>
                  </w:r>
                </w:p>
                <w:p w:rsidR="003D4AC2" w:rsidRPr="004B2F52" w:rsidRDefault="003D4AC2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245" style="position:absolute;left:0;text-align:left;z-index:251737088" from="196.65pt,17.4pt" to="196.65pt,17.4pt">
            <v:stroke endarrow="block"/>
          </v:line>
        </w:pict>
      </w:r>
      <w:r w:rsidR="00154FFB" w:rsidRPr="00154F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</w: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54FFB" w:rsidRPr="00154FFB" w:rsidRDefault="00A8384F" w:rsidP="00154FFB">
      <w:pPr>
        <w:keepNext/>
        <w:tabs>
          <w:tab w:val="left" w:pos="720"/>
        </w:tabs>
        <w:spacing w:before="160" w:after="60" w:line="240" w:lineRule="auto"/>
        <w:ind w:left="645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24"/>
          <w:szCs w:val="24"/>
        </w:rPr>
      </w:pP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rect id="_x0000_s1246" style="position:absolute;left:0;text-align:left;margin-left:114.7pt;margin-top:24.75pt;width:178.4pt;height:30.45pt;z-index:251738112">
            <v:textbox style="mso-next-textbox:#_x0000_s1246">
              <w:txbxContent>
                <w:p w:rsidR="003D4AC2" w:rsidRPr="004139D4" w:rsidRDefault="003D4AC2" w:rsidP="00154FFB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3D4AC2" w:rsidRPr="004B2F52" w:rsidRDefault="003D4AC2" w:rsidP="00154FFB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eastAsia="Times New Roman" w:hAnsi="Arial" w:cs="Times New Roman"/>
          <w:b/>
          <w:bCs/>
          <w:noProof/>
          <w:kern w:val="32"/>
          <w:sz w:val="24"/>
          <w:szCs w:val="24"/>
        </w:rPr>
        <w:pict>
          <v:shape id="_x0000_s1244" type="#_x0000_t32" style="position:absolute;left:0;text-align:left;margin-left:192.15pt;margin-top:6.75pt;width:0;height:18pt;z-index:251736064" o:connectortype="straight">
            <v:stroke endarrow="block"/>
          </v:shape>
        </w:pic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области от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5" w:type="dxa"/>
        <w:tblLook w:val="04A0"/>
      </w:tblPr>
      <w:tblGrid>
        <w:gridCol w:w="3919"/>
        <w:gridCol w:w="5866"/>
      </w:tblGrid>
      <w:tr w:rsidR="00154FFB" w:rsidRPr="00154FFB" w:rsidTr="00154FFB">
        <w:tc>
          <w:tcPr>
            <w:tcW w:w="3919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866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</w:p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</w:rPr>
              <w:t>________________________________________________________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54FF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 (Ф.И.О. начальника)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  <w:p w:rsidR="00154FFB" w:rsidRPr="00154FFB" w:rsidRDefault="00154FFB" w:rsidP="00154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</w:pP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</w:rPr>
              <w:t>________________________________________________________</w:t>
            </w:r>
            <w:r w:rsidRPr="00154FFB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</w:rPr>
              <w:t>,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154FF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         (Ф.И.О. заявителя)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адресу:________________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телефон:___________________________</w:t>
            </w:r>
          </w:p>
          <w:p w:rsidR="00154FFB" w:rsidRPr="00154FFB" w:rsidRDefault="00154FFB" w:rsidP="00154F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:________________________________</w:t>
            </w:r>
          </w:p>
        </w:tc>
      </w:tr>
    </w:tbl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54FF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54FFB" w:rsidRPr="00154FFB" w:rsidRDefault="00154FFB" w:rsidP="00154F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Прошу  поставить на учет для зачисления в муниципальное образовательное учреждение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4FFB">
        <w:rPr>
          <w:rFonts w:ascii="Times New Roman" w:eastAsia="Times New Roman" w:hAnsi="Times New Roman" w:cs="Times New Roman"/>
          <w:sz w:val="20"/>
          <w:szCs w:val="18"/>
        </w:rPr>
        <w:t>(наименование муниципального образовательного учреждения, реализующего основную общеобразовательную программу дошкольного  образования, являющегося основным для заявителя)</w:t>
      </w:r>
    </w:p>
    <w:p w:rsidR="00154FFB" w:rsidRPr="00154FFB" w:rsidRDefault="00154FFB" w:rsidP="00154FF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4FFB" w:rsidRPr="00154FFB" w:rsidRDefault="00154FFB" w:rsidP="00154F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0"/>
          <w:szCs w:val="18"/>
        </w:rPr>
        <w:t>(Ф.И.О. ребенка, дата его рождения, адрес проживания)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Согласен на комплектование в любой ДОУ, если не будет возможности направить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выбранные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Преимущественное право на зачисление в ДОУ: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имею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/не имею </w:t>
      </w:r>
    </w:p>
    <w:p w:rsidR="00154FFB" w:rsidRPr="00154FFB" w:rsidRDefault="00154FFB" w:rsidP="00154F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4FFB">
        <w:rPr>
          <w:rFonts w:ascii="Times New Roman" w:eastAsia="Times New Roman" w:hAnsi="Times New Roman" w:cs="Times New Roman"/>
          <w:sz w:val="28"/>
          <w:szCs w:val="28"/>
          <w:u w:val="single"/>
        </w:rPr>
        <w:t>Способ информирования заявителя: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Телефонный звонок</w:t>
      </w:r>
      <w:r w:rsidRPr="00154FF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_________________________________.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4FFB">
        <w:rPr>
          <w:rFonts w:ascii="Times New Roman" w:eastAsia="Times New Roman" w:hAnsi="Times New Roman" w:cs="Times New Roman"/>
          <w:sz w:val="18"/>
          <w:szCs w:val="18"/>
        </w:rPr>
        <w:t>                                                           (дата зачисления)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Я, как представитель ребенка, согласен на хранение и обработку в электронном виде  его и моих персональных данных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4FF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</w:p>
    <w:p w:rsidR="00154FFB" w:rsidRPr="00154FFB" w:rsidRDefault="00154FFB" w:rsidP="00154FF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154FFB">
        <w:rPr>
          <w:rFonts w:ascii="Times New Roman" w:eastAsia="Times New Roman" w:hAnsi="Times New Roman" w:cs="Times New Roman"/>
          <w:sz w:val="20"/>
          <w:szCs w:val="18"/>
        </w:rPr>
        <w:t xml:space="preserve">(подпись заявителя) </w:t>
      </w: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>2016г.  №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442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направления в дошкольное образовательное учреждение</w:t>
      </w:r>
    </w:p>
    <w:p w:rsidR="00154FFB" w:rsidRPr="00154FFB" w:rsidRDefault="00154FFB" w:rsidP="00154FF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154FFB" w:rsidRPr="00154FFB" w:rsidTr="00154FFB">
        <w:tc>
          <w:tcPr>
            <w:tcW w:w="4928" w:type="dxa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528" w:type="dxa"/>
          </w:tcPr>
          <w:p w:rsidR="00154FFB" w:rsidRPr="00154FFB" w:rsidRDefault="00154FFB" w:rsidP="00154F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образованию Администрации муниципального образования «Холм-Жирковский» Смоленской области</w:t>
            </w:r>
          </w:p>
          <w:p w:rsidR="00154FFB" w:rsidRPr="00154FFB" w:rsidRDefault="00154FFB" w:rsidP="00154FFB">
            <w:pPr>
              <w:widowControl w:val="0"/>
              <w:spacing w:after="0" w:line="240" w:lineRule="auto"/>
              <w:rPr>
                <w:rFonts w:ascii="Calibri" w:eastAsia="Calibri" w:hAnsi="Calibri" w:cs="Times-Roman"/>
                <w:sz w:val="28"/>
                <w:szCs w:val="28"/>
                <w:lang w:eastAsia="en-US"/>
              </w:rPr>
            </w:pPr>
          </w:p>
        </w:tc>
      </w:tr>
    </w:tbl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№ ___________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для зачисления в дошкольное образовательное учреждение</w:t>
      </w:r>
    </w:p>
    <w:p w:rsidR="00154FFB" w:rsidRPr="00154FFB" w:rsidRDefault="00154FFB" w:rsidP="00154F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по образованию Администрации муниципального образования «Холм-Жирковский район» Смоленской области направляет в ___________________________________, </w:t>
      </w:r>
      <w:proofErr w:type="gramStart"/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расположенное</w:t>
      </w:r>
      <w:proofErr w:type="gramEnd"/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___________</w:t>
      </w: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_____________________, дата рождения ________________, проживающего по </w:t>
      </w:r>
      <w:r w:rsidRPr="00154FFB">
        <w:rPr>
          <w:rFonts w:ascii="Times New Roman" w:eastAsia="Calibri" w:hAnsi="Times New Roman" w:cs="Times New Roman"/>
          <w:sz w:val="20"/>
          <w:szCs w:val="20"/>
          <w:lang w:eastAsia="en-US"/>
        </w:rPr>
        <w:t>(Ф.И.О. ребенка)</w:t>
      </w:r>
    </w:p>
    <w:p w:rsidR="00154FFB" w:rsidRPr="00154FFB" w:rsidRDefault="00154FFB" w:rsidP="00154F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адресу: _____________________________________________________________</w:t>
      </w: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Путевка должна быть представлена в детский сад в течение 15 дней со дня ее выдачи.</w:t>
      </w:r>
    </w:p>
    <w:p w:rsidR="00154FFB" w:rsidRPr="00154FFB" w:rsidRDefault="00154FFB" w:rsidP="00154F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4FFB">
        <w:rPr>
          <w:rFonts w:ascii="Times New Roman" w:eastAsia="Calibri" w:hAnsi="Times New Roman" w:cs="Times New Roman"/>
          <w:sz w:val="28"/>
          <w:szCs w:val="28"/>
          <w:lang w:eastAsia="en-US"/>
        </w:rPr>
        <w:t>Путевка выдана __________________________________</w:t>
      </w:r>
    </w:p>
    <w:p w:rsidR="00154FFB" w:rsidRPr="00154FFB" w:rsidRDefault="00154FFB" w:rsidP="00154FFB">
      <w:pPr>
        <w:spacing w:line="320" w:lineRule="atLeast"/>
        <w:rPr>
          <w:rFonts w:ascii="Times-Roman" w:eastAsia="Calibri" w:hAnsi="Times-Roman" w:cs="Times-Roman"/>
          <w:sz w:val="28"/>
          <w:szCs w:val="28"/>
          <w:lang w:eastAsia="en-US"/>
        </w:rPr>
      </w:pPr>
    </w:p>
    <w:tbl>
      <w:tblPr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74"/>
        <w:gridCol w:w="5386"/>
      </w:tblGrid>
      <w:tr w:rsidR="00154FFB" w:rsidRPr="00154FFB" w:rsidTr="00154FFB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</w:pPr>
            <w:r w:rsidRPr="00154FFB"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  <w:t>__________________________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jc w:val="center"/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</w:pPr>
            <w:r w:rsidRPr="00154FFB">
              <w:rPr>
                <w:rFonts w:ascii="Times-Roman" w:eastAsia="Calibri" w:hAnsi="Times-Roman" w:cs="Times-Roman"/>
                <w:sz w:val="28"/>
                <w:szCs w:val="28"/>
                <w:lang w:eastAsia="en-US"/>
              </w:rPr>
              <w:t>__________________________</w:t>
            </w:r>
          </w:p>
        </w:tc>
      </w:tr>
      <w:tr w:rsidR="00154FFB" w:rsidRPr="00154FFB" w:rsidTr="00154FFB">
        <w:trPr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widowControl w:val="0"/>
              <w:spacing w:after="0" w:line="240" w:lineRule="auto"/>
              <w:ind w:left="214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начальника отдела по образованию Администрации муниципального</w:t>
            </w:r>
            <w:r w:rsidRPr="00154FFB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образования </w:t>
            </w: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«Холм-Жирковский  район»</w:t>
            </w:r>
            <w:r w:rsidRPr="00154FFB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Смоленской области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FB" w:rsidRPr="00154FFB" w:rsidRDefault="00154FFB" w:rsidP="00154FFB">
            <w:pPr>
              <w:spacing w:after="0" w:line="240" w:lineRule="auto"/>
              <w:ind w:left="1134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154FFB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154FFB" w:rsidRPr="00154FFB" w:rsidRDefault="00154FFB" w:rsidP="00154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FFB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154FFB" w:rsidRPr="00154FFB" w:rsidRDefault="00154FFB" w:rsidP="00154FFB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4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район» Смоленско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>й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>2016г.  №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442</w:t>
            </w:r>
          </w:p>
        </w:tc>
      </w:tr>
    </w:tbl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Times-Roman" w:eastAsia="Times New Roman" w:hAnsi="Times-Roman" w:cs="Times-Roman"/>
          <w:sz w:val="32"/>
          <w:szCs w:val="32"/>
        </w:rPr>
      </w:pPr>
      <w:r w:rsidRPr="00154FFB">
        <w:rPr>
          <w:rFonts w:ascii="Times-Roman" w:eastAsia="Times New 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Times-Roman" w:eastAsia="Times New Roman" w:hAnsi="Times-Roman" w:cs="Times-Roman"/>
          <w:sz w:val="28"/>
          <w:szCs w:val="28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      Настоящим уведомляю, что на основании заявления № </w:t>
      </w:r>
      <w:r w:rsidRPr="00154FFB">
        <w:rPr>
          <w:rFonts w:ascii="Calibri" w:eastAsia="Times New Roman" w:hAnsi="Calibri" w:cs="Times-Roman"/>
          <w:sz w:val="28"/>
          <w:szCs w:val="28"/>
        </w:rPr>
        <w:t>___________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</w:t>
      </w:r>
      <w:proofErr w:type="gramStart"/>
      <w:r w:rsidRPr="00154FFB">
        <w:rPr>
          <w:rFonts w:ascii="Times-Roman" w:eastAsia="Times New Roman" w:hAnsi="Times-Roman" w:cs="Times-Roman"/>
          <w:sz w:val="28"/>
          <w:szCs w:val="28"/>
        </w:rPr>
        <w:t>от</w:t>
      </w:r>
      <w:proofErr w:type="gramEnd"/>
      <w:r w:rsidRPr="00154FFB">
        <w:rPr>
          <w:rFonts w:ascii="Times-Roman" w:eastAsia="Times New Roman" w:hAnsi="Times-Roman" w:cs="Times-Roman"/>
          <w:sz w:val="28"/>
          <w:szCs w:val="28"/>
        </w:rPr>
        <w:t xml:space="preserve"> </w:t>
      </w:r>
      <w:r w:rsidRPr="00154FFB">
        <w:rPr>
          <w:rFonts w:ascii="Calibri" w:eastAsia="Times New Roman" w:hAnsi="Calibri" w:cs="Times-Roman"/>
          <w:sz w:val="28"/>
          <w:szCs w:val="28"/>
        </w:rPr>
        <w:t xml:space="preserve">_______ 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</w:t>
      </w:r>
      <w:proofErr w:type="gramStart"/>
      <w:r w:rsidRPr="00154FFB">
        <w:rPr>
          <w:rFonts w:ascii="Times-Roman" w:eastAsia="Times New Roman" w:hAnsi="Times-Roman" w:cs="Times-Roman"/>
          <w:sz w:val="28"/>
          <w:szCs w:val="28"/>
        </w:rPr>
        <w:t>о</w:t>
      </w:r>
      <w:proofErr w:type="gramEnd"/>
      <w:r w:rsidRPr="00154FFB">
        <w:rPr>
          <w:rFonts w:ascii="Times-Roman" w:eastAsia="Times New Roman" w:hAnsi="Times-Roman" w:cs="Times-Roman"/>
          <w:sz w:val="28"/>
          <w:szCs w:val="28"/>
        </w:rPr>
        <w:t xml:space="preserve">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</w:t>
      </w:r>
      <w:r w:rsidRPr="00154FFB">
        <w:rPr>
          <w:rFonts w:ascii="Calibri" w:eastAsia="Times New Roman" w:hAnsi="Calibri" w:cs="Times-Roman"/>
          <w:sz w:val="28"/>
          <w:szCs w:val="28"/>
        </w:rPr>
        <w:t xml:space="preserve"> ___________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(ФИО)</w:t>
      </w:r>
      <w:r w:rsidRPr="00154FFB">
        <w:rPr>
          <w:rFonts w:ascii="Times-Roman" w:eastAsia="Times New Roman" w:hAnsi="Times-Roman" w:cs="Times-Roman"/>
          <w:sz w:val="28"/>
          <w:szCs w:val="28"/>
        </w:rPr>
        <w:t xml:space="preserve">  на учет для зачисления в ДОУ.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      Текущий номер в общегородской очереди</w:t>
      </w:r>
      <w:proofErr w:type="gramStart"/>
      <w:r w:rsidRPr="00154FFB">
        <w:rPr>
          <w:rFonts w:ascii="Times-Roman" w:eastAsia="Times New Roman" w:hAnsi="Times-Roman" w:cs="Times-Roman"/>
          <w:sz w:val="28"/>
          <w:szCs w:val="28"/>
        </w:rPr>
        <w:t xml:space="preserve"> -- </w:t>
      </w:r>
      <w:r w:rsidRPr="00154FFB">
        <w:rPr>
          <w:rFonts w:ascii="Times-Roman" w:eastAsia="Times New Roman" w:hAnsi="Times-Roman" w:cs="Times-Roman"/>
          <w:sz w:val="24"/>
          <w:szCs w:val="24"/>
        </w:rPr>
        <w:t>.</w:t>
      </w:r>
      <w:proofErr w:type="gramEnd"/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0" w:line="320" w:lineRule="atLeast"/>
        <w:rPr>
          <w:rFonts w:ascii="Times-Roman" w:eastAsia="Times New Roman" w:hAnsi="Times-Roman" w:cs="Times-Roman"/>
          <w:sz w:val="24"/>
          <w:szCs w:val="24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>________________________</w:t>
      </w:r>
      <w:r w:rsidRPr="00154FFB">
        <w:rPr>
          <w:rFonts w:ascii="Times-Roman" w:eastAsia="Times New Roman" w:hAnsi="Times-Roman" w:cs="Times-Roman"/>
          <w:sz w:val="28"/>
          <w:szCs w:val="28"/>
        </w:rPr>
        <w:tab/>
      </w:r>
      <w:r w:rsidRPr="00154FFB">
        <w:rPr>
          <w:rFonts w:ascii="Times-Roman" w:eastAsia="Times New Roman" w:hAnsi="Times-Roman" w:cs="Times-Roman"/>
          <w:sz w:val="28"/>
          <w:szCs w:val="28"/>
        </w:rPr>
        <w:tab/>
      </w:r>
      <w:r w:rsidRPr="00154FFB">
        <w:rPr>
          <w:rFonts w:ascii="Times-Roman" w:eastAsia="Times New Roman" w:hAnsi="Times-Roman" w:cs="Times-Roman"/>
          <w:sz w:val="28"/>
          <w:szCs w:val="28"/>
        </w:rPr>
        <w:tab/>
        <w:t xml:space="preserve">                    </w:t>
      </w:r>
      <w:r w:rsidRPr="00154FFB">
        <w:rPr>
          <w:rFonts w:ascii="Calibri" w:eastAsia="Times New Roman" w:hAnsi="Calibri" w:cs="Times-Roman"/>
          <w:sz w:val="28"/>
          <w:szCs w:val="28"/>
        </w:rPr>
        <w:t xml:space="preserve">___________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>Подпись ответственного сотрудника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Times-Roman" w:eastAsia="Times New Roman" w:hAnsi="Times-Roman" w:cs="Times-Roman"/>
          <w:sz w:val="24"/>
          <w:szCs w:val="24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органа местного самоуправления, 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eastAsia="Times New Roman" w:hAnsi="Calibri" w:cs="Times-Roman"/>
          <w:sz w:val="24"/>
          <w:szCs w:val="24"/>
        </w:rPr>
        <w:sectPr w:rsidR="00154FFB" w:rsidRPr="00154FFB" w:rsidSect="00FE5593"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54FFB">
        <w:rPr>
          <w:rFonts w:ascii="Times-Roman" w:eastAsia="Times New Roman" w:hAnsi="Times-Roman" w:cs="Times-Roman"/>
          <w:sz w:val="28"/>
          <w:szCs w:val="28"/>
        </w:rPr>
        <w:t>осуществляющего управление в сфере образовани</w:t>
      </w:r>
      <w:r w:rsidRPr="00154FFB">
        <w:rPr>
          <w:rFonts w:ascii="Calibri" w:eastAsia="Times New Roman" w:hAnsi="Calibri" w:cs="Times-Roman"/>
          <w:sz w:val="28"/>
          <w:szCs w:val="28"/>
        </w:rPr>
        <w:t>я</w:t>
      </w:r>
    </w:p>
    <w:tbl>
      <w:tblPr>
        <w:tblW w:w="10456" w:type="dxa"/>
        <w:jc w:val="right"/>
        <w:tblLook w:val="04A0"/>
      </w:tblPr>
      <w:tblGrid>
        <w:gridCol w:w="5495"/>
        <w:gridCol w:w="4961"/>
      </w:tblGrid>
      <w:tr w:rsidR="00154FFB" w:rsidRPr="00154FFB" w:rsidTr="00154FFB">
        <w:trPr>
          <w:jc w:val="right"/>
        </w:trPr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5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г.  №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442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4FFB" w:rsidRPr="00154FFB" w:rsidRDefault="00154FFB" w:rsidP="00FC49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54FFB">
        <w:rPr>
          <w:rFonts w:ascii="Arial" w:eastAsia="Arial" w:hAnsi="Arial" w:cs="Arial"/>
          <w:sz w:val="28"/>
          <w:szCs w:val="28"/>
          <w:lang w:bidi="ru-RU"/>
        </w:rPr>
        <w:t xml:space="preserve">                                                            </w:t>
      </w: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муниципальных бюджетных дошкольных образовательных учреждений муниципального образования «Холм-Жирковский район» Смоленской области</w:t>
      </w:r>
    </w:p>
    <w:tbl>
      <w:tblPr>
        <w:tblpPr w:leftFromText="180" w:rightFromText="180" w:vertAnchor="text" w:horzAnchor="page" w:tblpX="525" w:tblpY="424"/>
        <w:tblW w:w="15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880"/>
        <w:gridCol w:w="2160"/>
        <w:gridCol w:w="2880"/>
        <w:gridCol w:w="3060"/>
      </w:tblGrid>
      <w:tr w:rsidR="00154FFB" w:rsidRPr="00154FFB" w:rsidTr="00154FFB">
        <w:trPr>
          <w:cantSplit/>
          <w:trHeight w:val="480"/>
        </w:trPr>
        <w:tc>
          <w:tcPr>
            <w:tcW w:w="4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дошкольного      </w:t>
            </w: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образовательного учреждения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 учреждения, телефон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 имя,   </w:t>
            </w: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отчество     </w:t>
            </w: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заведующего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Интернет-сайт, электронный адрес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Муниципальное бюджетное  дошкольное образовательное учреждение Холм-Жирковский детский сад «Теремок»" Холм-Жирковского района Смоленской области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215650, Смоленская обл.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Холм-Жирковский район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олм-Жирковский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овая, д.1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2-17-62  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Нина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Евдокимовна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kudnina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@</w:t>
            </w: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rambler</w:t>
            </w: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8.00-18.00,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Муниципальное бюджетное  дошкольное образовательное учреждение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Игоревский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 «Ёжик» Холм-Жирковского района Смоленской области                 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215645,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обл., Холм-Жирковский район, ст.Игоревская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жная, д.5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2-62-41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Картошкина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kartoshkinaelena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@</w:t>
            </w: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mail</w:t>
            </w: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.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7.30-17.30,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 Муниципальное бюджетное  дошкольное образовательное учреждение «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Тупиковский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215650,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обл., Холм-Жирковский район, пос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ладимирский Тупик, 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ушкина, д.5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2-31-91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GERNEZOWA@gmail.com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Муниципальное бюджетное  дошкольное образовательное учреждение «Никитинский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215670,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 обл., Холм-Жирковский район, ст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икитинка, 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азарная, д.24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тел. 2-50-81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Альбина Викторовна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Detskisad1958@mail.ru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5.  Муниципальное бюджетное  дошкольное образовательное учреждение «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детский сад»  Холм-Жирковского района Смоленской области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215642,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Холм-Жирковский район,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оголюбово, ул.Чапаева, д.19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2-62-41 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Владимирова Валентина Александровна      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6.  Муниципальное бюджетное образовательное учреждение «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Агибаловская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средняя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215671, Смоленская обл., Холм-Жирковский район,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гибалово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д.12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2-39-46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Кремнев Юрий Леонидович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agib-sk@land.ru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8.10-17.10,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FFB" w:rsidRPr="00154FFB" w:rsidTr="00154FFB">
        <w:trPr>
          <w:cantSplit/>
          <w:trHeight w:val="360"/>
        </w:trPr>
        <w:tc>
          <w:tcPr>
            <w:tcW w:w="457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9C20B4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4FFB"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  Муниципальное бюджетное образовательное учреждение «</w:t>
            </w:r>
            <w:proofErr w:type="spellStart"/>
            <w:r w:rsidR="00154FFB"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Стешинская</w:t>
            </w:r>
            <w:proofErr w:type="spellEnd"/>
            <w:r w:rsidR="00154FFB"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основная общеобразовательная школа» Холм-Жирковского района Смоленской области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215661, Смоленская обл., Холм-Жирковский район, 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тешино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19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2-33-46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Логутенкова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shkolastechino</w:t>
            </w:r>
            <w:proofErr w:type="spellEnd"/>
            <w:r w:rsidRPr="00154FF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/>
              </w:rPr>
              <w:t>@ rambler.ru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пятница: 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154FFB" w:rsidRPr="00154FFB" w:rsidRDefault="00154FFB" w:rsidP="00154F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 выходной</w:t>
            </w:r>
          </w:p>
          <w:p w:rsidR="00154FFB" w:rsidRPr="00154FFB" w:rsidRDefault="00154FFB" w:rsidP="00154F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154FFB" w:rsidRPr="00154FFB" w:rsidSect="00154FF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заявителю об отказе в предоставлении муниципальной услуги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Уважаема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) ______________________________________________________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(Ф.И.О. заявителя)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Уведомляем Вас о том, что ____________________________________________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(название учреждения)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(указать причину отказа: неправильно оформлены документы, отсутствие мест и др.) </w: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Вашим заявлением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______________________________. 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(дата подачи заявления)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Дата ____________________ 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___________________     ________________________    _____________________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(должность специалиста)     (подпись специалиста)           (расшифровка подписи)</w:t>
      </w:r>
    </w:p>
    <w:p w:rsidR="00154FFB" w:rsidRPr="00154FFB" w:rsidRDefault="00154FFB" w:rsidP="0015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Calibri" w:eastAsia="Times New Roman" w:hAnsi="Calibri" w:cs="Times-Roman"/>
          <w:sz w:val="28"/>
          <w:szCs w:val="28"/>
        </w:rPr>
        <w:t>___________________</w:t>
      </w: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after="0" w:line="320" w:lineRule="atLeast"/>
        <w:jc w:val="right"/>
        <w:rPr>
          <w:rFonts w:ascii="Calibri" w:eastAsia="Times New Roman" w:hAnsi="Calibri" w:cs="Times-Roman"/>
          <w:sz w:val="28"/>
          <w:szCs w:val="28"/>
        </w:rPr>
      </w:pPr>
      <w:r w:rsidRPr="00154FFB">
        <w:rPr>
          <w:rFonts w:ascii="Times-Roman" w:eastAsia="Times New Roman" w:hAnsi="Times-Roman" w:cs="Times-Roman"/>
          <w:sz w:val="28"/>
          <w:szCs w:val="28"/>
        </w:rPr>
        <w:t xml:space="preserve">(ФИО заявителя)         </w:t>
      </w:r>
    </w:p>
    <w:p w:rsidR="00154FFB" w:rsidRPr="00154FFB" w:rsidRDefault="00154FFB" w:rsidP="00154FFB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7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>й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before="120" w:after="120" w:line="36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4FFB" w:rsidRPr="00154FFB" w:rsidRDefault="00154FFB" w:rsidP="00154FFB">
      <w:pPr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документов, удостоверяющих личность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44"/>
        <w:gridCol w:w="6787"/>
      </w:tblGrid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Военный билет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воинском учете, утвержденное постановлением Правительства Российской Федерации от 27.11.2006 N 719 "Об утверждении Положения о воинском учете"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РФ")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лиц, ходатайствующих о признании беженцем на территории Российской Федерации (постановление Правительства Российской Федерации от 28.05.1998 N 523 "О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существу")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на жительство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01.11.2002 N 794 "Об утверждении Положения о выдаче иностранным гражданином и лицам без гражданства вида на жительство"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беженца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лиц (не граждан Российской Федерации), признанных беженцами в соответствии со статьями 1 и 7 Федерального закона от 19.02.1993 N 4528-I "О беженцах"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Временное </w:t>
            </w: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удостоверение личности гражданина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Временное удостоверение личности гражданина Российской </w:t>
            </w: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по форме N 2П (приказ ФМС России от 07.12.2009 N 339, зарегистрированный в Минюсте России 15.02.2010, регистрационный номер 16411)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 на временное проживание в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 о выдаче иностранным гражданам и лицам без гражданства разрешения на временное проживание, утвержденное постановлением Правительства Российской Федерации от 01.11.2002 N 789*(8)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 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 о </w:t>
            </w:r>
            <w:proofErr w:type="gramStart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свидетельстве</w:t>
            </w:r>
            <w:proofErr w:type="gramEnd"/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предоставлении временного убежища на территории Российской Федерации, утвержденное постановлением Правительства Российской Федерации от 09.04.2001 N 274*(9)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 Правительства Российской Федерации от 12.02.2003 N 91 "Об удостоверении личности военнослужащего Российской Федерации"</w:t>
            </w:r>
          </w:p>
        </w:tc>
      </w:tr>
      <w:tr w:rsidR="00154FFB" w:rsidRPr="00154FFB" w:rsidTr="00154FFB">
        <w:tc>
          <w:tcPr>
            <w:tcW w:w="438" w:type="dxa"/>
            <w:shd w:val="clear" w:color="auto" w:fill="auto"/>
            <w:vAlign w:val="center"/>
          </w:tcPr>
          <w:p w:rsidR="00154FFB" w:rsidRPr="00154FFB" w:rsidRDefault="00154FFB" w:rsidP="00154FF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предусмотренные законодательством Российской Федерации или международными договорами в качестве документов, удостоверяющих личность</w:t>
            </w:r>
          </w:p>
        </w:tc>
      </w:tr>
    </w:tbl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8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>2016г.  №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442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Категории граждан, имеющих </w:t>
      </w: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внеочередное,</w:t>
      </w:r>
      <w:r w:rsidRPr="00154F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первоочередное и </w:t>
      </w:r>
      <w:r w:rsidRPr="0015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преимущественное</w:t>
      </w:r>
      <w:r w:rsidRPr="00154FF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право на зачисление детей в ДОУ</w:t>
      </w:r>
    </w:p>
    <w:p w:rsidR="00154FFB" w:rsidRPr="00154FFB" w:rsidRDefault="00154FFB" w:rsidP="00154FFB">
      <w:pPr>
        <w:rPr>
          <w:rFonts w:ascii="Times New Roman" w:eastAsia="Calibri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823"/>
        <w:gridCol w:w="5073"/>
      </w:tblGrid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Документы, необходимые для предоставления</w:t>
            </w:r>
          </w:p>
        </w:tc>
      </w:tr>
      <w:tr w:rsidR="00154FFB" w:rsidRPr="00154FFB" w:rsidTr="00154FF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 на внеочередное зачисление детей в дошкольные образовательные учреждения имеют: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Граждане, подвергшиеся воздействию радиации вследствие катастрофы на Чернобыльской АЭС Примечание: Категории граждан, подвергшихся воздействию радиации вследствие чернобыльской катастрофы, дети которых имеют внеочередное право приёма в дошкольные образовательные учреждения: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2) лица, признанные инвалидами вследствие чернобыльской катастрофы;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3) лица, имеющие удостоверение участника ликвидации последствий катастрофы на Чернобыльской АЭС;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4)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Удостоверение инвалида или участника ликвидации последствий катастрофы на Чернобыльской АЭС;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об эвакуации из зоны отчуждения или о переселении из зоны отселения;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о факте перенесенного заболевания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 вследствие чернобыльской катастрофы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Граждане из подразделений особого риска, а также члены семей, потерявших кормильца из числа этих граждан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Прокуроры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Примечание: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 прокурорам относятся: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Комитетов, действующие в пределах своей компетенции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Судьи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Удостоверение судьи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Следственного Комитета Российской Федерации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сотрудникам Следственного Комитета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предусмотрено присвоение специальных или воинских званий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Родители (законные представители) детей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      </w:r>
            <w:proofErr w:type="spell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Северо-Кавказского</w:t>
            </w:r>
            <w:proofErr w:type="spell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региона Российской Федерации, а также сотрудникам и военнослужащим Объединенной группировки войск (сил) по проведению </w:t>
            </w:r>
            <w:proofErr w:type="spell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контртеррористических</w:t>
            </w:r>
            <w:proofErr w:type="spell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операций на территории </w:t>
            </w:r>
            <w:proofErr w:type="spell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Северо-Кавказского</w:t>
            </w:r>
            <w:proofErr w:type="spell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региона Российской</w:t>
            </w:r>
            <w:proofErr w:type="gram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участвовавшие в борьбе с терроризмом на территории Республики Дагестан и погибшие (пропавших без вести), умершие, ставшие инвалидами в связи с выполнением служебных обязанностей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 на первоочередное зачисление детей в дошкольные образовательные учреждения имеют: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Инвалиды и родители детей-инвалидов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бюро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медико-социальной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экспертизы об установлении инвалидности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Удостоверение многодетной семьи или свидетельства о рождении троих и более детей в семье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Военнослужащие, проходящие военную службу по контракту или по призыву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военнослужащим относятся: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сержанты, старшины, солдаты и матросы, проходящие военную службу по призыву, курсанты военных образовательных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учреждений профессионального образования до заключения с ними контракта о прохождении военной службы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из воинской части или из военного комиссариата по месту жительства семьи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семей военнослужащих, погибших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</w:p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одного года со дня гибели (смерти) кормильца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из воинской части или из военного комиссариата по месту жительства семьи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полиции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сотрудника полиции, погибшего (умершего)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вследствие заболевания, полученного в период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Граждане Российской Федерации,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 течение одного года после увольнения со службы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полиции, граждане Российской Федерации, указанные в пунктах 13 - 17, на чьем иждивении находится ребенок, поступающий в ДОУ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Сотрудники, проходившие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Родители (законные представители) детей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Родители (законные представители) детей сотрудника,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органах, указанных выше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Справка с места работы о смерти вследствие заболевания, полученного в период прохождения службы 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Гражданине Российской Федерации, уволенные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указанных выше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 (законные представители) детей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      </w:r>
            <w:proofErr w:type="gramEnd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 о смерти в течение одного года после увольнения со службы вследствие увечья или иного повреждения здоровья, полученных в связи с выполнением служебных</w:t>
            </w:r>
            <w:r w:rsidRPr="00154FFB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eastAsia="en-US"/>
              </w:rPr>
              <w:t xml:space="preserve"> </w:t>
            </w: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обязанностей, либо вследствие заболевания, полученного в период прохождения службы, исключивших возможность дальнейшего прохождения службы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Сотрудники,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граждане Российской Федерации, указанные в пунктах 19 - 23, на чьем иждивении находится ребенок, поступающий в ДОУ</w:t>
            </w:r>
            <w:proofErr w:type="gramEnd"/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Законные представители детей-сирот и детей, оставшихся без попечения родителей, переданных в семью на воспитание и лица из числа детей-сирот и детей, оставшихся без попечения родителей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решения органов опеки и попечительства</w:t>
            </w:r>
          </w:p>
        </w:tc>
      </w:tr>
      <w:tr w:rsidR="00154FFB" w:rsidRPr="00154FFB" w:rsidTr="00154FFB">
        <w:trPr>
          <w:cantSplit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Преимущественное право на зачисление детей в дошкольные образовательные учреждения имеют: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Работники муниципальных образовательных учреждений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154FFB" w:rsidRPr="00154FFB" w:rsidTr="00154FF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Студенты дневных форм обучения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4F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Справка с места учебы</w:t>
            </w:r>
          </w:p>
        </w:tc>
      </w:tr>
    </w:tbl>
    <w:p w:rsidR="00154FFB" w:rsidRPr="00154FFB" w:rsidRDefault="00154FFB" w:rsidP="00154FF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Default="00154FFB" w:rsidP="00154FFB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Calibri" w:eastAsia="Times New Roman" w:hAnsi="Calibri" w:cs="Times-Roman"/>
          <w:b/>
          <w:bCs/>
          <w:sz w:val="24"/>
          <w:szCs w:val="24"/>
        </w:rPr>
      </w:pPr>
    </w:p>
    <w:p w:rsidR="00D64615" w:rsidRPr="00154FFB" w:rsidRDefault="00D64615" w:rsidP="00154FFB">
      <w:pPr>
        <w:widowControl w:val="0"/>
        <w:autoSpaceDE w:val="0"/>
        <w:autoSpaceDN w:val="0"/>
        <w:adjustRightInd w:val="0"/>
        <w:spacing w:before="1133" w:after="566" w:line="320" w:lineRule="atLeast"/>
        <w:rPr>
          <w:rFonts w:ascii="Calibri" w:eastAsia="Times New Roman" w:hAnsi="Calibri" w:cs="Times-Roman"/>
          <w:b/>
          <w:bCs/>
          <w:sz w:val="24"/>
          <w:szCs w:val="24"/>
        </w:rPr>
      </w:pPr>
    </w:p>
    <w:p w:rsidR="00154FFB" w:rsidRPr="00161F6C" w:rsidRDefault="00154FFB" w:rsidP="00161F6C">
      <w:pPr>
        <w:suppressAutoHyphens/>
        <w:autoSpaceDE w:val="0"/>
        <w:spacing w:after="0" w:line="240" w:lineRule="auto"/>
        <w:outlineLvl w:val="1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54FF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</w:t>
      </w:r>
      <w:r w:rsidR="00161F6C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      </w:t>
      </w: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9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от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54FFB" w:rsidRPr="00154FFB" w:rsidRDefault="00154FFB" w:rsidP="00154F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сведений, указываемых в заявлении о постановке на учет и зачислении ребенка в ОУ (переводе ребенка из одного ОУ  в другое)</w:t>
      </w:r>
    </w:p>
    <w:p w:rsidR="00154FFB" w:rsidRPr="00154FFB" w:rsidRDefault="00154FFB" w:rsidP="00154F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 ребенке: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Пол ребенка;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документа;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Серия;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Дата выдачи документа, кем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Адрес проживания.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Сведения о заявителе: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документа;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Серия;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Тип представительства (мать, отец, иной законный представитель, представитель по доверенности)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и дата доверенности (если выбрано представительство по доверенности);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Телефон (один или несколько):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(домашний, мобильный, рабочий);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телефона;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Необходимость уведомления по электронной почте;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Сведения о выборе образовательного учреждения: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 (1- основное, 2 - дополнительные);</w:t>
      </w:r>
      <w:proofErr w:type="gramEnd"/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Согласие или несогласие на комплектование в любое образовательное учреждение, если не будет возможности направить в выбранные (наименование образовательного учреждения, которое посещает ребенок – при переводе ребенка из одного образовательного учреждения в другое);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Желаемая дата поступления.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Сведения о льготах (наименование льготной категории) и специальных потребностях.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Сведения об ином представителе (один или несколько, указывается по желанию):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документа;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Серия;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Тип представительства (мать, отец, иной законный представитель, представитель по доверенности)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и дата доверенности (если выбрано представительство по доверенности);</w:t>
      </w:r>
    </w:p>
    <w:p w:rsidR="00154FFB" w:rsidRPr="00154FFB" w:rsidRDefault="00154FFB" w:rsidP="00154FF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Телефон (один или несколько):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Вид (домашний, мобильный, рабочий);</w:t>
      </w:r>
    </w:p>
    <w:p w:rsidR="00154FFB" w:rsidRPr="00154FFB" w:rsidRDefault="00154FFB" w:rsidP="00154FFB">
      <w:pPr>
        <w:numPr>
          <w:ilvl w:val="2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Номер телефона;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4FF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Необходимость уведомления по электронной почте;</w:t>
      </w:r>
    </w:p>
    <w:p w:rsidR="00154FFB" w:rsidRPr="00154FFB" w:rsidRDefault="00154FFB" w:rsidP="00154FFB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страхового свидетельства государственного пенсионного страхования (необязателен, необходим для интеграции с порталом государственных услуг).</w:t>
      </w:r>
    </w:p>
    <w:p w:rsidR="00154FFB" w:rsidRPr="00154FFB" w:rsidRDefault="00154FFB" w:rsidP="00154FF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Дата подачи заявления (часы, минуты).</w:t>
      </w:r>
    </w:p>
    <w:p w:rsidR="00154FFB" w:rsidRPr="00154FFB" w:rsidRDefault="00154FFB" w:rsidP="00154F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54FFB" w:rsidRPr="00154FFB" w:rsidRDefault="00154FFB" w:rsidP="00154FFB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61F6C" w:rsidRDefault="00161F6C" w:rsidP="00154FFB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61F6C" w:rsidRPr="00154FFB" w:rsidRDefault="00161F6C" w:rsidP="00154FFB">
      <w:pPr>
        <w:widowControl w:val="0"/>
        <w:autoSpaceDE w:val="0"/>
        <w:autoSpaceDN w:val="0"/>
        <w:adjustRightInd w:val="0"/>
        <w:spacing w:before="1133" w:after="566" w:line="360" w:lineRule="auto"/>
        <w:rPr>
          <w:rFonts w:ascii="Calibri" w:eastAsia="Times New Roman" w:hAnsi="Calibri" w:cs="Times-Roman"/>
          <w:b/>
          <w:bCs/>
          <w:sz w:val="32"/>
          <w:szCs w:val="32"/>
        </w:rPr>
      </w:pPr>
      <w:bookmarkStart w:id="0" w:name="_GoBack"/>
      <w:bookmarkEnd w:id="0"/>
    </w:p>
    <w:tbl>
      <w:tblPr>
        <w:tblW w:w="10456" w:type="dxa"/>
        <w:tblLook w:val="04A0"/>
      </w:tblPr>
      <w:tblGrid>
        <w:gridCol w:w="5495"/>
        <w:gridCol w:w="4961"/>
      </w:tblGrid>
      <w:tr w:rsidR="00154FFB" w:rsidRPr="00154FFB" w:rsidTr="00154FFB">
        <w:tc>
          <w:tcPr>
            <w:tcW w:w="5495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54FFB" w:rsidRPr="00154FFB" w:rsidRDefault="00154FFB" w:rsidP="0015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F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10 к Административному регламенту Администрации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 Смоленской области от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12.09.</w:t>
            </w:r>
            <w:r w:rsidR="00D64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 № </w:t>
            </w:r>
            <w:r w:rsidR="00161F6C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</w:tr>
    </w:tbl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54FFB" w:rsidRPr="00154FFB" w:rsidRDefault="00154FFB" w:rsidP="00154FF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eastAsia="Times New Roman" w:hAnsi="Calibri" w:cs="Times-Roman"/>
          <w:b/>
          <w:bCs/>
          <w:sz w:val="32"/>
          <w:szCs w:val="32"/>
        </w:rPr>
      </w:pP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ОСУЩЕСТВЛЕНИЯ ПЕРЕВОДА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 ОДНОЙ ОРГАНИЗАЦИИ, ОСУЩЕСТВЛЯЮЩЕЙ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ОБРАЗОВАТЕЛЬНУЮ</w:t>
      </w:r>
      <w:proofErr w:type="gramEnd"/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ДЕЯТЕЛЬНОСТЬ ПО ОБРАЗОВАТЕЛЬНЫМ ПРОГРАММАМ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proofErr w:type="gramEnd"/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ОБРАЗОВАНИЯ, В ДРУГИЕ ОРГАНИЗАЦИИ, ОСУЩЕСТВЛЯЮЩИЕ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ОБРАЗОВАТЕЛЬНУЮ ДЕЯТЕЛЬНОСТЬ ПО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</w:t>
      </w:r>
      <w:proofErr w:type="gramEnd"/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proofErr w:type="gramStart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>СООТВЕТСТВУЮЩИХ</w:t>
      </w:r>
      <w:proofErr w:type="gramEnd"/>
      <w:r w:rsidRPr="00154FFB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 И НАПРАВЛЕННОСТИ</w:t>
      </w:r>
    </w:p>
    <w:p w:rsidR="00154FFB" w:rsidRPr="00154FFB" w:rsidRDefault="00154FFB" w:rsidP="0015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FFB" w:rsidRPr="00154FFB" w:rsidRDefault="00154FFB" w:rsidP="00154FFB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3. Перевод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II. Перевод обучающегося по инициативе его родителей</w:t>
      </w: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б) дата рождения;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в) направленность группы;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(далее - личное дело).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III. Перевод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прекращения деятельности исходной организации,</w:t>
      </w: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аннулирования лицензии, в случае приостановления</w:t>
      </w:r>
    </w:p>
    <w:p w:rsidR="00154FFB" w:rsidRPr="00154FFB" w:rsidRDefault="00154FFB" w:rsidP="00154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действия лицензии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154FFB">
        <w:rPr>
          <w:rFonts w:ascii="Times New Roman" w:eastAsia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</w:t>
      </w:r>
      <w:r w:rsidRPr="00154FFB">
        <w:rPr>
          <w:rFonts w:ascii="Times New Roman" w:eastAsia="Times New Roman" w:hAnsi="Times New Roman" w:cs="Times New Roman"/>
          <w:sz w:val="28"/>
          <w:szCs w:val="28"/>
        </w:rPr>
        <w:lastRenderedPageBreak/>
        <w:t>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запись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54FFB" w:rsidRPr="00154FFB" w:rsidRDefault="00154FFB" w:rsidP="00154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54FFB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proofErr w:type="gramEnd"/>
      <w:r w:rsidRPr="00154FF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154FFB" w:rsidRDefault="00154FFB" w:rsidP="00AC273B">
      <w:pPr>
        <w:spacing w:after="0" w:line="240" w:lineRule="auto"/>
      </w:pPr>
    </w:p>
    <w:p w:rsidR="00154FFB" w:rsidRDefault="00154FFB" w:rsidP="00AC273B">
      <w:pPr>
        <w:spacing w:after="0" w:line="240" w:lineRule="auto"/>
      </w:pPr>
    </w:p>
    <w:p w:rsidR="00154FFB" w:rsidRDefault="00154FFB" w:rsidP="00AC273B">
      <w:pPr>
        <w:spacing w:after="0" w:line="240" w:lineRule="auto"/>
      </w:pPr>
    </w:p>
    <w:sectPr w:rsidR="00154FFB" w:rsidSect="00161F6C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63" w:rsidRDefault="006C5963" w:rsidP="00B71F23">
      <w:pPr>
        <w:spacing w:after="0" w:line="240" w:lineRule="auto"/>
      </w:pPr>
      <w:r>
        <w:separator/>
      </w:r>
    </w:p>
  </w:endnote>
  <w:endnote w:type="continuationSeparator" w:id="0">
    <w:p w:rsidR="006C5963" w:rsidRDefault="006C5963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321"/>
      <w:docPartObj>
        <w:docPartGallery w:val="Page Numbers (Bottom of Page)"/>
        <w:docPartUnique/>
      </w:docPartObj>
    </w:sdtPr>
    <w:sdtContent>
      <w:p w:rsidR="00FE5593" w:rsidRDefault="00FE5593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E5593" w:rsidRDefault="00FE55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319"/>
      <w:docPartObj>
        <w:docPartGallery w:val="Page Numbers (Bottom of Page)"/>
        <w:docPartUnique/>
      </w:docPartObj>
    </w:sdtPr>
    <w:sdtContent>
      <w:p w:rsidR="00FE5593" w:rsidRDefault="00FE5593">
        <w:pPr>
          <w:pStyle w:val="a8"/>
          <w:jc w:val="right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FE5593" w:rsidRDefault="00FE55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63" w:rsidRDefault="006C5963" w:rsidP="00B71F23">
      <w:pPr>
        <w:spacing w:after="0" w:line="240" w:lineRule="auto"/>
      </w:pPr>
      <w:r>
        <w:separator/>
      </w:r>
    </w:p>
  </w:footnote>
  <w:footnote w:type="continuationSeparator" w:id="0">
    <w:p w:rsidR="006C5963" w:rsidRDefault="006C5963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1889467"/>
      <w:docPartObj>
        <w:docPartGallery w:val="Page Numbers (Top of Page)"/>
        <w:docPartUnique/>
      </w:docPartObj>
    </w:sdtPr>
    <w:sdtContent>
      <w:p w:rsidR="003D4AC2" w:rsidRDefault="00A8384F">
        <w:pPr>
          <w:pStyle w:val="a6"/>
          <w:jc w:val="center"/>
        </w:pPr>
        <w:fldSimple w:instr=" PAGE   \* MERGEFORMAT ">
          <w:r w:rsidR="00FE5593">
            <w:rPr>
              <w:noProof/>
            </w:rPr>
            <w:t>46</w:t>
          </w:r>
        </w:fldSimple>
      </w:p>
    </w:sdtContent>
  </w:sdt>
  <w:p w:rsidR="003D4AC2" w:rsidRDefault="003D4A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516377"/>
    <w:multiLevelType w:val="multilevel"/>
    <w:tmpl w:val="FD704FE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56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0E11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D0E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C4F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4FF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1F6C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44F3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37EC1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AC2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487B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278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C5F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521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3E8F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4BCA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5963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37E77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82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5AE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153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31F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48AB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0B4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3CE2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014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384F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273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4CC1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70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0FDE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716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2C9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615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3E28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200"/>
    <w:rsid w:val="00E04385"/>
    <w:rsid w:val="00E0479E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1BE6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750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610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BAA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49ED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5D5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593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3C9A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226"/>
        <o:r id="V:Rule13" type="connector" idref="#_x0000_s1231"/>
        <o:r id="V:Rule14" type="connector" idref="#_x0000_s1232"/>
        <o:r id="V:Rule15" type="connector" idref="#_x0000_s1235"/>
        <o:r id="V:Rule16" type="connector" idref="#_x0000_s1230"/>
        <o:r id="V:Rule17" type="connector" idref="#_x0000_s1243"/>
        <o:r id="V:Rule18" type="connector" idref="#_x0000_s1228"/>
        <o:r id="V:Rule19" type="connector" idref="#_x0000_s1233"/>
        <o:r id="V:Rule20" type="connector" idref="#_x0000_s1238"/>
        <o:r id="V:Rule21" type="connector" idref="#_x0000_s1237"/>
        <o:r id="V:Rule22" type="connector" idref="#_x0000_s12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numbering" w:customStyle="1" w:styleId="3">
    <w:name w:val="Стиль3"/>
    <w:rsid w:val="00126C4F"/>
    <w:pPr>
      <w:numPr>
        <w:numId w:val="5"/>
      </w:numPr>
    </w:pPr>
  </w:style>
  <w:style w:type="table" w:styleId="af0">
    <w:name w:val="Table Grid"/>
    <w:basedOn w:val="a1"/>
    <w:uiPriority w:val="59"/>
    <w:rsid w:val="00C2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C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20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51D8-5D26-4856-A9FF-A9C9020F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13202</Words>
  <Characters>75253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88279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PSN</cp:lastModifiedBy>
  <cp:revision>14</cp:revision>
  <cp:lastPrinted>2016-09-12T11:14:00Z</cp:lastPrinted>
  <dcterms:created xsi:type="dcterms:W3CDTF">2016-04-20T11:00:00Z</dcterms:created>
  <dcterms:modified xsi:type="dcterms:W3CDTF">2016-09-19T11:43:00Z</dcterms:modified>
</cp:coreProperties>
</file>