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F277BC">
        <w:rPr>
          <w:rFonts w:ascii="Times New Roman" w:hAnsi="Times New Roman"/>
          <w:sz w:val="28"/>
          <w:szCs w:val="28"/>
        </w:rPr>
        <w:t>08</w:t>
      </w:r>
      <w:r w:rsidR="00767601">
        <w:rPr>
          <w:rFonts w:ascii="Times New Roman" w:hAnsi="Times New Roman"/>
          <w:sz w:val="28"/>
          <w:szCs w:val="28"/>
        </w:rPr>
        <w:t>.</w:t>
      </w:r>
      <w:r w:rsidR="001B03F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</w:t>
      </w:r>
      <w:r w:rsidR="00F77D8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F277BC">
        <w:rPr>
          <w:rFonts w:ascii="Times New Roman" w:hAnsi="Times New Roman"/>
          <w:sz w:val="28"/>
          <w:szCs w:val="28"/>
        </w:rPr>
        <w:t>552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FC33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дополнений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</w:t>
            </w:r>
          </w:p>
          <w:p w:rsidR="00B84FCB" w:rsidRPr="00FC33BF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33BF" w:rsidRDefault="00FC33BF" w:rsidP="00FC3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FC33BF" w:rsidRDefault="00FC33BF" w:rsidP="00FC3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C33BF" w:rsidRDefault="00FC33BF" w:rsidP="00FC3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FC33BF" w:rsidRDefault="00FC33BF" w:rsidP="00FC3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C33BF" w:rsidRDefault="00FC33BF" w:rsidP="00FC3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Дополнить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области, утверждённый постановлением Администрации муниципального образования «Холм-Жирковский район» Смоленской области от 24.03.2020 № 202 (в ред. постановлений от 22.05.2020 № 290, от 26.06.2020 № 372), пунктами </w:t>
      </w:r>
      <w:r w:rsidR="00315A77">
        <w:rPr>
          <w:rFonts w:ascii="Times New Roman" w:hAnsi="Times New Roman" w:cs="Times New Roman"/>
          <w:sz w:val="28"/>
        </w:rPr>
        <w:t>53.2-53.4</w:t>
      </w:r>
      <w:r>
        <w:rPr>
          <w:rFonts w:ascii="Times New Roman" w:hAnsi="Times New Roman" w:cs="Times New Roman"/>
          <w:sz w:val="28"/>
        </w:rPr>
        <w:t xml:space="preserve">  следующего содержания: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679"/>
        <w:gridCol w:w="466"/>
        <w:gridCol w:w="2082"/>
        <w:gridCol w:w="1310"/>
        <w:gridCol w:w="1984"/>
        <w:gridCol w:w="1831"/>
        <w:gridCol w:w="1645"/>
      </w:tblGrid>
      <w:tr w:rsidR="00FC33BF" w:rsidRPr="00F96608" w:rsidTr="005C6AB3">
        <w:tc>
          <w:tcPr>
            <w:tcW w:w="679" w:type="dxa"/>
          </w:tcPr>
          <w:p w:rsidR="00FC33BF" w:rsidRPr="00F96608" w:rsidRDefault="00FC33BF" w:rsidP="005C6AB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общ</w:t>
            </w:r>
          </w:p>
        </w:tc>
        <w:tc>
          <w:tcPr>
            <w:tcW w:w="466" w:type="dxa"/>
          </w:tcPr>
          <w:p w:rsidR="00FC33BF" w:rsidRPr="00F96608" w:rsidRDefault="00FC33BF" w:rsidP="005C6AB3">
            <w:pPr>
              <w:ind w:left="-7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вн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.</w:t>
            </w:r>
          </w:p>
        </w:tc>
        <w:tc>
          <w:tcPr>
            <w:tcW w:w="2082" w:type="dxa"/>
          </w:tcPr>
          <w:p w:rsidR="00FC33BF" w:rsidRPr="00F96608" w:rsidRDefault="00FC33BF" w:rsidP="005C6AB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1310" w:type="dxa"/>
          </w:tcPr>
          <w:p w:rsidR="00FC33BF" w:rsidRPr="00F96608" w:rsidRDefault="00FC33BF" w:rsidP="005C6AB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Сведения об оплате муниципальной услуги</w:t>
            </w:r>
          </w:p>
        </w:tc>
        <w:tc>
          <w:tcPr>
            <w:tcW w:w="1984" w:type="dxa"/>
          </w:tcPr>
          <w:p w:rsidR="00FC33BF" w:rsidRPr="00F96608" w:rsidRDefault="00FC33BF" w:rsidP="005C6AB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Тип (муниципальная услуга/муниципальная функция)</w:t>
            </w:r>
          </w:p>
        </w:tc>
        <w:tc>
          <w:tcPr>
            <w:tcW w:w="1831" w:type="dxa"/>
          </w:tcPr>
          <w:p w:rsidR="00FC33BF" w:rsidRPr="00F96608" w:rsidRDefault="00FC33BF" w:rsidP="005C6AB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Нормативно-правовой акт, устанавливающий порядок предоставления муниципальной  услуги (функции) и стандарт ее предоставления</w:t>
            </w:r>
          </w:p>
        </w:tc>
        <w:tc>
          <w:tcPr>
            <w:tcW w:w="1645" w:type="dxa"/>
          </w:tcPr>
          <w:p w:rsidR="00FC33BF" w:rsidRPr="00F96608" w:rsidRDefault="00FC33BF" w:rsidP="005C6AB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 исполнителя (структурное  подразделение, учреждение), ответственного за предоставление муниципальной услуги (функции)</w:t>
            </w:r>
          </w:p>
        </w:tc>
      </w:tr>
      <w:tr w:rsidR="00FC33BF" w:rsidRPr="00F96608" w:rsidTr="005C6AB3">
        <w:tc>
          <w:tcPr>
            <w:tcW w:w="679" w:type="dxa"/>
          </w:tcPr>
          <w:p w:rsidR="00FC33BF" w:rsidRPr="00F96608" w:rsidRDefault="00FC33BF" w:rsidP="00315A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53.</w:t>
            </w:r>
            <w:r w:rsidR="00315A7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6" w:type="dxa"/>
          </w:tcPr>
          <w:p w:rsidR="00FC33BF" w:rsidRPr="00F96608" w:rsidRDefault="00FC33BF" w:rsidP="00315A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315A7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82" w:type="dxa"/>
          </w:tcPr>
          <w:p w:rsidR="00FC33BF" w:rsidRPr="00E06E1E" w:rsidRDefault="00315A77" w:rsidP="005C6AB3">
            <w:pPr>
              <w:jc w:val="both"/>
              <w:rPr>
                <w:rFonts w:ascii="Times New Roman" w:hAnsi="Times New Roman" w:cs="Times New Roman"/>
              </w:rPr>
            </w:pPr>
            <w:r w:rsidRPr="00315A77">
              <w:rPr>
                <w:rFonts w:ascii="Times New Roman" w:eastAsia="Calibri" w:hAnsi="Times New Roman" w:cs="Times New Roman"/>
              </w:rPr>
              <w:t xml:space="preserve">Выдача уведомления о соответствии (несоответствии) указанных в уведомлении застройщика о планируемом им строительстве или реконструкции </w:t>
            </w:r>
            <w:r w:rsidRPr="00315A77">
              <w:rPr>
                <w:rFonts w:ascii="Times New Roman" w:eastAsia="Calibri" w:hAnsi="Times New Roman" w:cs="Times New Roman"/>
              </w:rPr>
              <w:lastRenderedPageBreak/>
              <w:t>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</w:t>
            </w:r>
          </w:p>
        </w:tc>
        <w:tc>
          <w:tcPr>
            <w:tcW w:w="1310" w:type="dxa"/>
          </w:tcPr>
          <w:p w:rsidR="00FC33BF" w:rsidRPr="00F96608" w:rsidRDefault="00FC33BF" w:rsidP="005C6A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96608">
              <w:rPr>
                <w:rFonts w:ascii="Times New Roman" w:hAnsi="Times New Roman" w:cs="Times New Roman"/>
                <w:sz w:val="24"/>
              </w:rPr>
              <w:lastRenderedPageBreak/>
              <w:t>бесплатно</w:t>
            </w:r>
          </w:p>
        </w:tc>
        <w:tc>
          <w:tcPr>
            <w:tcW w:w="1984" w:type="dxa"/>
          </w:tcPr>
          <w:p w:rsidR="00FC33BF" w:rsidRPr="00F96608" w:rsidRDefault="00315A77" w:rsidP="005C6A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услуга</w:t>
            </w:r>
          </w:p>
        </w:tc>
        <w:tc>
          <w:tcPr>
            <w:tcW w:w="1831" w:type="dxa"/>
          </w:tcPr>
          <w:p w:rsidR="00FC33BF" w:rsidRPr="00F96608" w:rsidRDefault="00FC33BF" w:rsidP="00315A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315A77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8.0</w:t>
            </w:r>
            <w:r w:rsidR="00315A77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.2020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315A77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517</w:t>
            </w:r>
          </w:p>
        </w:tc>
        <w:tc>
          <w:tcPr>
            <w:tcW w:w="1645" w:type="dxa"/>
          </w:tcPr>
          <w:p w:rsidR="00FC33BF" w:rsidRPr="00F96608" w:rsidRDefault="00315A77" w:rsidP="005C6A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по градостроительной деятельности, транспорту, связи и ЖКХ Администрации муниципальн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ого образования «Холм-Жирковский район» Смоленской области</w:t>
            </w:r>
          </w:p>
        </w:tc>
      </w:tr>
      <w:tr w:rsidR="00315A77" w:rsidRPr="00F96608" w:rsidTr="005C6AB3">
        <w:tc>
          <w:tcPr>
            <w:tcW w:w="679" w:type="dxa"/>
          </w:tcPr>
          <w:p w:rsidR="00315A77" w:rsidRDefault="00315A77" w:rsidP="00315A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53.3</w:t>
            </w:r>
          </w:p>
        </w:tc>
        <w:tc>
          <w:tcPr>
            <w:tcW w:w="466" w:type="dxa"/>
          </w:tcPr>
          <w:p w:rsidR="00315A77" w:rsidRDefault="00315A77" w:rsidP="00315A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2082" w:type="dxa"/>
          </w:tcPr>
          <w:p w:rsidR="00315A77" w:rsidRPr="00AF3C94" w:rsidRDefault="00315A77" w:rsidP="005C6AB3">
            <w:pPr>
              <w:jc w:val="both"/>
              <w:rPr>
                <w:rFonts w:ascii="Times New Roman" w:hAnsi="Times New Roman" w:cs="Times New Roman"/>
              </w:rPr>
            </w:pPr>
            <w:r w:rsidRPr="00315A77">
              <w:rPr>
                <w:rFonts w:ascii="Times New Roman" w:eastAsia="Calibri" w:hAnsi="Times New Roman" w:cs="Times New Roman"/>
              </w:rPr>
              <w:t>Рассмотрение уведомлений о планируемом сносе объекта капитального строительства и уведомлений о завершении сноса объекта капитального строительства</w:t>
            </w:r>
          </w:p>
        </w:tc>
        <w:tc>
          <w:tcPr>
            <w:tcW w:w="1310" w:type="dxa"/>
          </w:tcPr>
          <w:p w:rsidR="00315A77" w:rsidRPr="00F96608" w:rsidRDefault="00315A77" w:rsidP="005C6A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984" w:type="dxa"/>
          </w:tcPr>
          <w:p w:rsidR="00315A77" w:rsidRDefault="00315A77" w:rsidP="005C6A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услуга</w:t>
            </w:r>
          </w:p>
        </w:tc>
        <w:tc>
          <w:tcPr>
            <w:tcW w:w="1831" w:type="dxa"/>
          </w:tcPr>
          <w:p w:rsidR="00315A77" w:rsidRDefault="00315A77" w:rsidP="005C6A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28.09.2020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518</w:t>
            </w:r>
          </w:p>
        </w:tc>
        <w:tc>
          <w:tcPr>
            <w:tcW w:w="1645" w:type="dxa"/>
          </w:tcPr>
          <w:p w:rsidR="00315A77" w:rsidRDefault="00315A77" w:rsidP="005C6A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315A77" w:rsidRPr="00F96608" w:rsidTr="005C6AB3">
        <w:tc>
          <w:tcPr>
            <w:tcW w:w="679" w:type="dxa"/>
          </w:tcPr>
          <w:p w:rsidR="00315A77" w:rsidRDefault="00315A77" w:rsidP="00315A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53.4</w:t>
            </w:r>
          </w:p>
        </w:tc>
        <w:tc>
          <w:tcPr>
            <w:tcW w:w="466" w:type="dxa"/>
          </w:tcPr>
          <w:p w:rsidR="00315A77" w:rsidRDefault="00315A77" w:rsidP="00315A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2082" w:type="dxa"/>
          </w:tcPr>
          <w:p w:rsidR="00315A77" w:rsidRPr="00AF3C94" w:rsidRDefault="00315A77" w:rsidP="005C6AB3">
            <w:pPr>
              <w:jc w:val="both"/>
              <w:rPr>
                <w:rFonts w:ascii="Times New Roman" w:hAnsi="Times New Roman" w:cs="Times New Roman"/>
              </w:rPr>
            </w:pPr>
            <w:r w:rsidRPr="00315A77">
              <w:rPr>
                <w:rFonts w:ascii="Times New Roman" w:eastAsia="Calibri" w:hAnsi="Times New Roman" w:cs="Times New Roman"/>
              </w:rPr>
              <w:t xml:space="preserve">Выдача уведомления о соответствии </w:t>
            </w:r>
            <w:proofErr w:type="gramStart"/>
            <w:r w:rsidRPr="00315A77">
              <w:rPr>
                <w:rFonts w:ascii="Times New Roman" w:eastAsia="Calibri" w:hAnsi="Times New Roman" w:cs="Times New Roman"/>
              </w:rPr>
              <w:t>построенных</w:t>
            </w:r>
            <w:proofErr w:type="gramEnd"/>
            <w:r w:rsidRPr="00315A77">
              <w:rPr>
                <w:rFonts w:ascii="Times New Roman" w:eastAsia="Calibri" w:hAnsi="Times New Roman" w:cs="Times New Roman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310" w:type="dxa"/>
          </w:tcPr>
          <w:p w:rsidR="00315A77" w:rsidRPr="00F96608" w:rsidRDefault="00315A77" w:rsidP="005C6A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984" w:type="dxa"/>
          </w:tcPr>
          <w:p w:rsidR="00315A77" w:rsidRDefault="00315A77" w:rsidP="005C6A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услуга</w:t>
            </w:r>
          </w:p>
        </w:tc>
        <w:tc>
          <w:tcPr>
            <w:tcW w:w="1831" w:type="dxa"/>
          </w:tcPr>
          <w:p w:rsidR="00315A77" w:rsidRDefault="00315A77" w:rsidP="005C6A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28.09.2020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519</w:t>
            </w:r>
          </w:p>
        </w:tc>
        <w:tc>
          <w:tcPr>
            <w:tcW w:w="1645" w:type="dxa"/>
          </w:tcPr>
          <w:p w:rsidR="00315A77" w:rsidRDefault="00315A77" w:rsidP="005C6A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</w:tbl>
    <w:p w:rsidR="009B36A1" w:rsidRDefault="00C7060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Настоящее постановление вступает в силу после дня подписания.</w:t>
      </w: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70601" w:rsidRDefault="00C7060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01760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 w:rsidR="00017607">
        <w:rPr>
          <w:rFonts w:ascii="Times New Roman" w:hAnsi="Times New Roman" w:cs="Times New Roman"/>
          <w:b/>
          <w:sz w:val="28"/>
        </w:rPr>
        <w:t xml:space="preserve">А.М. </w:t>
      </w:r>
      <w:proofErr w:type="spellStart"/>
      <w:r w:rsidR="00017607">
        <w:rPr>
          <w:rFonts w:ascii="Times New Roman" w:hAnsi="Times New Roman" w:cs="Times New Roman"/>
          <w:b/>
          <w:sz w:val="28"/>
        </w:rPr>
        <w:t>Егикян</w:t>
      </w:r>
      <w:proofErr w:type="spellEnd"/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7607"/>
    <w:rsid w:val="00027F4C"/>
    <w:rsid w:val="00162414"/>
    <w:rsid w:val="001B03F3"/>
    <w:rsid w:val="0023082B"/>
    <w:rsid w:val="002467E8"/>
    <w:rsid w:val="002A471F"/>
    <w:rsid w:val="002E2872"/>
    <w:rsid w:val="00315A77"/>
    <w:rsid w:val="00491664"/>
    <w:rsid w:val="004C15B5"/>
    <w:rsid w:val="004F7BE2"/>
    <w:rsid w:val="00580E0E"/>
    <w:rsid w:val="006256CE"/>
    <w:rsid w:val="00665624"/>
    <w:rsid w:val="006D4BCD"/>
    <w:rsid w:val="00745CC6"/>
    <w:rsid w:val="00767601"/>
    <w:rsid w:val="00794604"/>
    <w:rsid w:val="007F0221"/>
    <w:rsid w:val="0083034C"/>
    <w:rsid w:val="008347DF"/>
    <w:rsid w:val="00892FD3"/>
    <w:rsid w:val="009B36A1"/>
    <w:rsid w:val="00B168D2"/>
    <w:rsid w:val="00B3252C"/>
    <w:rsid w:val="00B32E47"/>
    <w:rsid w:val="00B40939"/>
    <w:rsid w:val="00B84FCB"/>
    <w:rsid w:val="00BC47B7"/>
    <w:rsid w:val="00BD7E86"/>
    <w:rsid w:val="00BE54F9"/>
    <w:rsid w:val="00C70601"/>
    <w:rsid w:val="00D10782"/>
    <w:rsid w:val="00D22495"/>
    <w:rsid w:val="00D445C7"/>
    <w:rsid w:val="00D7432A"/>
    <w:rsid w:val="00E8502D"/>
    <w:rsid w:val="00EB2F75"/>
    <w:rsid w:val="00F277BC"/>
    <w:rsid w:val="00F4219E"/>
    <w:rsid w:val="00F53BC2"/>
    <w:rsid w:val="00F5509C"/>
    <w:rsid w:val="00F718B8"/>
    <w:rsid w:val="00F77D88"/>
    <w:rsid w:val="00FC33BF"/>
    <w:rsid w:val="00FE0B68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6</cp:revision>
  <dcterms:created xsi:type="dcterms:W3CDTF">2020-10-07T08:09:00Z</dcterms:created>
  <dcterms:modified xsi:type="dcterms:W3CDTF">2020-10-09T06:30:00Z</dcterms:modified>
</cp:coreProperties>
</file>