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F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«Холм-Жирковский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B4611F" w:rsidRDefault="00D67794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 10.12.2022 по 10.12</w:t>
      </w:r>
      <w:r w:rsidR="00B808BF" w:rsidRPr="00B461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.2023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B808BF" w:rsidTr="00B808BF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D6779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D6779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9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9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993D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993D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993D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993D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9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9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B808BF" w:rsidTr="00B808BF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D6779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993DE1" w:rsidP="004668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993D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-1,33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99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</w:t>
            </w:r>
            <w:r w:rsidR="0099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9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9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993D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993D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993D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99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</w:t>
            </w:r>
            <w:r w:rsidR="0099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4668A9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993DE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F79A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B8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8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F79A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F79A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F7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F79A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57</w:t>
            </w:r>
            <w:r w:rsidR="00993D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F7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</w:t>
            </w:r>
            <w:r w:rsidR="004F7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172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F7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4F7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4F7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F7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</w:t>
            </w:r>
            <w:r w:rsidR="00B8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F79A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F79A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C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6C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F79A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F79A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6C4A3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6C4A3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F79A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F79A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6C4A3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F7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</w:t>
            </w:r>
            <w:r w:rsidR="004F7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D6779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6C4A3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6C4A3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C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</w:t>
            </w:r>
            <w:r w:rsidR="006C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C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C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6C4A3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6C4A3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B808BF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7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 w:rsidR="004668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C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6C4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08BF" w:rsidTr="00B808BF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BF" w:rsidRDefault="00B808BF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A44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D67794" w:rsidRDefault="004668A9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38014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B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4B7DE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6C4A3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6C4A3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B808BF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>
        <w:rPr>
          <w:rFonts w:ascii="Times New Roman" w:hAnsi="Times New Roman" w:cs="Times New Roman"/>
          <w:sz w:val="24"/>
          <w:szCs w:val="24"/>
        </w:rPr>
        <w:t>ипального образования «Холм-Жирковский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с ноября </w:t>
      </w:r>
      <w:r w:rsidR="0042639F">
        <w:rPr>
          <w:rFonts w:ascii="Times New Roman" w:hAnsi="Times New Roman" w:cs="Times New Roman"/>
          <w:sz w:val="24"/>
          <w:szCs w:val="24"/>
        </w:rPr>
        <w:t>2022г. по нояб</w:t>
      </w:r>
      <w:r w:rsidR="006C4A3C">
        <w:rPr>
          <w:rFonts w:ascii="Times New Roman" w:hAnsi="Times New Roman" w:cs="Times New Roman"/>
          <w:sz w:val="24"/>
          <w:szCs w:val="24"/>
        </w:rPr>
        <w:t>рь 2023 г.  уменьшилось  на 3,0% (6 ед.), что является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области; средний прирост по всем муниципальным образованиям Смоленской обла</w:t>
      </w:r>
      <w:r w:rsidR="006C4A3C">
        <w:rPr>
          <w:rFonts w:ascii="Times New Roman" w:hAnsi="Times New Roman" w:cs="Times New Roman"/>
          <w:bCs/>
          <w:sz w:val="24"/>
          <w:szCs w:val="24"/>
        </w:rPr>
        <w:t>сти за этот период составил 0,59%. За 11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месяцев 2023 года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</w:t>
      </w:r>
      <w:r w:rsidR="0042639F">
        <w:rPr>
          <w:rFonts w:ascii="Times New Roman" w:hAnsi="Times New Roman" w:cs="Times New Roman"/>
          <w:sz w:val="24"/>
          <w:szCs w:val="24"/>
        </w:rPr>
        <w:t>ипального образования «Холм-Жирковский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район» Смо</w:t>
      </w:r>
      <w:r w:rsidR="006C4A3C">
        <w:rPr>
          <w:rFonts w:ascii="Times New Roman" w:hAnsi="Times New Roman" w:cs="Times New Roman"/>
          <w:sz w:val="24"/>
          <w:szCs w:val="24"/>
        </w:rPr>
        <w:t>ленской области уменьшилось на 3 ед. (</w:t>
      </w:r>
      <w:r w:rsidR="00EE47C0">
        <w:rPr>
          <w:rFonts w:ascii="Times New Roman" w:hAnsi="Times New Roman" w:cs="Times New Roman"/>
          <w:sz w:val="24"/>
          <w:szCs w:val="24"/>
        </w:rPr>
        <w:t>-1,6</w:t>
      </w:r>
      <w:r w:rsidR="006C4A3C">
        <w:rPr>
          <w:rFonts w:ascii="Times New Roman" w:hAnsi="Times New Roman" w:cs="Times New Roman"/>
          <w:sz w:val="24"/>
          <w:szCs w:val="24"/>
        </w:rPr>
        <w:t>%), что   является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="006C4A3C">
        <w:rPr>
          <w:rFonts w:ascii="Times New Roman" w:hAnsi="Times New Roman" w:cs="Times New Roman"/>
          <w:sz w:val="24"/>
          <w:szCs w:val="24"/>
        </w:rPr>
        <w:t>. За 11</w:t>
      </w:r>
      <w:r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снизилось в 14 муниципальных образованиях, </w:t>
      </w:r>
      <w:r w:rsidR="00941498">
        <w:rPr>
          <w:rFonts w:ascii="Times New Roman" w:hAnsi="Times New Roman" w:cs="Times New Roman"/>
          <w:sz w:val="24"/>
          <w:szCs w:val="24"/>
        </w:rPr>
        <w:t>среднее значение составило -0,81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 районе (городском округе)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D95BD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</w:t>
            </w:r>
            <w:r w:rsidR="00CF6E7A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D95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C1C8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57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2639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941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579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-12,5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5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93E" w:rsidRPr="0042427B" w:rsidRDefault="0042639F" w:rsidP="00426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579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8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941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D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4B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D9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414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414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C2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</w:t>
            </w:r>
            <w:r w:rsidR="00EE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7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5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9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414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414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41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41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2639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7D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2639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D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B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9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579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41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414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B8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C1C8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08B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</w:t>
            </w:r>
            <w:r w:rsidR="00941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94B42" w:rsidRPr="00A1792A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941498">
        <w:rPr>
          <w:rFonts w:ascii="Times New Roman" w:hAnsi="Times New Roman" w:cs="Times New Roman"/>
          <w:sz w:val="24"/>
          <w:szCs w:val="24"/>
        </w:rPr>
        <w:t>за январь-но</w:t>
      </w:r>
      <w:r w:rsidR="00A034F2">
        <w:rPr>
          <w:rFonts w:ascii="Times New Roman" w:hAnsi="Times New Roman" w:cs="Times New Roman"/>
          <w:sz w:val="24"/>
          <w:szCs w:val="24"/>
        </w:rPr>
        <w:t>ябрь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D72D3" w:rsidRPr="00A1792A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F5793E">
        <w:rPr>
          <w:rFonts w:ascii="Times New Roman" w:hAnsi="Times New Roman" w:cs="Times New Roman"/>
          <w:bCs/>
          <w:sz w:val="24"/>
          <w:szCs w:val="24"/>
        </w:rPr>
        <w:t>количество СМСП  уменьши</w:t>
      </w:r>
      <w:r w:rsidR="00570160" w:rsidRPr="00A1792A">
        <w:rPr>
          <w:rFonts w:ascii="Times New Roman" w:hAnsi="Times New Roman" w:cs="Times New Roman"/>
          <w:sz w:val="24"/>
          <w:szCs w:val="24"/>
        </w:rPr>
        <w:t>лось</w:t>
      </w:r>
      <w:r w:rsidR="00941498">
        <w:rPr>
          <w:rFonts w:ascii="Times New Roman" w:hAnsi="Times New Roman" w:cs="Times New Roman"/>
          <w:sz w:val="24"/>
          <w:szCs w:val="24"/>
        </w:rPr>
        <w:t xml:space="preserve"> на 3</w:t>
      </w:r>
      <w:r w:rsidR="00F5793E">
        <w:rPr>
          <w:rFonts w:ascii="Times New Roman" w:hAnsi="Times New Roman" w:cs="Times New Roman"/>
          <w:sz w:val="24"/>
          <w:szCs w:val="24"/>
        </w:rPr>
        <w:t xml:space="preserve"> ед.</w:t>
      </w:r>
      <w:r w:rsidR="00570160" w:rsidRPr="00A1792A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A1792A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уменьшилось </w:t>
      </w:r>
      <w:r w:rsidRPr="00A1792A">
        <w:rPr>
          <w:rFonts w:ascii="Times New Roman" w:hAnsi="Times New Roman" w:cs="Times New Roman"/>
          <w:sz w:val="24"/>
          <w:szCs w:val="24"/>
        </w:rPr>
        <w:t xml:space="preserve">(на </w:t>
      </w:r>
      <w:r w:rsidR="00F5793E">
        <w:rPr>
          <w:rFonts w:ascii="Times New Roman" w:hAnsi="Times New Roman" w:cs="Times New Roman"/>
          <w:sz w:val="24"/>
          <w:szCs w:val="24"/>
        </w:rPr>
        <w:t>5</w:t>
      </w:r>
      <w:r w:rsidR="007D72D3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B358C">
        <w:rPr>
          <w:rFonts w:ascii="Times New Roman" w:hAnsi="Times New Roman" w:cs="Times New Roman"/>
          <w:sz w:val="24"/>
          <w:szCs w:val="24"/>
        </w:rPr>
        <w:t>-15,2</w:t>
      </w:r>
      <w:r w:rsidR="00570160" w:rsidRPr="00A1792A">
        <w:rPr>
          <w:rFonts w:ascii="Times New Roman" w:hAnsi="Times New Roman" w:cs="Times New Roman"/>
          <w:sz w:val="24"/>
          <w:szCs w:val="24"/>
        </w:rPr>
        <w:t xml:space="preserve">%), </w:t>
      </w:r>
      <w:r w:rsidR="00546133">
        <w:rPr>
          <w:rFonts w:ascii="Times New Roman" w:hAnsi="Times New Roman" w:cs="Times New Roman"/>
          <w:sz w:val="24"/>
          <w:szCs w:val="24"/>
        </w:rPr>
        <w:t xml:space="preserve">количество ИП </w:t>
      </w:r>
      <w:r w:rsidR="00941498">
        <w:rPr>
          <w:rFonts w:ascii="Times New Roman" w:hAnsi="Times New Roman" w:cs="Times New Roman"/>
          <w:sz w:val="24"/>
          <w:szCs w:val="24"/>
        </w:rPr>
        <w:t xml:space="preserve"> увеличилось на 2 ед.(1,25%)</w:t>
      </w:r>
      <w:r w:rsidR="00F5793E">
        <w:rPr>
          <w:rFonts w:ascii="Times New Roman" w:hAnsi="Times New Roman" w:cs="Times New Roman"/>
          <w:sz w:val="24"/>
          <w:szCs w:val="24"/>
        </w:rPr>
        <w:t>.</w:t>
      </w:r>
    </w:p>
    <w:p w:rsidR="00B51FDB" w:rsidRPr="00A1792A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З</w:t>
      </w:r>
      <w:r w:rsidR="000563A8" w:rsidRPr="00A1792A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A1792A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941498">
        <w:rPr>
          <w:rFonts w:ascii="Times New Roman" w:hAnsi="Times New Roman" w:cs="Times New Roman"/>
          <w:sz w:val="24"/>
          <w:szCs w:val="24"/>
        </w:rPr>
        <w:t>с 10.12</w:t>
      </w:r>
      <w:r w:rsidR="00FB358C">
        <w:rPr>
          <w:rFonts w:ascii="Times New Roman" w:hAnsi="Times New Roman" w:cs="Times New Roman"/>
          <w:sz w:val="24"/>
          <w:szCs w:val="24"/>
        </w:rPr>
        <w:t>.</w:t>
      </w:r>
      <w:r w:rsidR="00A034F2">
        <w:rPr>
          <w:rFonts w:ascii="Times New Roman" w:hAnsi="Times New Roman" w:cs="Times New Roman"/>
          <w:sz w:val="24"/>
          <w:szCs w:val="24"/>
        </w:rPr>
        <w:t>2022 г.</w:t>
      </w:r>
      <w:r w:rsidR="00941498">
        <w:rPr>
          <w:rFonts w:ascii="Times New Roman" w:hAnsi="Times New Roman" w:cs="Times New Roman"/>
          <w:sz w:val="24"/>
          <w:szCs w:val="24"/>
        </w:rPr>
        <w:t xml:space="preserve"> по 10.12</w:t>
      </w:r>
      <w:r w:rsidR="00FB358C">
        <w:rPr>
          <w:rFonts w:ascii="Times New Roman" w:hAnsi="Times New Roman" w:cs="Times New Roman"/>
          <w:sz w:val="24"/>
          <w:szCs w:val="24"/>
        </w:rPr>
        <w:t>.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9656A2" w:rsidRPr="00A1792A">
        <w:rPr>
          <w:rFonts w:ascii="Times New Roman" w:hAnsi="Times New Roman" w:cs="Times New Roman"/>
          <w:sz w:val="24"/>
          <w:szCs w:val="24"/>
        </w:rPr>
        <w:t>2023 г.</w:t>
      </w:r>
      <w:r w:rsidRPr="00A1792A">
        <w:rPr>
          <w:rFonts w:ascii="Times New Roman" w:hAnsi="Times New Roman" w:cs="Times New Roman"/>
          <w:sz w:val="24"/>
          <w:szCs w:val="24"/>
        </w:rPr>
        <w:t xml:space="preserve">) </w:t>
      </w:r>
      <w:r w:rsidR="008C68A6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D362FE" w:rsidRPr="00A1792A">
        <w:rPr>
          <w:rFonts w:ascii="Times New Roman" w:hAnsi="Times New Roman" w:cs="Times New Roman"/>
          <w:sz w:val="24"/>
          <w:szCs w:val="24"/>
        </w:rPr>
        <w:t xml:space="preserve">числа ЮЛ </w:t>
      </w:r>
      <w:r w:rsidR="00941498">
        <w:rPr>
          <w:rFonts w:ascii="Times New Roman" w:hAnsi="Times New Roman" w:cs="Times New Roman"/>
          <w:sz w:val="24"/>
          <w:szCs w:val="24"/>
        </w:rPr>
        <w:t xml:space="preserve"> на 4</w:t>
      </w:r>
      <w:r w:rsidR="00FB358C">
        <w:rPr>
          <w:rFonts w:ascii="Times New Roman" w:hAnsi="Times New Roman" w:cs="Times New Roman"/>
          <w:sz w:val="24"/>
          <w:szCs w:val="24"/>
        </w:rPr>
        <w:t xml:space="preserve"> ед. или -12,5</w:t>
      </w:r>
      <w:r w:rsidR="00F5793E">
        <w:rPr>
          <w:rFonts w:ascii="Times New Roman" w:hAnsi="Times New Roman" w:cs="Times New Roman"/>
          <w:sz w:val="24"/>
          <w:szCs w:val="24"/>
        </w:rPr>
        <w:t xml:space="preserve">% </w:t>
      </w:r>
      <w:r w:rsidR="008C68A6">
        <w:rPr>
          <w:rFonts w:ascii="Times New Roman" w:hAnsi="Times New Roman" w:cs="Times New Roman"/>
          <w:sz w:val="24"/>
          <w:szCs w:val="24"/>
        </w:rPr>
        <w:t xml:space="preserve"> и </w:t>
      </w:r>
      <w:r w:rsidR="0058450C">
        <w:rPr>
          <w:rFonts w:ascii="Times New Roman" w:hAnsi="Times New Roman" w:cs="Times New Roman"/>
          <w:sz w:val="24"/>
          <w:szCs w:val="24"/>
        </w:rPr>
        <w:t xml:space="preserve"> </w:t>
      </w:r>
      <w:r w:rsidR="00F5793E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A1792A">
        <w:rPr>
          <w:rFonts w:ascii="Times New Roman" w:hAnsi="Times New Roman" w:cs="Times New Roman"/>
          <w:sz w:val="24"/>
          <w:szCs w:val="24"/>
        </w:rPr>
        <w:t xml:space="preserve"> ИП</w:t>
      </w:r>
      <w:r w:rsidR="008C2EF1">
        <w:rPr>
          <w:rFonts w:ascii="Times New Roman" w:hAnsi="Times New Roman" w:cs="Times New Roman"/>
          <w:sz w:val="24"/>
          <w:szCs w:val="24"/>
        </w:rPr>
        <w:t xml:space="preserve"> на 2 ед. или -1,2</w:t>
      </w:r>
      <w:r w:rsidR="00F5793E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«Холм-Жирковский район» Смоленской области</w:t>
      </w:r>
    </w:p>
    <w:p w:rsidR="002640A6" w:rsidRPr="0042427B" w:rsidRDefault="00DE367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10.</w:t>
      </w:r>
      <w:r w:rsidR="000C664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.2022-10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664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4DB7" w:rsidRPr="004B633A" w:rsidRDefault="000D108F" w:rsidP="007C2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A1792A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A1792A">
        <w:rPr>
          <w:rFonts w:ascii="Times New Roman" w:hAnsi="Times New Roman" w:cs="Times New Roman"/>
          <w:sz w:val="24"/>
          <w:szCs w:val="24"/>
        </w:rPr>
        <w:t>еств</w:t>
      </w:r>
      <w:r w:rsidR="00166EB9" w:rsidRPr="00A1792A">
        <w:rPr>
          <w:rFonts w:ascii="Times New Roman" w:hAnsi="Times New Roman" w:cs="Times New Roman"/>
          <w:sz w:val="24"/>
          <w:szCs w:val="24"/>
        </w:rPr>
        <w:t>а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И</w:t>
      </w:r>
      <w:r w:rsidR="008C2EF1">
        <w:rPr>
          <w:rFonts w:ascii="Times New Roman" w:hAnsi="Times New Roman" w:cs="Times New Roman"/>
          <w:sz w:val="24"/>
          <w:szCs w:val="24"/>
        </w:rPr>
        <w:t>П за календарный год (с  но</w:t>
      </w:r>
      <w:r w:rsidR="00DE2C89">
        <w:rPr>
          <w:rFonts w:ascii="Times New Roman" w:hAnsi="Times New Roman" w:cs="Times New Roman"/>
          <w:sz w:val="24"/>
          <w:szCs w:val="24"/>
        </w:rPr>
        <w:t>ября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8C2EF1">
        <w:rPr>
          <w:rFonts w:ascii="Times New Roman" w:hAnsi="Times New Roman" w:cs="Times New Roman"/>
          <w:sz w:val="24"/>
          <w:szCs w:val="24"/>
        </w:rPr>
        <w:t>но</w:t>
      </w:r>
      <w:r w:rsidR="00DE2C89">
        <w:rPr>
          <w:rFonts w:ascii="Times New Roman" w:hAnsi="Times New Roman" w:cs="Times New Roman"/>
          <w:sz w:val="24"/>
          <w:szCs w:val="24"/>
        </w:rPr>
        <w:t>ябрь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2D5AA4" w:rsidRPr="00A1792A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41944">
        <w:rPr>
          <w:rFonts w:ascii="Times New Roman" w:hAnsi="Times New Roman" w:cs="Times New Roman"/>
          <w:sz w:val="24"/>
          <w:szCs w:val="24"/>
        </w:rPr>
        <w:t xml:space="preserve">положительной с апреля  по май 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A1792A">
        <w:rPr>
          <w:rFonts w:ascii="Times New Roman" w:hAnsi="Times New Roman" w:cs="Times New Roman"/>
          <w:sz w:val="24"/>
          <w:szCs w:val="24"/>
        </w:rPr>
        <w:t>02</w:t>
      </w:r>
      <w:r w:rsidR="00623EAA">
        <w:rPr>
          <w:rFonts w:ascii="Times New Roman" w:hAnsi="Times New Roman" w:cs="Times New Roman"/>
          <w:sz w:val="24"/>
          <w:szCs w:val="24"/>
        </w:rPr>
        <w:t xml:space="preserve">3 г., а также с июля по август 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2023 г</w:t>
      </w:r>
      <w:r w:rsidR="00163C04">
        <w:rPr>
          <w:rFonts w:ascii="Times New Roman" w:hAnsi="Times New Roman" w:cs="Times New Roman"/>
          <w:sz w:val="24"/>
          <w:szCs w:val="24"/>
        </w:rPr>
        <w:t>.; в октя</w:t>
      </w:r>
      <w:r w:rsidR="00741944">
        <w:rPr>
          <w:rFonts w:ascii="Times New Roman" w:hAnsi="Times New Roman" w:cs="Times New Roman"/>
          <w:sz w:val="24"/>
          <w:szCs w:val="24"/>
        </w:rPr>
        <w:t xml:space="preserve">бре </w:t>
      </w:r>
      <w:r w:rsidR="00623EAA">
        <w:rPr>
          <w:rFonts w:ascii="Times New Roman" w:hAnsi="Times New Roman" w:cs="Times New Roman"/>
          <w:sz w:val="24"/>
          <w:szCs w:val="24"/>
        </w:rPr>
        <w:t xml:space="preserve">2023гг. </w:t>
      </w:r>
      <w:r w:rsidR="00F049F5" w:rsidRPr="00A1792A">
        <w:rPr>
          <w:rFonts w:ascii="Times New Roman" w:hAnsi="Times New Roman" w:cs="Times New Roman"/>
          <w:sz w:val="24"/>
          <w:szCs w:val="24"/>
        </w:rPr>
        <w:t xml:space="preserve"> отмечено снижение</w:t>
      </w:r>
      <w:r w:rsidR="002D5AA4" w:rsidRPr="00A1792A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ка прироста числа юридических лиц в </w:t>
      </w:r>
      <w:r w:rsidR="007C2634">
        <w:rPr>
          <w:rFonts w:ascii="Times New Roman" w:hAnsi="Times New Roman" w:cs="Times New Roman"/>
          <w:sz w:val="24"/>
          <w:szCs w:val="24"/>
        </w:rPr>
        <w:t>течение года имела ровную отрица</w:t>
      </w:r>
      <w:r w:rsidR="00423E82" w:rsidRPr="00A1792A">
        <w:rPr>
          <w:rFonts w:ascii="Times New Roman" w:hAnsi="Times New Roman" w:cs="Times New Roman"/>
          <w:sz w:val="24"/>
          <w:szCs w:val="24"/>
        </w:rPr>
        <w:t>тельн</w:t>
      </w:r>
      <w:r w:rsidR="002564A5" w:rsidRPr="00A1792A">
        <w:rPr>
          <w:rFonts w:ascii="Times New Roman" w:hAnsi="Times New Roman" w:cs="Times New Roman"/>
          <w:sz w:val="24"/>
          <w:szCs w:val="24"/>
        </w:rPr>
        <w:t>ую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>
        <w:rPr>
          <w:rFonts w:ascii="Times New Roman" w:hAnsi="Times New Roman" w:cs="Times New Roman"/>
          <w:sz w:val="24"/>
          <w:szCs w:val="24"/>
        </w:rPr>
        <w:t>у за исключением ноя</w:t>
      </w:r>
      <w:r w:rsidR="00163C04">
        <w:rPr>
          <w:rFonts w:ascii="Times New Roman" w:hAnsi="Times New Roman" w:cs="Times New Roman"/>
          <w:sz w:val="24"/>
          <w:szCs w:val="24"/>
        </w:rPr>
        <w:t>бря</w:t>
      </w:r>
      <w:r w:rsidR="007C2634">
        <w:rPr>
          <w:rFonts w:ascii="Times New Roman" w:hAnsi="Times New Roman" w:cs="Times New Roman"/>
          <w:sz w:val="24"/>
          <w:szCs w:val="24"/>
        </w:rPr>
        <w:t>-декабря  2022</w:t>
      </w:r>
      <w:r w:rsidR="00F049F5" w:rsidRPr="00A1792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7C530E">
        <w:rPr>
          <w:rFonts w:ascii="Times New Roman" w:hAnsi="Times New Roman" w:cs="Times New Roman"/>
          <w:sz w:val="24"/>
          <w:szCs w:val="24"/>
        </w:rPr>
        <w:t>рош</w:t>
      </w:r>
      <w:r w:rsidR="00741944">
        <w:rPr>
          <w:rFonts w:ascii="Times New Roman" w:hAnsi="Times New Roman" w:cs="Times New Roman"/>
          <w:sz w:val="24"/>
          <w:szCs w:val="24"/>
        </w:rPr>
        <w:t>едший календарный год (с но</w:t>
      </w:r>
      <w:r w:rsidR="00DE2C89">
        <w:rPr>
          <w:rFonts w:ascii="Times New Roman" w:hAnsi="Times New Roman" w:cs="Times New Roman"/>
          <w:sz w:val="24"/>
          <w:szCs w:val="24"/>
        </w:rPr>
        <w:t>ября</w:t>
      </w:r>
      <w:r w:rsidR="007C530E">
        <w:rPr>
          <w:rFonts w:ascii="Times New Roman" w:hAnsi="Times New Roman" w:cs="Times New Roman"/>
          <w:sz w:val="24"/>
          <w:szCs w:val="24"/>
        </w:rPr>
        <w:t xml:space="preserve"> 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41944">
        <w:rPr>
          <w:rFonts w:ascii="Times New Roman" w:hAnsi="Times New Roman" w:cs="Times New Roman"/>
          <w:sz w:val="24"/>
          <w:szCs w:val="24"/>
        </w:rPr>
        <w:t>но</w:t>
      </w:r>
      <w:r w:rsidR="00DE2C89">
        <w:rPr>
          <w:rFonts w:ascii="Times New Roman" w:hAnsi="Times New Roman" w:cs="Times New Roman"/>
          <w:sz w:val="24"/>
          <w:szCs w:val="24"/>
        </w:rPr>
        <w:t>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B1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3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B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7F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F3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  <w:r w:rsidR="00EF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  <w:r w:rsidR="007C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B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7F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EF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324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D11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C263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24D5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F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</w:tbl>
    <w:p w:rsidR="00DC5E4A" w:rsidRPr="00A1792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A1792A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дву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мя отраслями, в которых отмечено увеличение числа занятых субъектов МСП с начала года, стали: </w:t>
      </w:r>
      <w:r w:rsidR="00D119E6" w:rsidRPr="009A4DD9">
        <w:rPr>
          <w:rFonts w:ascii="Times New Roman" w:hAnsi="Times New Roman" w:cs="Times New Roman"/>
          <w:sz w:val="24"/>
          <w:szCs w:val="24"/>
        </w:rPr>
        <w:t>предоставление прочих видов услуг (+3 ед. или 175</w:t>
      </w:r>
      <w:r w:rsidR="00C95211" w:rsidRPr="009A4DD9">
        <w:rPr>
          <w:rFonts w:ascii="Times New Roman" w:hAnsi="Times New Roman" w:cs="Times New Roman"/>
          <w:sz w:val="24"/>
          <w:szCs w:val="24"/>
        </w:rPr>
        <w:t>,0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%); </w:t>
      </w:r>
      <w:r w:rsidR="00C95211" w:rsidRPr="009A4DD9">
        <w:rPr>
          <w:rFonts w:ascii="Times New Roman" w:hAnsi="Times New Roman" w:cs="Times New Roman"/>
          <w:sz w:val="24"/>
          <w:szCs w:val="24"/>
        </w:rPr>
        <w:t xml:space="preserve">деятельность профессиональная,  научная  и техническая </w:t>
      </w:r>
      <w:r w:rsidR="00686D4C" w:rsidRPr="009A4DD9">
        <w:rPr>
          <w:rFonts w:ascii="Times New Roman" w:hAnsi="Times New Roman" w:cs="Times New Roman"/>
          <w:sz w:val="24"/>
          <w:szCs w:val="24"/>
        </w:rPr>
        <w:t xml:space="preserve"> </w:t>
      </w:r>
      <w:r w:rsidR="00C95211" w:rsidRPr="00A1792A">
        <w:rPr>
          <w:rFonts w:ascii="Times New Roman" w:hAnsi="Times New Roman" w:cs="Times New Roman"/>
          <w:sz w:val="24"/>
          <w:szCs w:val="24"/>
        </w:rPr>
        <w:t>(+2 ед. или 167</w:t>
      </w:r>
      <w:r w:rsidR="00FB30E6" w:rsidRPr="00A1792A">
        <w:rPr>
          <w:rFonts w:ascii="Times New Roman" w:hAnsi="Times New Roman" w:cs="Times New Roman"/>
          <w:sz w:val="24"/>
          <w:szCs w:val="24"/>
        </w:rPr>
        <w:t>,0%). Еще по 2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видам деятельности наблю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дается отсутствие динамики, по </w:t>
      </w:r>
      <w:r w:rsidR="00F324F7">
        <w:rPr>
          <w:rFonts w:ascii="Times New Roman" w:hAnsi="Times New Roman" w:cs="Times New Roman"/>
          <w:sz w:val="24"/>
          <w:szCs w:val="24"/>
        </w:rPr>
        <w:t>5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1F3DC9" w:rsidRPr="00A1792A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A1792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2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BD291A" w:rsidRPr="00A1792A" w:rsidRDefault="00BD291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За </w:t>
      </w:r>
      <w:r w:rsidR="00F324F7">
        <w:rPr>
          <w:rFonts w:ascii="Times New Roman" w:hAnsi="Times New Roman" w:cs="Times New Roman"/>
          <w:sz w:val="24"/>
          <w:szCs w:val="24"/>
        </w:rPr>
        <w:t>период с ноября 2022 г. по но</w:t>
      </w:r>
      <w:r w:rsidR="00C17F16">
        <w:rPr>
          <w:rFonts w:ascii="Times New Roman" w:hAnsi="Times New Roman" w:cs="Times New Roman"/>
          <w:sz w:val="24"/>
          <w:szCs w:val="24"/>
        </w:rPr>
        <w:t>ябрь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муниципальном образовании «Холм-Жирко</w:t>
      </w:r>
      <w:r w:rsidR="00BD291A" w:rsidRPr="00A1792A">
        <w:rPr>
          <w:rFonts w:ascii="Times New Roman" w:hAnsi="Times New Roman" w:cs="Times New Roman"/>
          <w:sz w:val="24"/>
          <w:szCs w:val="24"/>
        </w:rPr>
        <w:t>вский район» Смоленской области</w:t>
      </w:r>
      <w:bookmarkStart w:id="0" w:name="_GoBack"/>
      <w:bookmarkEnd w:id="0"/>
      <w:r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 w:rsidR="00C95211" w:rsidRPr="00A1792A">
        <w:rPr>
          <w:rFonts w:ascii="Times New Roman" w:hAnsi="Times New Roman" w:cs="Times New Roman"/>
          <w:sz w:val="24"/>
          <w:szCs w:val="24"/>
        </w:rPr>
        <w:t>го федерального округа. З</w:t>
      </w:r>
      <w:r w:rsidR="00F324F7">
        <w:rPr>
          <w:rFonts w:ascii="Times New Roman" w:hAnsi="Times New Roman" w:cs="Times New Roman"/>
          <w:sz w:val="24"/>
          <w:szCs w:val="24"/>
        </w:rPr>
        <w:t>а одиннадца</w:t>
      </w:r>
      <w:r w:rsidR="00C17F16">
        <w:rPr>
          <w:rFonts w:ascii="Times New Roman" w:hAnsi="Times New Roman" w:cs="Times New Roman"/>
          <w:sz w:val="24"/>
          <w:szCs w:val="24"/>
        </w:rPr>
        <w:t>ть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месяцев 2023 года в резуль</w:t>
      </w:r>
      <w:r w:rsidR="00F324F7">
        <w:rPr>
          <w:rFonts w:ascii="Times New Roman" w:hAnsi="Times New Roman" w:cs="Times New Roman"/>
          <w:sz w:val="24"/>
          <w:szCs w:val="24"/>
        </w:rPr>
        <w:t>тате ежегодного обновления 10.12</w:t>
      </w:r>
      <w:r w:rsidRPr="00A1792A">
        <w:rPr>
          <w:rFonts w:ascii="Times New Roman" w:hAnsi="Times New Roman" w:cs="Times New Roman"/>
          <w:sz w:val="24"/>
          <w:szCs w:val="24"/>
        </w:rPr>
        <w:t>.2023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D119E6">
        <w:rPr>
          <w:rFonts w:ascii="Times New Roman" w:hAnsi="Times New Roman" w:cs="Times New Roman"/>
          <w:sz w:val="24"/>
          <w:szCs w:val="24"/>
        </w:rPr>
        <w:t>нн</w:t>
      </w:r>
      <w:r w:rsidR="00F324F7">
        <w:rPr>
          <w:rFonts w:ascii="Times New Roman" w:hAnsi="Times New Roman" w:cs="Times New Roman"/>
          <w:sz w:val="24"/>
          <w:szCs w:val="24"/>
        </w:rPr>
        <w:t>ых субъектов МСП  снизилось на 3</w:t>
      </w:r>
      <w:r w:rsidR="00D119E6">
        <w:rPr>
          <w:rFonts w:ascii="Times New Roman" w:hAnsi="Times New Roman" w:cs="Times New Roman"/>
          <w:sz w:val="24"/>
          <w:szCs w:val="24"/>
        </w:rPr>
        <w:t xml:space="preserve"> ед.</w:t>
      </w:r>
      <w:r w:rsidRPr="00A1792A">
        <w:rPr>
          <w:rFonts w:ascii="Times New Roman" w:hAnsi="Times New Roman" w:cs="Times New Roman"/>
          <w:sz w:val="24"/>
          <w:szCs w:val="24"/>
        </w:rPr>
        <w:t xml:space="preserve"> или</w:t>
      </w:r>
      <w:r w:rsidR="00146C62">
        <w:rPr>
          <w:rFonts w:ascii="Times New Roman" w:hAnsi="Times New Roman" w:cs="Times New Roman"/>
          <w:sz w:val="24"/>
          <w:szCs w:val="24"/>
        </w:rPr>
        <w:t xml:space="preserve">  98</w:t>
      </w:r>
      <w:r w:rsidR="00F324F7">
        <w:rPr>
          <w:rFonts w:ascii="Times New Roman" w:hAnsi="Times New Roman" w:cs="Times New Roman"/>
          <w:sz w:val="24"/>
          <w:szCs w:val="24"/>
        </w:rPr>
        <w:t>,5</w:t>
      </w:r>
      <w:r w:rsidR="00C75A21" w:rsidRPr="00A1792A">
        <w:rPr>
          <w:rFonts w:ascii="Times New Roman" w:hAnsi="Times New Roman" w:cs="Times New Roman"/>
          <w:sz w:val="24"/>
          <w:szCs w:val="24"/>
        </w:rPr>
        <w:t>%</w:t>
      </w:r>
      <w:r w:rsidRPr="00A1792A">
        <w:rPr>
          <w:rFonts w:ascii="Times New Roman" w:hAnsi="Times New Roman" w:cs="Times New Roman"/>
          <w:sz w:val="24"/>
          <w:szCs w:val="24"/>
        </w:rPr>
        <w:t>. За календарный</w:t>
      </w:r>
      <w:r w:rsidR="00546133">
        <w:rPr>
          <w:rFonts w:ascii="Times New Roman" w:hAnsi="Times New Roman" w:cs="Times New Roman"/>
          <w:sz w:val="24"/>
          <w:szCs w:val="24"/>
        </w:rPr>
        <w:t xml:space="preserve"> год </w:t>
      </w:r>
      <w:r w:rsidR="00C75A2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D119E6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C95211" w:rsidRPr="00A1792A">
        <w:rPr>
          <w:rFonts w:ascii="Times New Roman" w:hAnsi="Times New Roman" w:cs="Times New Roman"/>
          <w:sz w:val="24"/>
          <w:szCs w:val="24"/>
        </w:rPr>
        <w:t>составил</w:t>
      </w:r>
      <w:r w:rsidR="00146C62">
        <w:rPr>
          <w:rFonts w:ascii="Times New Roman" w:hAnsi="Times New Roman" w:cs="Times New Roman"/>
          <w:sz w:val="24"/>
          <w:szCs w:val="24"/>
        </w:rPr>
        <w:t>о 1,6</w:t>
      </w:r>
      <w:r w:rsidR="00F324F7">
        <w:rPr>
          <w:rFonts w:ascii="Times New Roman" w:hAnsi="Times New Roman" w:cs="Times New Roman"/>
          <w:sz w:val="24"/>
          <w:szCs w:val="24"/>
        </w:rPr>
        <w:t>% (6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ед.), общее количество субъектов МСП</w:t>
      </w:r>
      <w:r w:rsidR="00C75A2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146C62">
        <w:rPr>
          <w:rFonts w:ascii="Times New Roman" w:hAnsi="Times New Roman" w:cs="Times New Roman"/>
          <w:sz w:val="24"/>
          <w:szCs w:val="24"/>
        </w:rPr>
        <w:t>в районе достигло значения в 190</w:t>
      </w:r>
      <w:r w:rsidR="00A1792A">
        <w:rPr>
          <w:rFonts w:ascii="Times New Roman" w:hAnsi="Times New Roman" w:cs="Times New Roman"/>
          <w:sz w:val="24"/>
          <w:szCs w:val="24"/>
        </w:rPr>
        <w:t xml:space="preserve">ед. (в </w:t>
      </w:r>
      <w:r w:rsidR="00146C62">
        <w:rPr>
          <w:rFonts w:ascii="Times New Roman" w:hAnsi="Times New Roman" w:cs="Times New Roman"/>
          <w:sz w:val="24"/>
          <w:szCs w:val="24"/>
        </w:rPr>
        <w:t>т.ч. 162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D119E6">
        <w:rPr>
          <w:rFonts w:ascii="Times New Roman" w:hAnsi="Times New Roman" w:cs="Times New Roman"/>
          <w:sz w:val="24"/>
          <w:szCs w:val="24"/>
        </w:rPr>
        <w:t>ИП и 28</w:t>
      </w:r>
      <w:r w:rsidRPr="00A1792A">
        <w:rPr>
          <w:rFonts w:ascii="Times New Roman" w:hAnsi="Times New Roman" w:cs="Times New Roman"/>
          <w:sz w:val="24"/>
          <w:szCs w:val="24"/>
        </w:rPr>
        <w:t xml:space="preserve"> ЮЛ</w:t>
      </w:r>
      <w:r w:rsidR="00D119E6">
        <w:rPr>
          <w:rFonts w:ascii="Times New Roman" w:hAnsi="Times New Roman" w:cs="Times New Roman"/>
          <w:sz w:val="24"/>
          <w:szCs w:val="24"/>
        </w:rPr>
        <w:t>)</w:t>
      </w:r>
      <w:r w:rsidR="00C75A21" w:rsidRPr="00A1792A">
        <w:rPr>
          <w:rFonts w:ascii="Times New Roman" w:hAnsi="Times New Roman" w:cs="Times New Roman"/>
          <w:sz w:val="24"/>
          <w:szCs w:val="24"/>
        </w:rPr>
        <w:t>.</w:t>
      </w:r>
    </w:p>
    <w:p w:rsidR="00FB30E6" w:rsidRPr="009A4DD9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t>торговля оптовая и розничная, ремонт автотранспортных средств и мотоциклов; транспортировка и хранение; строительство; обрабатывающие производства; деятельность профессиональная, научная и техническая.</w:t>
      </w:r>
    </w:p>
    <w:sectPr w:rsidR="00FB30E6" w:rsidRPr="009A4DD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43" w:rsidRDefault="00987043" w:rsidP="00434DB7">
      <w:pPr>
        <w:spacing w:after="0" w:line="240" w:lineRule="auto"/>
      </w:pPr>
      <w:r>
        <w:separator/>
      </w:r>
    </w:p>
  </w:endnote>
  <w:endnote w:type="continuationSeparator" w:id="1">
    <w:p w:rsidR="00987043" w:rsidRDefault="0098704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43" w:rsidRDefault="00987043" w:rsidP="00434DB7">
      <w:pPr>
        <w:spacing w:after="0" w:line="240" w:lineRule="auto"/>
      </w:pPr>
      <w:r>
        <w:separator/>
      </w:r>
    </w:p>
  </w:footnote>
  <w:footnote w:type="continuationSeparator" w:id="1">
    <w:p w:rsidR="00987043" w:rsidRDefault="0098704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D2C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B0066"/>
    <w:rsid w:val="000B1BF3"/>
    <w:rsid w:val="000B2000"/>
    <w:rsid w:val="000B6B65"/>
    <w:rsid w:val="000B6FEF"/>
    <w:rsid w:val="000C367C"/>
    <w:rsid w:val="000C664B"/>
    <w:rsid w:val="000C7636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46C62"/>
    <w:rsid w:val="00146C82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800"/>
    <w:rsid w:val="001C4411"/>
    <w:rsid w:val="001C601B"/>
    <w:rsid w:val="001D29AA"/>
    <w:rsid w:val="001D47F8"/>
    <w:rsid w:val="001E7EE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7E6C"/>
    <w:rsid w:val="00222569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3821"/>
    <w:rsid w:val="00281A49"/>
    <w:rsid w:val="00282FA1"/>
    <w:rsid w:val="00290278"/>
    <w:rsid w:val="0029104D"/>
    <w:rsid w:val="002B09A2"/>
    <w:rsid w:val="002B1CE0"/>
    <w:rsid w:val="002B4668"/>
    <w:rsid w:val="002D59ED"/>
    <w:rsid w:val="002D5AA4"/>
    <w:rsid w:val="002E3918"/>
    <w:rsid w:val="002E49B0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4002A"/>
    <w:rsid w:val="003405F9"/>
    <w:rsid w:val="00340813"/>
    <w:rsid w:val="0034232B"/>
    <w:rsid w:val="003630D4"/>
    <w:rsid w:val="00365A99"/>
    <w:rsid w:val="00365ED0"/>
    <w:rsid w:val="00374928"/>
    <w:rsid w:val="0038092B"/>
    <w:rsid w:val="003825AE"/>
    <w:rsid w:val="00386FC9"/>
    <w:rsid w:val="003904DA"/>
    <w:rsid w:val="00390E79"/>
    <w:rsid w:val="003A1025"/>
    <w:rsid w:val="003B2598"/>
    <w:rsid w:val="003B6BCA"/>
    <w:rsid w:val="003D0298"/>
    <w:rsid w:val="003D4EFD"/>
    <w:rsid w:val="003D51D5"/>
    <w:rsid w:val="003D69BC"/>
    <w:rsid w:val="003E0A33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470EA"/>
    <w:rsid w:val="00450B44"/>
    <w:rsid w:val="004575D9"/>
    <w:rsid w:val="0046469A"/>
    <w:rsid w:val="004668A9"/>
    <w:rsid w:val="004671C6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B7DEB"/>
    <w:rsid w:val="004C4D4E"/>
    <w:rsid w:val="004E042B"/>
    <w:rsid w:val="004E53EF"/>
    <w:rsid w:val="004E6DC4"/>
    <w:rsid w:val="004F1976"/>
    <w:rsid w:val="004F3B15"/>
    <w:rsid w:val="004F3B8B"/>
    <w:rsid w:val="004F43A5"/>
    <w:rsid w:val="004F79A8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31DE1"/>
    <w:rsid w:val="005365EA"/>
    <w:rsid w:val="005444A6"/>
    <w:rsid w:val="00546133"/>
    <w:rsid w:val="0055057A"/>
    <w:rsid w:val="00550CA5"/>
    <w:rsid w:val="00556D69"/>
    <w:rsid w:val="00563F7A"/>
    <w:rsid w:val="005675F3"/>
    <w:rsid w:val="005675FB"/>
    <w:rsid w:val="00570160"/>
    <w:rsid w:val="005760E6"/>
    <w:rsid w:val="0057613E"/>
    <w:rsid w:val="0058024F"/>
    <w:rsid w:val="0058365B"/>
    <w:rsid w:val="0058450C"/>
    <w:rsid w:val="0058617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5F6C4A"/>
    <w:rsid w:val="006114ED"/>
    <w:rsid w:val="00623EAA"/>
    <w:rsid w:val="00632A52"/>
    <w:rsid w:val="0063462F"/>
    <w:rsid w:val="00645A8F"/>
    <w:rsid w:val="00657C0C"/>
    <w:rsid w:val="0066774B"/>
    <w:rsid w:val="0067293B"/>
    <w:rsid w:val="00677111"/>
    <w:rsid w:val="006802E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4F1"/>
    <w:rsid w:val="006D5860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3E4"/>
    <w:rsid w:val="00740E49"/>
    <w:rsid w:val="00741944"/>
    <w:rsid w:val="00753584"/>
    <w:rsid w:val="00760B65"/>
    <w:rsid w:val="007637C2"/>
    <w:rsid w:val="00763F34"/>
    <w:rsid w:val="00764CAE"/>
    <w:rsid w:val="00767A09"/>
    <w:rsid w:val="00767D25"/>
    <w:rsid w:val="0077570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3050"/>
    <w:rsid w:val="008027E7"/>
    <w:rsid w:val="00803AAD"/>
    <w:rsid w:val="0081507E"/>
    <w:rsid w:val="00831F43"/>
    <w:rsid w:val="00833B7B"/>
    <w:rsid w:val="0083490D"/>
    <w:rsid w:val="00840BA6"/>
    <w:rsid w:val="00851355"/>
    <w:rsid w:val="0085748F"/>
    <w:rsid w:val="00857AC1"/>
    <w:rsid w:val="0086484D"/>
    <w:rsid w:val="008705FE"/>
    <w:rsid w:val="008769DC"/>
    <w:rsid w:val="00876CED"/>
    <w:rsid w:val="00882B97"/>
    <w:rsid w:val="00884BC3"/>
    <w:rsid w:val="00895D4D"/>
    <w:rsid w:val="008A20AF"/>
    <w:rsid w:val="008A5E2D"/>
    <w:rsid w:val="008A77CB"/>
    <w:rsid w:val="008B06C4"/>
    <w:rsid w:val="008B0A1A"/>
    <w:rsid w:val="008B3AA4"/>
    <w:rsid w:val="008B52C2"/>
    <w:rsid w:val="008B5FB1"/>
    <w:rsid w:val="008C1C89"/>
    <w:rsid w:val="008C2EF1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1498"/>
    <w:rsid w:val="00942321"/>
    <w:rsid w:val="00944B0C"/>
    <w:rsid w:val="00953779"/>
    <w:rsid w:val="009656A2"/>
    <w:rsid w:val="00967D01"/>
    <w:rsid w:val="00974469"/>
    <w:rsid w:val="00985D7B"/>
    <w:rsid w:val="00987043"/>
    <w:rsid w:val="00993DE1"/>
    <w:rsid w:val="009A4DD9"/>
    <w:rsid w:val="009B26F3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4F2"/>
    <w:rsid w:val="00A03B3F"/>
    <w:rsid w:val="00A06D37"/>
    <w:rsid w:val="00A06E7E"/>
    <w:rsid w:val="00A10F6A"/>
    <w:rsid w:val="00A1792A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FCC"/>
    <w:rsid w:val="00A44DF2"/>
    <w:rsid w:val="00A527B4"/>
    <w:rsid w:val="00A5605A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4EB8"/>
    <w:rsid w:val="00BD59C0"/>
    <w:rsid w:val="00BE08E2"/>
    <w:rsid w:val="00BF12E3"/>
    <w:rsid w:val="00BF3759"/>
    <w:rsid w:val="00BF455A"/>
    <w:rsid w:val="00C00055"/>
    <w:rsid w:val="00C0431C"/>
    <w:rsid w:val="00C05FB0"/>
    <w:rsid w:val="00C17F16"/>
    <w:rsid w:val="00C20371"/>
    <w:rsid w:val="00C217B7"/>
    <w:rsid w:val="00C22BC9"/>
    <w:rsid w:val="00C2377C"/>
    <w:rsid w:val="00C262CB"/>
    <w:rsid w:val="00C378EF"/>
    <w:rsid w:val="00C41573"/>
    <w:rsid w:val="00C46BF6"/>
    <w:rsid w:val="00C55C5B"/>
    <w:rsid w:val="00C75A21"/>
    <w:rsid w:val="00C80303"/>
    <w:rsid w:val="00C81BEB"/>
    <w:rsid w:val="00C857C4"/>
    <w:rsid w:val="00C93226"/>
    <w:rsid w:val="00C95211"/>
    <w:rsid w:val="00CA2B46"/>
    <w:rsid w:val="00CA32E7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E1FF7"/>
    <w:rsid w:val="00CF21AC"/>
    <w:rsid w:val="00CF6E7A"/>
    <w:rsid w:val="00D01EC9"/>
    <w:rsid w:val="00D03E4A"/>
    <w:rsid w:val="00D05B98"/>
    <w:rsid w:val="00D1199E"/>
    <w:rsid w:val="00D119E6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556D"/>
    <w:rsid w:val="00D66A4F"/>
    <w:rsid w:val="00D67794"/>
    <w:rsid w:val="00D73192"/>
    <w:rsid w:val="00D73A73"/>
    <w:rsid w:val="00D80792"/>
    <w:rsid w:val="00D82D4A"/>
    <w:rsid w:val="00D83D7C"/>
    <w:rsid w:val="00D84E2F"/>
    <w:rsid w:val="00D8596C"/>
    <w:rsid w:val="00D95BDD"/>
    <w:rsid w:val="00DA0308"/>
    <w:rsid w:val="00DC3F2B"/>
    <w:rsid w:val="00DC5E4A"/>
    <w:rsid w:val="00DE2C89"/>
    <w:rsid w:val="00DE3676"/>
    <w:rsid w:val="00DF026F"/>
    <w:rsid w:val="00DF057B"/>
    <w:rsid w:val="00DF11FD"/>
    <w:rsid w:val="00DF245C"/>
    <w:rsid w:val="00DF3164"/>
    <w:rsid w:val="00DF6C91"/>
    <w:rsid w:val="00E20D8B"/>
    <w:rsid w:val="00E21419"/>
    <w:rsid w:val="00E24D51"/>
    <w:rsid w:val="00E33EDF"/>
    <w:rsid w:val="00E35885"/>
    <w:rsid w:val="00E36CCC"/>
    <w:rsid w:val="00E4016B"/>
    <w:rsid w:val="00E41868"/>
    <w:rsid w:val="00E50540"/>
    <w:rsid w:val="00E7122F"/>
    <w:rsid w:val="00E749A2"/>
    <w:rsid w:val="00E74C97"/>
    <w:rsid w:val="00E74F62"/>
    <w:rsid w:val="00E8243C"/>
    <w:rsid w:val="00E82A8E"/>
    <w:rsid w:val="00E83947"/>
    <w:rsid w:val="00EA256E"/>
    <w:rsid w:val="00EB5303"/>
    <w:rsid w:val="00EB539F"/>
    <w:rsid w:val="00EC0AD3"/>
    <w:rsid w:val="00EC3717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C13"/>
    <w:rsid w:val="00F43490"/>
    <w:rsid w:val="00F47BF0"/>
    <w:rsid w:val="00F5057B"/>
    <w:rsid w:val="00F5793E"/>
    <w:rsid w:val="00F665F5"/>
    <w:rsid w:val="00F73C92"/>
    <w:rsid w:val="00F74DAE"/>
    <w:rsid w:val="00F83CEA"/>
    <w:rsid w:val="00F87580"/>
    <w:rsid w:val="00F87C6A"/>
    <w:rsid w:val="00F95E4D"/>
    <w:rsid w:val="00F964D0"/>
    <w:rsid w:val="00FA02DD"/>
    <w:rsid w:val="00FA2B50"/>
    <w:rsid w:val="00FA4E65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3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56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285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338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9041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285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285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3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285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285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364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3" formatCode="dd/mm/yyyy">
                  <c:v>44905</c:v>
                </c:pt>
                <c:pt idx="4" formatCode="dd/mm/yyyy">
                  <c:v>44936</c:v>
                </c:pt>
                <c:pt idx="5" formatCode="dd/mm/yyyy">
                  <c:v>44967</c:v>
                </c:pt>
                <c:pt idx="6" formatCode="dd/mm/yyyy">
                  <c:v>44995</c:v>
                </c:pt>
                <c:pt idx="7" formatCode="dd/mm/yyyy">
                  <c:v>45026</c:v>
                </c:pt>
                <c:pt idx="8" formatCode="dd/mm/yyyy">
                  <c:v>45056</c:v>
                </c:pt>
                <c:pt idx="9" formatCode="dd/mm/yyyy">
                  <c:v>45087</c:v>
                </c:pt>
                <c:pt idx="10" formatCode="dd/mm/yyyy">
                  <c:v>45117</c:v>
                </c:pt>
                <c:pt idx="11" formatCode="dd/mm/yyyy">
                  <c:v>45148</c:v>
                </c:pt>
                <c:pt idx="12" formatCode="dd/mm/yyyy">
                  <c:v>45179</c:v>
                </c:pt>
                <c:pt idx="13" formatCode="dd/mm/yyyy">
                  <c:v>45209</c:v>
                </c:pt>
                <c:pt idx="14" formatCode="dd/mm/yyyy">
                  <c:v>45240</c:v>
                </c:pt>
                <c:pt idx="15" formatCode="dd/mm/yyyy">
                  <c:v>45270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3">
                  <c:v>33</c:v>
                </c:pt>
                <c:pt idx="4">
                  <c:v>33</c:v>
                </c:pt>
                <c:pt idx="5">
                  <c:v>31</c:v>
                </c:pt>
                <c:pt idx="6">
                  <c:v>31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 formatCode="#,##0">
                  <c:v>29</c:v>
                </c:pt>
                <c:pt idx="11">
                  <c:v>29</c:v>
                </c:pt>
                <c:pt idx="12">
                  <c:v>29</c:v>
                </c:pt>
                <c:pt idx="13">
                  <c:v>30</c:v>
                </c:pt>
                <c:pt idx="14">
                  <c:v>28</c:v>
                </c:pt>
                <c:pt idx="15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285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285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285E-2"/>
                  <c:y val="-4.054359871682710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285E-2"/>
                  <c:y val="-3.758063575386455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285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605E-2"/>
                  <c:y val="-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3E-2"/>
                  <c:y val="4.53823272090995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482E-2"/>
                  <c:y val="4.807045785943499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24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806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3" formatCode="dd/mm/yyyy">
                  <c:v>44905</c:v>
                </c:pt>
                <c:pt idx="4" formatCode="dd/mm/yyyy">
                  <c:v>44936</c:v>
                </c:pt>
                <c:pt idx="5" formatCode="dd/mm/yyyy">
                  <c:v>44967</c:v>
                </c:pt>
                <c:pt idx="6" formatCode="dd/mm/yyyy">
                  <c:v>44995</c:v>
                </c:pt>
                <c:pt idx="7" formatCode="dd/mm/yyyy">
                  <c:v>45026</c:v>
                </c:pt>
                <c:pt idx="8" formatCode="dd/mm/yyyy">
                  <c:v>45056</c:v>
                </c:pt>
                <c:pt idx="9" formatCode="dd/mm/yyyy">
                  <c:v>45087</c:v>
                </c:pt>
                <c:pt idx="10" formatCode="dd/mm/yyyy">
                  <c:v>45117</c:v>
                </c:pt>
                <c:pt idx="11" formatCode="dd/mm/yyyy">
                  <c:v>45148</c:v>
                </c:pt>
                <c:pt idx="12" formatCode="dd/mm/yyyy">
                  <c:v>45179</c:v>
                </c:pt>
                <c:pt idx="13" formatCode="dd/mm/yyyy">
                  <c:v>45209</c:v>
                </c:pt>
                <c:pt idx="14" formatCode="dd/mm/yyyy">
                  <c:v>45240</c:v>
                </c:pt>
                <c:pt idx="15" formatCode="dd/mm/yyyy">
                  <c:v>45270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3">
                  <c:v>163</c:v>
                </c:pt>
                <c:pt idx="4">
                  <c:v>160</c:v>
                </c:pt>
                <c:pt idx="5">
                  <c:v>161</c:v>
                </c:pt>
                <c:pt idx="6">
                  <c:v>160</c:v>
                </c:pt>
                <c:pt idx="7">
                  <c:v>161</c:v>
                </c:pt>
                <c:pt idx="8">
                  <c:v>167</c:v>
                </c:pt>
                <c:pt idx="9">
                  <c:v>168</c:v>
                </c:pt>
                <c:pt idx="10" formatCode="#,##0">
                  <c:v>160</c:v>
                </c:pt>
                <c:pt idx="11">
                  <c:v>159</c:v>
                </c:pt>
                <c:pt idx="12">
                  <c:v>164</c:v>
                </c:pt>
                <c:pt idx="13">
                  <c:v>163</c:v>
                </c:pt>
                <c:pt idx="14">
                  <c:v>160</c:v>
                </c:pt>
                <c:pt idx="15">
                  <c:v>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92685440"/>
        <c:axId val="92688768"/>
      </c:lineChart>
      <c:dateAx>
        <c:axId val="92685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688768"/>
        <c:crosses val="autoZero"/>
        <c:auto val="1"/>
        <c:lblOffset val="100"/>
        <c:baseTimeUnit val="months"/>
      </c:dateAx>
      <c:valAx>
        <c:axId val="92688768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68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81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45</c:v>
                </c:pt>
                <c:pt idx="2">
                  <c:v>16</c:v>
                </c:pt>
                <c:pt idx="3">
                  <c:v>20</c:v>
                </c:pt>
                <c:pt idx="4">
                  <c:v>5</c:v>
                </c:pt>
                <c:pt idx="5">
                  <c:v>2</c:v>
                </c:pt>
                <c:pt idx="6">
                  <c:v>21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404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A695-5C21-49AA-941C-BD82688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Симонова Л.И.</cp:lastModifiedBy>
  <cp:revision>51</cp:revision>
  <cp:lastPrinted>2023-12-15T12:13:00Z</cp:lastPrinted>
  <dcterms:created xsi:type="dcterms:W3CDTF">2023-09-11T07:04:00Z</dcterms:created>
  <dcterms:modified xsi:type="dcterms:W3CDTF">2023-12-15T12:18:00Z</dcterms:modified>
</cp:coreProperties>
</file>